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8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3"/>
        <w:gridCol w:w="140"/>
        <w:gridCol w:w="285"/>
        <w:gridCol w:w="1280"/>
        <w:gridCol w:w="95"/>
        <w:gridCol w:w="189"/>
        <w:gridCol w:w="844"/>
        <w:gridCol w:w="3260"/>
        <w:gridCol w:w="1137"/>
        <w:gridCol w:w="788"/>
        <w:gridCol w:w="142"/>
        <w:gridCol w:w="624"/>
        <w:gridCol w:w="996"/>
        <w:gridCol w:w="43"/>
        <w:gridCol w:w="133"/>
        <w:gridCol w:w="142"/>
        <w:gridCol w:w="94"/>
        <w:gridCol w:w="142"/>
        <w:gridCol w:w="94"/>
        <w:gridCol w:w="59"/>
        <w:gridCol w:w="83"/>
        <w:gridCol w:w="94"/>
        <w:gridCol w:w="142"/>
        <w:gridCol w:w="108"/>
        <w:gridCol w:w="593"/>
        <w:gridCol w:w="146"/>
        <w:gridCol w:w="109"/>
        <w:gridCol w:w="12"/>
        <w:gridCol w:w="224"/>
        <w:gridCol w:w="117"/>
        <w:gridCol w:w="29"/>
        <w:gridCol w:w="90"/>
        <w:gridCol w:w="60"/>
        <w:gridCol w:w="56"/>
        <w:gridCol w:w="76"/>
        <w:gridCol w:w="28"/>
        <w:gridCol w:w="16"/>
        <w:gridCol w:w="17"/>
        <w:gridCol w:w="9"/>
        <w:gridCol w:w="34"/>
        <w:gridCol w:w="103"/>
        <w:gridCol w:w="29"/>
        <w:gridCol w:w="44"/>
        <w:gridCol w:w="26"/>
        <w:gridCol w:w="166"/>
        <w:gridCol w:w="44"/>
        <w:gridCol w:w="16"/>
        <w:gridCol w:w="10"/>
        <w:gridCol w:w="49"/>
        <w:gridCol w:w="117"/>
        <w:gridCol w:w="60"/>
        <w:gridCol w:w="10"/>
        <w:gridCol w:w="61"/>
        <w:gridCol w:w="25"/>
        <w:gridCol w:w="92"/>
        <w:gridCol w:w="48"/>
        <w:gridCol w:w="71"/>
        <w:gridCol w:w="117"/>
        <w:gridCol w:w="48"/>
        <w:gridCol w:w="95"/>
        <w:gridCol w:w="93"/>
        <w:gridCol w:w="49"/>
        <w:gridCol w:w="205"/>
        <w:gridCol w:w="26"/>
        <w:gridCol w:w="502"/>
        <w:gridCol w:w="236"/>
      </w:tblGrid>
      <w:tr w:rsidR="009404E7" w:rsidRPr="00701563" w:rsidTr="00BA2CAA">
        <w:trPr>
          <w:gridAfter w:val="38"/>
          <w:wAfter w:w="2522" w:type="dxa"/>
          <w:trHeight w:val="435"/>
        </w:trPr>
        <w:tc>
          <w:tcPr>
            <w:tcW w:w="1248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404E7" w:rsidRPr="00701563" w:rsidRDefault="009404E7" w:rsidP="00BA2CAA">
            <w:pPr>
              <w:tabs>
                <w:tab w:val="left" w:pos="7553"/>
              </w:tabs>
              <w:spacing w:after="0" w:line="240" w:lineRule="auto"/>
              <w:ind w:left="176" w:right="4718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38"/>
          <w:wAfter w:w="2522" w:type="dxa"/>
          <w:trHeight w:val="300"/>
        </w:trPr>
        <w:tc>
          <w:tcPr>
            <w:tcW w:w="1248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04E7" w:rsidRPr="00701563" w:rsidRDefault="009404E7" w:rsidP="00BA2CAA">
            <w:pPr>
              <w:spacing w:after="0" w:line="240" w:lineRule="auto"/>
              <w:ind w:left="176" w:right="27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9"/>
          <w:wAfter w:w="1371" w:type="dxa"/>
          <w:trHeight w:val="255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28"/>
          <w:wAfter w:w="2385" w:type="dxa"/>
          <w:trHeight w:val="435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87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-1057" w:right="24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9404E7" w:rsidRPr="00701563" w:rsidTr="00BA2CAA">
        <w:trPr>
          <w:gridAfter w:val="14"/>
          <w:wAfter w:w="1668" w:type="dxa"/>
          <w:trHeight w:val="30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ОБЩИЕ СВЕДЕНИЯ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7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1.1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Наименование.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5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1.2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55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Сведения о новизне.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8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1.3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55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Этапы разработки/изготовления.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8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1.4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55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Документы для разработки/изготовления.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5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1.5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55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Код ОКП.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7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1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4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7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4.1</w:t>
            </w:r>
          </w:p>
        </w:tc>
        <w:tc>
          <w:tcPr>
            <w:tcW w:w="433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Технические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 xml:space="preserve"> функциональные и количественные и качественные характеристики (потребительские свойства) товаров.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8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4.2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Требования к надежности.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7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4.3</w:t>
            </w:r>
          </w:p>
        </w:tc>
        <w:tc>
          <w:tcPr>
            <w:tcW w:w="433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Требования к составным частям, исходным и эксплуатационным материалам.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7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4.4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Требования к маркировке.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5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4.5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Требования к упаковке.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8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Подраздел 4.6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Требования к месту доставки.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7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5. ТРЕБОВАНИЯ ПО ПРАВИЛАМ СДАЧИ И ПРИЕМКИ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8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Подраздел 5.1 Порядок сдачи и приемки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4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Подраздел 5.2 Требования по передаче заказчику технических и иных документов при поставке товаров.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40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4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5"/>
          <w:wAfter w:w="1678" w:type="dxa"/>
          <w:trHeight w:val="34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4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ГАРАНТИЙТРЕБОВАНИЯ К ОБСЛУЖИВАНИЮ</w:t>
            </w:r>
          </w:p>
        </w:tc>
        <w:tc>
          <w:tcPr>
            <w:tcW w:w="79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7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К ОБСЛУЖИВАНИЮ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3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10. ЭКОЛОГИЧЕСКИЕ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6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ТРЕБОВАНИЯ ПО БЕЗОПАСНОСТИ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25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К КАЧЕСТВУ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5"/>
          <w:wAfter w:w="1678" w:type="dxa"/>
          <w:trHeight w:val="37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2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7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ДОПОЛНИТЕЛЬНЫЕ (ИНЫЕ)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25"/>
          <w:wAfter w:w="2239" w:type="dxa"/>
          <w:trHeight w:val="37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3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  ТРЕБОВАНИЯ К КОЛИЧЕСТВУ И СРОКУ (ПЕРИОДИЧНОСТИ) ПОСТАВКИ</w:t>
            </w:r>
          </w:p>
        </w:tc>
      </w:tr>
      <w:tr w:rsidR="009404E7" w:rsidRPr="00701563" w:rsidTr="00BA2CAA">
        <w:trPr>
          <w:gridAfter w:val="14"/>
          <w:wAfter w:w="1668" w:type="dxa"/>
          <w:trHeight w:val="45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ТРЕБОВАНИЕ К ФОРМЕ ПРЕДСТАВЛЯЕМОЙ ИНФОРМАЦИИ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360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ПЕРЕЧЕНЬ ПРИНЯТЫХ СОКРАЩЕНИЙ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14"/>
          <w:wAfter w:w="1668" w:type="dxa"/>
          <w:trHeight w:val="405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ind w:left="-1341" w:firstLine="15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17. ПЕРЕЧЕНЬ ПРИЛОЖЕНИЙ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gridAfter w:val="7"/>
          <w:wAfter w:w="1206" w:type="dxa"/>
          <w:trHeight w:val="225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E7" w:rsidRPr="00701563" w:rsidTr="00BA2CAA">
        <w:trPr>
          <w:gridAfter w:val="7"/>
          <w:wAfter w:w="1206" w:type="dxa"/>
          <w:trHeight w:val="315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9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E7" w:rsidRPr="00701563" w:rsidTr="00BA2CAA">
        <w:trPr>
          <w:gridAfter w:val="12"/>
          <w:wAfter w:w="1582" w:type="dxa"/>
          <w:trHeight w:val="390"/>
        </w:trPr>
        <w:tc>
          <w:tcPr>
            <w:tcW w:w="14003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РАЗДЕЛ 1. ОБЩИЕ СВЕДЕНИЯ</w:t>
            </w:r>
          </w:p>
        </w:tc>
      </w:tr>
      <w:tr w:rsidR="009404E7" w:rsidRPr="00701563" w:rsidTr="00BA2CAA">
        <w:trPr>
          <w:trHeight w:val="80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04E7" w:rsidRPr="00701563" w:rsidTr="00BA2CAA">
        <w:trPr>
          <w:trHeight w:val="579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</w:t>
            </w:r>
            <w:proofErr w:type="gramStart"/>
            <w:r w:rsidRPr="0007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07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.1.Наименование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Материала теплоизоляционного TSM CERAMIC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133C5E" w:rsidRDefault="009404E7" w:rsidP="00BA2CAA">
            <w:pPr>
              <w:spacing w:after="0" w:line="240" w:lineRule="auto"/>
              <w:ind w:left="1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112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04E7" w:rsidRPr="00072A0F" w:rsidRDefault="009404E7" w:rsidP="00BA2CAA">
            <w:pPr>
              <w:spacing w:after="0" w:line="240" w:lineRule="auto"/>
              <w:ind w:left="14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Поставляемый</w:t>
            </w:r>
            <w:r w:rsidRPr="0007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 должен быть новым, не бывшим в употреблении, не восстановленным, в соответствии с гарантией завода изготовителя (не менее 12месяцев).</w:t>
            </w: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404E7" w:rsidRPr="00133C5E" w:rsidRDefault="009404E7" w:rsidP="00BA2CAA">
            <w:pPr>
              <w:spacing w:after="0" w:line="240" w:lineRule="auto"/>
              <w:ind w:left="18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E7" w:rsidRPr="00701563" w:rsidTr="00BA2CAA">
        <w:trPr>
          <w:trHeight w:val="80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072A0F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68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Подраздел  1.з. Этапы разработки/изготовления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предусмотрено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Подраздел 1.4. Документы для разработки/изготовления 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предусмотрено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 1.5 Код ОКП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57 6700</w:t>
            </w: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133C5E" w:rsidRDefault="009404E7" w:rsidP="00BA2CAA">
            <w:pPr>
              <w:spacing w:after="0" w:line="240" w:lineRule="auto"/>
              <w:ind w:left="1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E7" w:rsidRPr="00072A0F" w:rsidTr="00BA2CAA">
        <w:trPr>
          <w:gridAfter w:val="12"/>
          <w:wAfter w:w="1582" w:type="dxa"/>
          <w:trHeight w:val="375"/>
        </w:trPr>
        <w:tc>
          <w:tcPr>
            <w:tcW w:w="14003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2. ОБЛАСТЬ ПРИМЕНЕНИЯ</w:t>
            </w: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узлов вводов</w:t>
            </w: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3 УСЛОВИЯ ЭКСПЛУАТАЦИИ</w:t>
            </w: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gridAfter w:val="4"/>
          <w:wAfter w:w="969" w:type="dxa"/>
          <w:trHeight w:val="36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072A0F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2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3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15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15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trHeight w:val="30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gridAfter w:val="7"/>
          <w:wAfter w:w="1206" w:type="dxa"/>
          <w:trHeight w:val="315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4E7" w:rsidRPr="00133C5E" w:rsidRDefault="009404E7" w:rsidP="00BA2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04E7" w:rsidRPr="00133C5E" w:rsidRDefault="009404E7" w:rsidP="00BA2CAA">
            <w:pPr>
              <w:spacing w:after="0" w:line="240" w:lineRule="auto"/>
              <w:ind w:right="11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133C5E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3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404E7" w:rsidRPr="00701563" w:rsidTr="00BA2CAA">
        <w:trPr>
          <w:gridAfter w:val="7"/>
          <w:wAfter w:w="1206" w:type="dxa"/>
          <w:trHeight w:val="180"/>
        </w:trPr>
        <w:tc>
          <w:tcPr>
            <w:tcW w:w="2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4E7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E7" w:rsidRPr="00701563" w:rsidTr="00BA2CAA">
        <w:trPr>
          <w:gridAfter w:val="7"/>
          <w:wAfter w:w="1206" w:type="dxa"/>
          <w:trHeight w:val="300"/>
        </w:trPr>
        <w:tc>
          <w:tcPr>
            <w:tcW w:w="27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Подраздел 4.1 Технические, функциональные, количественные и качественные характеристики (потребительские свойства) товаров.</w:t>
            </w:r>
          </w:p>
          <w:p w:rsidR="009404E7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E7" w:rsidRPr="00701563" w:rsidTr="00BA2CAA">
        <w:trPr>
          <w:gridAfter w:val="6"/>
          <w:wAfter w:w="1111" w:type="dxa"/>
          <w:trHeight w:val="1440"/>
        </w:trPr>
        <w:tc>
          <w:tcPr>
            <w:tcW w:w="11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</w:tc>
        <w:tc>
          <w:tcPr>
            <w:tcW w:w="4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Требования к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</w:t>
            </w:r>
            <w:proofErr w:type="gramEnd"/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Коли-</w:t>
            </w:r>
            <w:proofErr w:type="spellStart"/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чество</w:t>
            </w:r>
            <w:proofErr w:type="spellEnd"/>
            <w:proofErr w:type="gramEnd"/>
          </w:p>
        </w:tc>
        <w:tc>
          <w:tcPr>
            <w:tcW w:w="1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 xml:space="preserve">Единица </w:t>
            </w:r>
            <w:proofErr w:type="spellStart"/>
            <w:proofErr w:type="gramStart"/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-рения</w:t>
            </w:r>
            <w:proofErr w:type="gram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Начальная (максимальная) цена за ед. без НДС, руб.</w:t>
            </w:r>
          </w:p>
        </w:tc>
        <w:tc>
          <w:tcPr>
            <w:tcW w:w="113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Стоимость с НДС (18%), руб.</w:t>
            </w:r>
          </w:p>
        </w:tc>
        <w:tc>
          <w:tcPr>
            <w:tcW w:w="2847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lang w:eastAsia="ru-RU"/>
              </w:rPr>
              <w:t>График поставки</w:t>
            </w:r>
          </w:p>
        </w:tc>
      </w:tr>
      <w:tr w:rsidR="009404E7" w:rsidRPr="00701563" w:rsidTr="00BA2CAA">
        <w:trPr>
          <w:gridAfter w:val="6"/>
          <w:wAfter w:w="1111" w:type="dxa"/>
          <w:trHeight w:val="1275"/>
        </w:trPr>
        <w:tc>
          <w:tcPr>
            <w:tcW w:w="113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ТЕПЛОИЗОЛЯЦИОННЫЙ  TSM CERAMIC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(или эквивалент)</w:t>
            </w:r>
          </w:p>
        </w:tc>
        <w:tc>
          <w:tcPr>
            <w:tcW w:w="4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Жидкое теплоизоляционное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покрытие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предназначенное для получения покрытия на поверхностях любой формы требующих тепловой защиты наружных и внутренних поверхностей ограждающих конструкций жилых, общественных и промышленных зданий и сооружений, трубопроводов, воздуховодов, инженерного оборудования.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литр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403,70</w:t>
            </w:r>
          </w:p>
        </w:tc>
        <w:tc>
          <w:tcPr>
            <w:tcW w:w="113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95274</w:t>
            </w:r>
          </w:p>
        </w:tc>
        <w:tc>
          <w:tcPr>
            <w:tcW w:w="2847" w:type="dxa"/>
            <w:gridSpan w:val="3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60дней</w:t>
            </w:r>
          </w:p>
        </w:tc>
      </w:tr>
      <w:tr w:rsidR="009404E7" w:rsidRPr="00701563" w:rsidTr="00BA2CAA">
        <w:trPr>
          <w:gridAfter w:val="6"/>
          <w:wAfter w:w="1111" w:type="dxa"/>
          <w:trHeight w:val="615"/>
        </w:trPr>
        <w:tc>
          <w:tcPr>
            <w:tcW w:w="27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Начальная (максимальная) цена договора (руб. с НДС) </w:t>
            </w:r>
          </w:p>
        </w:tc>
        <w:tc>
          <w:tcPr>
            <w:tcW w:w="11772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95 274,00</w:t>
            </w:r>
          </w:p>
        </w:tc>
      </w:tr>
      <w:tr w:rsidR="009404E7" w:rsidRPr="00701563" w:rsidTr="00BA2CAA">
        <w:trPr>
          <w:gridAfter w:val="6"/>
          <w:wAfter w:w="1111" w:type="dxa"/>
          <w:trHeight w:val="405"/>
        </w:trPr>
        <w:tc>
          <w:tcPr>
            <w:tcW w:w="14474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 Требования к надежности.</w:t>
            </w:r>
          </w:p>
        </w:tc>
      </w:tr>
      <w:tr w:rsidR="009404E7" w:rsidRPr="00701563" w:rsidTr="00BA2CAA">
        <w:trPr>
          <w:gridAfter w:val="6"/>
          <w:wAfter w:w="1111" w:type="dxa"/>
          <w:trHeight w:val="330"/>
        </w:trPr>
        <w:tc>
          <w:tcPr>
            <w:tcW w:w="14474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9404E7" w:rsidRPr="00701563" w:rsidTr="00BA2CAA">
        <w:trPr>
          <w:gridAfter w:val="6"/>
          <w:wAfter w:w="1111" w:type="dxa"/>
          <w:trHeight w:val="375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 Требования к составным частям, исходным и эксплуатационным материалам.</w:t>
            </w:r>
          </w:p>
        </w:tc>
        <w:tc>
          <w:tcPr>
            <w:tcW w:w="3938" w:type="dxa"/>
            <w:gridSpan w:val="4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.</w:t>
            </w:r>
          </w:p>
        </w:tc>
      </w:tr>
      <w:tr w:rsidR="009404E7" w:rsidRPr="00701563" w:rsidTr="00BA2CAA">
        <w:trPr>
          <w:gridAfter w:val="6"/>
          <w:wAfter w:w="1111" w:type="dxa"/>
          <w:trHeight w:val="300"/>
        </w:trPr>
        <w:tc>
          <w:tcPr>
            <w:tcW w:w="14474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9404E7" w:rsidRPr="00701563" w:rsidTr="00BA2CAA">
        <w:trPr>
          <w:gridAfter w:val="6"/>
          <w:wAfter w:w="1111" w:type="dxa"/>
          <w:trHeight w:val="330"/>
        </w:trPr>
        <w:tc>
          <w:tcPr>
            <w:tcW w:w="14474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 Требования к маркировке.</w:t>
            </w: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404E7" w:rsidRPr="00701563" w:rsidTr="00BA2CAA">
        <w:trPr>
          <w:gridAfter w:val="6"/>
          <w:wAfter w:w="1111" w:type="dxa"/>
          <w:trHeight w:val="375"/>
        </w:trPr>
        <w:tc>
          <w:tcPr>
            <w:tcW w:w="14474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соответствии с  нормативными документами. </w:t>
            </w:r>
          </w:p>
        </w:tc>
      </w:tr>
      <w:tr w:rsidR="009404E7" w:rsidRPr="00701563" w:rsidTr="00BA2CAA">
        <w:trPr>
          <w:gridAfter w:val="6"/>
          <w:wAfter w:w="1111" w:type="dxa"/>
          <w:trHeight w:val="375"/>
        </w:trPr>
        <w:tc>
          <w:tcPr>
            <w:tcW w:w="14474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 Требования к упаковке.</w:t>
            </w:r>
          </w:p>
        </w:tc>
      </w:tr>
      <w:tr w:rsidR="009404E7" w:rsidRPr="00701563" w:rsidTr="00BA2CAA">
        <w:trPr>
          <w:gridAfter w:val="6"/>
          <w:wAfter w:w="1111" w:type="dxa"/>
          <w:trHeight w:val="540"/>
        </w:trPr>
        <w:tc>
          <w:tcPr>
            <w:tcW w:w="14474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Товар должен быть упакован в соответствии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обязательным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      </w:r>
          </w:p>
        </w:tc>
      </w:tr>
      <w:tr w:rsidR="009404E7" w:rsidRPr="00701563" w:rsidTr="00BA2CAA">
        <w:trPr>
          <w:gridAfter w:val="3"/>
          <w:wAfter w:w="764" w:type="dxa"/>
          <w:trHeight w:val="345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 Требования к месту доставки</w:t>
            </w:r>
          </w:p>
        </w:tc>
        <w:tc>
          <w:tcPr>
            <w:tcW w:w="247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04E7" w:rsidRPr="00701563" w:rsidTr="00BA2CAA">
        <w:trPr>
          <w:gridAfter w:val="6"/>
          <w:wAfter w:w="1111" w:type="dxa"/>
          <w:trHeight w:val="1080"/>
        </w:trPr>
        <w:tc>
          <w:tcPr>
            <w:tcW w:w="14474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Для вагонов и 20 тонных контейнеров: ст. </w:t>
            </w:r>
            <w:proofErr w:type="spell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Базаиха</w:t>
            </w:r>
            <w:proofErr w:type="spell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Красноярской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ж.д</w:t>
            </w:r>
            <w:proofErr w:type="spell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Код 892103, грузополучатель - ФГУП ФЯО «ГХК», код 1021(ОКПО - 07622986)</w:t>
            </w: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Для контейнеров менее 20 тонн: ст. Красноярск Код 890004, грузополучатель - ФГУП ФЯО «ГХК», код 1021 (ОКПО-07622986)</w:t>
            </w: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Автомобильным транспортом: Склад ТСЦ ФГУП ФЯО «ГХК», расположенный по адресу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Железногорск, г. Железногорск, Красноярского края, ул. Ленина 76. Обязательства Поставщика по передаче товара Покупателю считаются исполненными с момента приемки товара Покупателем на своем складе.</w:t>
            </w:r>
          </w:p>
        </w:tc>
      </w:tr>
      <w:tr w:rsidR="009404E7" w:rsidRPr="00701563" w:rsidTr="00BA2CAA">
        <w:trPr>
          <w:gridAfter w:val="4"/>
          <w:wAfter w:w="969" w:type="dxa"/>
          <w:trHeight w:val="225"/>
        </w:trPr>
        <w:tc>
          <w:tcPr>
            <w:tcW w:w="2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04E7" w:rsidRPr="00701563" w:rsidTr="00BA2CAA">
        <w:trPr>
          <w:gridAfter w:val="4"/>
          <w:wAfter w:w="969" w:type="dxa"/>
          <w:trHeight w:val="540"/>
        </w:trPr>
        <w:tc>
          <w:tcPr>
            <w:tcW w:w="14616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СДАЧИ И ПРИЕМКИ</w:t>
            </w:r>
          </w:p>
        </w:tc>
      </w:tr>
      <w:tr w:rsidR="009404E7" w:rsidRPr="00701563" w:rsidTr="00BA2CAA">
        <w:trPr>
          <w:gridAfter w:val="4"/>
          <w:wAfter w:w="969" w:type="dxa"/>
          <w:trHeight w:val="54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9404E7" w:rsidRPr="00701563" w:rsidTr="00BA2CAA">
        <w:trPr>
          <w:gridAfter w:val="4"/>
          <w:wAfter w:w="969" w:type="dxa"/>
          <w:trHeight w:val="87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Приемка товара осуществляется в соответствии с действующим законодательством РФ, Инструкцией о порядке приемки продукции производственно-технического назначения по количеству, утвержденной постановлением Госарбитража при  Совете Министров СССР № П-6 от 15.06.1965г.  и Типовым порядком приемки закупаемой стандартной продукции по качеству на ФГУП ФЯО “ГХК” (приказ по ФГУП “ГХК” № 1563 от 28.06.2012г.)</w:t>
            </w:r>
          </w:p>
        </w:tc>
      </w:tr>
      <w:tr w:rsidR="009404E7" w:rsidRPr="00701563" w:rsidTr="00BA2CAA">
        <w:trPr>
          <w:gridAfter w:val="4"/>
          <w:wAfter w:w="969" w:type="dxa"/>
          <w:trHeight w:val="58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Поставщик обязан вместе с товаром передать Покупателю полный комплект Технической  документации  на русском языке,  документы о сертификации товара.</w:t>
            </w: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2. Покупатель должен проверить комплектность и качество поставленного товара в соответствии с условиями договора в течение 30 рабочих дней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товара.</w:t>
            </w:r>
          </w:p>
        </w:tc>
      </w:tr>
      <w:tr w:rsidR="009404E7" w:rsidRPr="00701563" w:rsidTr="00BA2CAA">
        <w:trPr>
          <w:gridAfter w:val="4"/>
          <w:wAfter w:w="969" w:type="dxa"/>
          <w:trHeight w:val="97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 Для данного товара выборочная проверка не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применяется-контролю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подвергается каждая единица Товара. Контрольные показатели качества -  целостность упаковки.  В случае обнаружения несоответствия производится замена отбракованного товара.</w:t>
            </w:r>
          </w:p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4. Поставщик обязан вывезти товар, принятый на ответственное хранение, либо распорядиться им в срок до 5 рабочих дней с момента получения уведомления об этом от Покупателя. </w:t>
            </w:r>
          </w:p>
        </w:tc>
      </w:tr>
      <w:tr w:rsidR="009404E7" w:rsidRPr="00701563" w:rsidTr="00BA2CAA">
        <w:trPr>
          <w:gridAfter w:val="4"/>
          <w:wAfter w:w="969" w:type="dxa"/>
          <w:trHeight w:val="87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Расходы, понесенные Покупателем в связи с принятием товара на ответственное хранение, подлежат возмещению Поставщиком в течени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 дней с даты получения калькуляции затрат и выставления счета на оплату</w:t>
            </w:r>
          </w:p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Расходы, связанные с возвратом или заменой некачественного товара на товар надлежащего качества, несет Поставщик.</w:t>
            </w:r>
          </w:p>
        </w:tc>
      </w:tr>
      <w:tr w:rsidR="009404E7" w:rsidRPr="00701563" w:rsidTr="00BA2CAA">
        <w:trPr>
          <w:gridAfter w:val="4"/>
          <w:wAfter w:w="969" w:type="dxa"/>
          <w:trHeight w:val="54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404E7" w:rsidRPr="00701563" w:rsidTr="00BA2CAA">
        <w:trPr>
          <w:gridAfter w:val="4"/>
          <w:wAfter w:w="969" w:type="dxa"/>
          <w:trHeight w:val="55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д,),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документы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подтверждающие гарантийные обязательства поставщика;  </w:t>
            </w:r>
          </w:p>
        </w:tc>
      </w:tr>
      <w:tr w:rsidR="009404E7" w:rsidRPr="00701563" w:rsidTr="00BA2CAA">
        <w:trPr>
          <w:gridAfter w:val="4"/>
          <w:wAfter w:w="969" w:type="dxa"/>
          <w:trHeight w:val="58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г) счет, счет-фактуру,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выставленные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Покупателю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д) товарную накладную в 2-х экз. (один экземпляр для Покупателя  и один экземпляр для  Поставщика);</w:t>
            </w:r>
          </w:p>
        </w:tc>
      </w:tr>
      <w:tr w:rsidR="009404E7" w:rsidRPr="00701563" w:rsidTr="00BA2CAA">
        <w:trPr>
          <w:gridAfter w:val="4"/>
          <w:wAfter w:w="969" w:type="dxa"/>
          <w:trHeight w:val="34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е) товарн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транспортную накладную в 2-х экз. (один экземпляр для Покупателя и один экземпляр для  Поставщика);</w:t>
            </w:r>
          </w:p>
        </w:tc>
      </w:tr>
      <w:tr w:rsidR="009404E7" w:rsidRPr="00701563" w:rsidTr="00BA2CAA">
        <w:trPr>
          <w:gridAfter w:val="4"/>
          <w:wAfter w:w="969" w:type="dxa"/>
          <w:trHeight w:val="540"/>
        </w:trPr>
        <w:tc>
          <w:tcPr>
            <w:tcW w:w="14616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РАЗДЕЛ 6. ТРЕБОВАНИЯ К ТРАНСПОРТИРОВАНИЮ</w:t>
            </w:r>
          </w:p>
        </w:tc>
      </w:tr>
      <w:tr w:rsidR="009404E7" w:rsidRPr="00701563" w:rsidTr="00BA2CAA">
        <w:trPr>
          <w:gridAfter w:val="4"/>
          <w:wAfter w:w="969" w:type="dxa"/>
          <w:trHeight w:val="106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Железногорск, г. Железного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рск Кр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асноярского края, ул. Ленина 76, на склад ТСЦ ФГУП ФЯО «ГХК».</w:t>
            </w:r>
          </w:p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Лица, доставляющие продукцию должны быть гражданами РФ. До момента передачи товара Поставщиком Покупателю, Поставщик письменно в течени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3-х дней до момента передачи товара уведомляет Покупателя о готовности передачи товара Покупателю Обязанность Поставщика по передаче Покупателю товара считается исполненной с момента  приемки оборудования на складе Покупателя.</w:t>
            </w:r>
          </w:p>
        </w:tc>
      </w:tr>
      <w:tr w:rsidR="009404E7" w:rsidRPr="00701563" w:rsidTr="00BA2CAA">
        <w:trPr>
          <w:gridAfter w:val="4"/>
          <w:wAfter w:w="969" w:type="dxa"/>
          <w:trHeight w:val="315"/>
        </w:trPr>
        <w:tc>
          <w:tcPr>
            <w:tcW w:w="14616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7. ТРЕБОВАНИЯ К ХРАНЕНИЮ</w:t>
            </w:r>
          </w:p>
        </w:tc>
      </w:tr>
      <w:tr w:rsidR="009404E7" w:rsidRPr="00701563" w:rsidTr="00BA2CAA">
        <w:trPr>
          <w:gridAfter w:val="4"/>
          <w:wAfter w:w="969" w:type="dxa"/>
          <w:trHeight w:val="27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Не требуются </w:t>
            </w:r>
          </w:p>
        </w:tc>
      </w:tr>
      <w:tr w:rsidR="009404E7" w:rsidRPr="00701563" w:rsidTr="00BA2CAA">
        <w:trPr>
          <w:gridAfter w:val="4"/>
          <w:wAfter w:w="969" w:type="dxa"/>
          <w:trHeight w:val="300"/>
        </w:trPr>
        <w:tc>
          <w:tcPr>
            <w:tcW w:w="14616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РАЗДЕЛ 8. ТРЕБОВАНИЯ К ОБЪЕМУ И/ИЛИ СРОКУ ПРЕДОСТАВЛЕНИЯ ГАРАНТИЙ</w:t>
            </w:r>
          </w:p>
        </w:tc>
      </w:tr>
      <w:tr w:rsidR="009404E7" w:rsidRPr="00701563" w:rsidTr="00BA2CAA">
        <w:trPr>
          <w:gridAfter w:val="4"/>
          <w:wAfter w:w="969" w:type="dxa"/>
          <w:trHeight w:val="34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Допускается </w:t>
            </w:r>
            <w:proofErr w:type="spell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толеранс</w:t>
            </w:r>
            <w:proofErr w:type="spell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(отклонение) от объема поставки ТМЦ в пределе ± 10%. </w:t>
            </w:r>
          </w:p>
        </w:tc>
      </w:tr>
      <w:tr w:rsidR="009404E7" w:rsidRPr="00701563" w:rsidTr="00BA2CAA">
        <w:trPr>
          <w:gridAfter w:val="4"/>
          <w:wAfter w:w="969" w:type="dxa"/>
          <w:trHeight w:val="36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2. Поставляемый товар должен быть новым, не бывшим в употреблении, не восстановленным, иметь остаточный срок годности  80% от начального на дату поставки товара.</w:t>
            </w:r>
          </w:p>
        </w:tc>
      </w:tr>
      <w:tr w:rsidR="009404E7" w:rsidRPr="00701563" w:rsidTr="00BA2CAA">
        <w:trPr>
          <w:gridAfter w:val="4"/>
          <w:wAfter w:w="969" w:type="dxa"/>
          <w:trHeight w:val="330"/>
        </w:trPr>
        <w:tc>
          <w:tcPr>
            <w:tcW w:w="14616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9. ТРЕБОВАНИЯ К ОБСЛУЖИВАНИЮ</w:t>
            </w:r>
          </w:p>
        </w:tc>
      </w:tr>
      <w:tr w:rsidR="009404E7" w:rsidRPr="00701563" w:rsidTr="00BA2CAA">
        <w:trPr>
          <w:gridAfter w:val="4"/>
          <w:wAfter w:w="969" w:type="dxa"/>
          <w:trHeight w:val="30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Не требуются </w:t>
            </w:r>
          </w:p>
        </w:tc>
      </w:tr>
      <w:tr w:rsidR="009404E7" w:rsidRPr="00701563" w:rsidTr="00BA2CAA">
        <w:trPr>
          <w:gridAfter w:val="4"/>
          <w:wAfter w:w="969" w:type="dxa"/>
          <w:trHeight w:val="300"/>
        </w:trPr>
        <w:tc>
          <w:tcPr>
            <w:tcW w:w="14616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10. ЭКОЛОГИЧЕСКИЕ ТРЕБОВАНИЯ</w:t>
            </w:r>
          </w:p>
        </w:tc>
      </w:tr>
      <w:tr w:rsidR="009404E7" w:rsidRPr="00701563" w:rsidTr="00BA2CAA">
        <w:trPr>
          <w:gridAfter w:val="4"/>
          <w:wAfter w:w="969" w:type="dxa"/>
          <w:trHeight w:val="315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9404E7" w:rsidRPr="00701563" w:rsidTr="00BA2CAA">
        <w:trPr>
          <w:trHeight w:val="330"/>
        </w:trPr>
        <w:tc>
          <w:tcPr>
            <w:tcW w:w="3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1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РАЗДЕЛ 11. ТРЕБОВАНИЯ  ПО БЕЗОПАСНОСТИ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</w:tc>
      </w:tr>
      <w:tr w:rsidR="009404E7" w:rsidRPr="00701563" w:rsidTr="00BA2CAA">
        <w:trPr>
          <w:gridAfter w:val="4"/>
          <w:wAfter w:w="969" w:type="dxa"/>
          <w:trHeight w:val="27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9404E7" w:rsidRPr="00701563" w:rsidTr="00BA2CAA">
        <w:trPr>
          <w:gridAfter w:val="4"/>
          <w:wAfter w:w="969" w:type="dxa"/>
          <w:trHeight w:val="315"/>
        </w:trPr>
        <w:tc>
          <w:tcPr>
            <w:tcW w:w="14616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РАЗДЕЛ 12. ТРЕБОВАНИЯ К КАЧЕСТВУ </w:t>
            </w:r>
          </w:p>
        </w:tc>
      </w:tr>
      <w:tr w:rsidR="009404E7" w:rsidRPr="00701563" w:rsidTr="00BA2CAA">
        <w:trPr>
          <w:gridAfter w:val="4"/>
          <w:wAfter w:w="969" w:type="dxa"/>
          <w:trHeight w:val="33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Качество продукции должно соответствовать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требованиям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прописанным в подразделе 4.1 и подтверждаться сертификатом соответствия.</w:t>
            </w:r>
          </w:p>
        </w:tc>
      </w:tr>
      <w:tr w:rsidR="009404E7" w:rsidRPr="00701563" w:rsidTr="00BA2CAA">
        <w:trPr>
          <w:gridAfter w:val="4"/>
          <w:wAfter w:w="969" w:type="dxa"/>
          <w:trHeight w:val="405"/>
        </w:trPr>
        <w:tc>
          <w:tcPr>
            <w:tcW w:w="14616" w:type="dxa"/>
            <w:gridSpan w:val="6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13. ДОПОЛНИТЕЛЬНЫЕ (ИНЫЕ) ТРЕБОВАНИЯ</w:t>
            </w:r>
          </w:p>
        </w:tc>
      </w:tr>
      <w:tr w:rsidR="009404E7" w:rsidRPr="00701563" w:rsidTr="00BA2CAA">
        <w:trPr>
          <w:gridAfter w:val="4"/>
          <w:wAfter w:w="969" w:type="dxa"/>
          <w:trHeight w:val="27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Не требуется </w:t>
            </w:r>
          </w:p>
        </w:tc>
      </w:tr>
      <w:tr w:rsidR="009404E7" w:rsidRPr="00701563" w:rsidTr="00BA2CAA">
        <w:trPr>
          <w:gridAfter w:val="4"/>
          <w:wAfter w:w="969" w:type="dxa"/>
          <w:trHeight w:val="405"/>
        </w:trPr>
        <w:tc>
          <w:tcPr>
            <w:tcW w:w="14616" w:type="dxa"/>
            <w:gridSpan w:val="6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14. ТРЕБОВАНИЯ К КОЛИЧЕСТВУ И СРОКУ (ПЕРИОДИЧНОСТИ) ПОСТАВКИ</w:t>
            </w:r>
          </w:p>
        </w:tc>
      </w:tr>
      <w:tr w:rsidR="009404E7" w:rsidRPr="00701563" w:rsidTr="00BA2CAA">
        <w:trPr>
          <w:gridAfter w:val="4"/>
          <w:wAfter w:w="969" w:type="dxa"/>
          <w:trHeight w:val="33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Единицы измерения и количество поставляемой продукции соответствуют подразделу 4.1 данного технического  задания.</w:t>
            </w:r>
          </w:p>
        </w:tc>
      </w:tr>
      <w:tr w:rsidR="009404E7" w:rsidRPr="00701563" w:rsidTr="00BA2CAA">
        <w:trPr>
          <w:gridAfter w:val="4"/>
          <w:wAfter w:w="969" w:type="dxa"/>
          <w:trHeight w:val="405"/>
        </w:trPr>
        <w:tc>
          <w:tcPr>
            <w:tcW w:w="14616" w:type="dxa"/>
            <w:gridSpan w:val="6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15. ТРЕБОВАНИЯ К ФОРМЕ ПРЕДСТАВЛЯЕМОЙ ИНФОРМАЦИИ</w:t>
            </w:r>
          </w:p>
        </w:tc>
      </w:tr>
      <w:tr w:rsidR="009404E7" w:rsidRPr="00701563" w:rsidTr="00BA2CAA">
        <w:trPr>
          <w:gridAfter w:val="4"/>
          <w:wAfter w:w="969" w:type="dxa"/>
          <w:trHeight w:val="570"/>
        </w:trPr>
        <w:tc>
          <w:tcPr>
            <w:tcW w:w="14616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Документы о сертификации продукции должны предоставляться на русском языке. Счет, счет-фактура и товарные накладные предоставляются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согласно форм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 установленных Правительством Российской Федерации.</w:t>
            </w:r>
          </w:p>
        </w:tc>
      </w:tr>
      <w:tr w:rsidR="009404E7" w:rsidRPr="00701563" w:rsidTr="00BA2CAA">
        <w:trPr>
          <w:gridAfter w:val="4"/>
          <w:wAfter w:w="969" w:type="dxa"/>
          <w:trHeight w:val="330"/>
        </w:trPr>
        <w:tc>
          <w:tcPr>
            <w:tcW w:w="14616" w:type="dxa"/>
            <w:gridSpan w:val="6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16. ПЕРЕЧЕНЬ ПРИНЯТЫХ СОКРАЩЕНИЙ</w:t>
            </w:r>
          </w:p>
        </w:tc>
      </w:tr>
      <w:tr w:rsidR="009404E7" w:rsidRPr="00701563" w:rsidTr="00BA2CAA">
        <w:trPr>
          <w:gridAfter w:val="4"/>
          <w:wAfter w:w="969" w:type="dxa"/>
          <w:trHeight w:val="632"/>
        </w:trPr>
        <w:tc>
          <w:tcPr>
            <w:tcW w:w="35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621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144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9404E7" w:rsidRPr="00701563" w:rsidTr="00BA2CAA">
        <w:trPr>
          <w:gridAfter w:val="4"/>
          <w:wAfter w:w="969" w:type="dxa"/>
          <w:trHeight w:val="270"/>
        </w:trPr>
        <w:tc>
          <w:tcPr>
            <w:tcW w:w="354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21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9404E7" w:rsidRPr="00701563" w:rsidTr="00BA2CAA">
        <w:trPr>
          <w:gridAfter w:val="4"/>
          <w:wAfter w:w="969" w:type="dxa"/>
          <w:trHeight w:val="375"/>
        </w:trPr>
        <w:tc>
          <w:tcPr>
            <w:tcW w:w="14616" w:type="dxa"/>
            <w:gridSpan w:val="6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17. ПЕРЕЧЕНЬ ПРИЛОЖЕНИЙ</w:t>
            </w:r>
          </w:p>
        </w:tc>
      </w:tr>
      <w:tr w:rsidR="009404E7" w:rsidRPr="00701563" w:rsidTr="00BA2CAA">
        <w:trPr>
          <w:gridAfter w:val="4"/>
          <w:wAfter w:w="969" w:type="dxa"/>
          <w:trHeight w:val="315"/>
        </w:trPr>
        <w:tc>
          <w:tcPr>
            <w:tcW w:w="35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621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4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9404E7" w:rsidRPr="00701563" w:rsidTr="00BA2CAA">
        <w:trPr>
          <w:gridAfter w:val="4"/>
          <w:wAfter w:w="969" w:type="dxa"/>
          <w:trHeight w:val="255"/>
        </w:trPr>
        <w:tc>
          <w:tcPr>
            <w:tcW w:w="354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21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E7" w:rsidRPr="00701563" w:rsidRDefault="009404E7" w:rsidP="00BA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0156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FE1E20" w:rsidRDefault="00FE1E20">
      <w:bookmarkStart w:id="0" w:name="_GoBack"/>
      <w:bookmarkEnd w:id="0"/>
    </w:p>
    <w:sectPr w:rsidR="00FE1E20" w:rsidSect="009404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6A1"/>
    <w:rsid w:val="009404E7"/>
    <w:rsid w:val="00CA76A1"/>
    <w:rsid w:val="00FE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Панаргина Мария Олеговна</dc:creator>
  <cp:lastModifiedBy>Панаргина Мария Олеговна</cp:lastModifiedBy>
  <cp:revision>2</cp:revision>
  <dcterms:created xsi:type="dcterms:W3CDTF">2014-09-18T08:39:00Z</dcterms:created>
  <dcterms:modified xsi:type="dcterms:W3CDTF">2014-09-18T08:39:00Z</dcterms:modified>
</cp:coreProperties>
</file>