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516" w:rsidRPr="002D7BFC" w:rsidRDefault="00ED7516" w:rsidP="00ED7516">
      <w:pPr>
        <w:jc w:val="center"/>
        <w:outlineLvl w:val="0"/>
        <w:rPr>
          <w:sz w:val="28"/>
          <w:szCs w:val="28"/>
        </w:rPr>
      </w:pPr>
      <w:bookmarkStart w:id="0" w:name="_Toc406057802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ED7516" w:rsidRPr="002D7BFC" w:rsidRDefault="00ED7516" w:rsidP="00ED75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D7516" w:rsidRPr="007776EB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D7516" w:rsidRPr="00265E03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ED7516" w:rsidRPr="00C4119D" w:rsidRDefault="00ED7516" w:rsidP="00ED7516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ED7516" w:rsidRPr="00265E03" w:rsidRDefault="00ED7516" w:rsidP="00ED751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ED7516" w:rsidRPr="007776EB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D7516" w:rsidRPr="007776EB" w:rsidRDefault="00ED7516" w:rsidP="00ED751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D7516" w:rsidRPr="007776EB" w:rsidRDefault="00ED7516" w:rsidP="00ED751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D7516" w:rsidRPr="007776EB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333BC3">
        <w:rPr>
          <w:sz w:val="28"/>
          <w:szCs w:val="28"/>
        </w:rPr>
        <w:t>Поставка щита редукторов объединенного газового корпуса для сооружения энергоблока №1 Белорусской АЭС</w:t>
      </w:r>
      <w:r w:rsidRPr="002D7BFC">
        <w:rPr>
          <w:sz w:val="28"/>
          <w:szCs w:val="28"/>
        </w:rPr>
        <w:t>.</w:t>
      </w:r>
    </w:p>
    <w:p w:rsidR="00ED7516" w:rsidRPr="00384901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</w:t>
      </w:r>
      <w:r>
        <w:rPr>
          <w:sz w:val="28"/>
          <w:szCs w:val="28"/>
        </w:rPr>
        <w:t xml:space="preserve"> Спецификации (Приложение № 1 </w:t>
      </w:r>
      <w:r w:rsidRPr="00C4119D">
        <w:rPr>
          <w:sz w:val="28"/>
          <w:szCs w:val="28"/>
        </w:rPr>
        <w:t>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ED7516" w:rsidRPr="007776EB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</w:t>
      </w:r>
      <w:r>
        <w:rPr>
          <w:sz w:val="28"/>
          <w:szCs w:val="28"/>
        </w:rPr>
        <w:t xml:space="preserve">пецификацией ((Приложение № 1 </w:t>
      </w:r>
      <w:r w:rsidRPr="00C4119D">
        <w:rPr>
          <w:sz w:val="28"/>
          <w:szCs w:val="28"/>
        </w:rPr>
        <w:t>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ED7516" w:rsidRPr="00C4119D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D7516" w:rsidRPr="007776EB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D7516" w:rsidRPr="002D7BFC" w:rsidRDefault="00ED7516" w:rsidP="00ED751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D7516" w:rsidRPr="002D7BFC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7516" w:rsidRPr="002D7BFC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1 580 000,</w:t>
      </w:r>
      <w:r w:rsidRPr="0048325A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</w:t>
      </w:r>
      <w:r w:rsidRPr="00A9437F">
        <w:rPr>
          <w:sz w:val="28"/>
          <w:szCs w:val="28"/>
        </w:rPr>
        <w:t>(</w:t>
      </w:r>
      <w:r w:rsidRPr="00333BC3">
        <w:rPr>
          <w:sz w:val="28"/>
          <w:szCs w:val="28"/>
        </w:rPr>
        <w:t>Один миллион пятьсот восемьдесят тысяч</w:t>
      </w:r>
      <w:r>
        <w:rPr>
          <w:sz w:val="28"/>
          <w:szCs w:val="28"/>
        </w:rPr>
        <w:t>)</w:t>
      </w:r>
      <w:r w:rsidRPr="00333BC3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00</w:t>
      </w:r>
      <w:r w:rsidRPr="00A9437F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ED7516" w:rsidRPr="002D7BFC" w:rsidRDefault="00ED7516" w:rsidP="00ED75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D7516" w:rsidRPr="002D7BFC" w:rsidRDefault="00ED7516" w:rsidP="00ED751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2D7BFC">
        <w:rPr>
          <w:sz w:val="28"/>
          <w:szCs w:val="28"/>
        </w:rPr>
        <w:t xml:space="preserve">.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D7516" w:rsidRPr="002D7BFC" w:rsidRDefault="00ED7516" w:rsidP="00ED751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февраля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>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D7516" w:rsidRPr="002D7BFC" w:rsidRDefault="00ED7516" w:rsidP="00ED75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1BAE" w:rsidRDefault="00201BAE"/>
    <w:sectPr w:rsidR="00201BAE" w:rsidSect="00ED751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D7516"/>
    <w:rsid w:val="00201BAE"/>
    <w:rsid w:val="00ED7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75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950</Words>
  <Characters>5420</Characters>
  <Application>Microsoft Office Word</Application>
  <DocSecurity>0</DocSecurity>
  <Lines>45</Lines>
  <Paragraphs>12</Paragraphs>
  <ScaleCrop>false</ScaleCrop>
  <Company>NIAEP</Company>
  <LinksUpToDate>false</LinksUpToDate>
  <CharactersWithSpaces>6358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2014-12-13T10:56:00Z</dcterms:created>
  <dcterms:modified xsi:type="dcterms:W3CDTF">2014-12-13T10:57:00Z</dcterms:modified>
</cp:coreProperties>
</file>