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E35" w:rsidRPr="00875E35" w:rsidRDefault="00875E35" w:rsidP="00875E35">
      <w:pPr>
        <w:jc w:val="center"/>
        <w:outlineLvl w:val="0"/>
        <w:rPr>
          <w:b/>
        </w:rPr>
      </w:pPr>
      <w:bookmarkStart w:id="0" w:name="_Toc393984827"/>
      <w:r w:rsidRPr="00875E35">
        <w:rPr>
          <w:b/>
        </w:rPr>
        <w:t>ИЗВЕЩЕНИЕ О ПРОВЕДЕНИИ ЗАПРОСА ЦЕН</w:t>
      </w:r>
      <w:bookmarkEnd w:id="0"/>
    </w:p>
    <w:p w:rsidR="00875E35" w:rsidRPr="00875E35" w:rsidRDefault="00875E35" w:rsidP="00875E35">
      <w:pPr>
        <w:tabs>
          <w:tab w:val="left" w:pos="1134"/>
        </w:tabs>
        <w:ind w:firstLine="709"/>
        <w:jc w:val="center"/>
      </w:pP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5E35">
        <w:rPr>
          <w:spacing w:val="-6"/>
        </w:rPr>
        <w:t xml:space="preserve">Форма и способ процедуры закупки: </w:t>
      </w:r>
      <w:r w:rsidRPr="00875E35">
        <w:t>Открытый запрос цен в электронной форме.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5E35">
        <w:t xml:space="preserve">Предмет запроса цен: право заключения договора на поставку </w:t>
      </w:r>
      <w:r w:rsidRPr="00875E35">
        <w:rPr>
          <w:bCs/>
        </w:rPr>
        <w:t>кругов отрезных.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5E35">
        <w:rPr>
          <w:spacing w:val="-6"/>
        </w:rPr>
        <w:t>Заказчик: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ОАО «</w:t>
      </w:r>
      <w:proofErr w:type="spellStart"/>
      <w:r w:rsidRPr="00875E35">
        <w:t>Энергоспецмонтаж</w:t>
      </w:r>
      <w:proofErr w:type="spellEnd"/>
      <w:r w:rsidRPr="00875E35">
        <w:t xml:space="preserve">».  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место нахождения: 107150, Москва, ул. Бойцовая, д.27</w:t>
      </w:r>
    </w:p>
    <w:p w:rsidR="00875E35" w:rsidRPr="00875E35" w:rsidRDefault="00875E35" w:rsidP="00875E3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75E35">
        <w:rPr>
          <w:color w:val="auto"/>
        </w:rPr>
        <w:t xml:space="preserve">адрес электронной почты: </w:t>
      </w:r>
      <w:hyperlink r:id="rId6" w:history="1">
        <w:r w:rsidRPr="00875E35">
          <w:rPr>
            <w:color w:val="auto"/>
          </w:rPr>
          <w:t>Lzhmurko@ensm.ru</w:t>
        </w:r>
      </w:hyperlink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тел.: +7(499) 169-33-61 (</w:t>
      </w:r>
      <w:proofErr w:type="spellStart"/>
      <w:r w:rsidRPr="00875E35">
        <w:t>Доб</w:t>
      </w:r>
      <w:proofErr w:type="spellEnd"/>
      <w:r w:rsidRPr="00875E35">
        <w:t>. 125).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факс: +7(499) 169-33-61 (</w:t>
      </w:r>
      <w:proofErr w:type="spellStart"/>
      <w:r w:rsidRPr="00875E35">
        <w:t>Доб</w:t>
      </w:r>
      <w:proofErr w:type="spellEnd"/>
      <w:r w:rsidRPr="00875E35">
        <w:t>. 125).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5E35">
        <w:t xml:space="preserve">Организатор запроса цен: 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ОАО «</w:t>
      </w:r>
      <w:proofErr w:type="spellStart"/>
      <w:r w:rsidRPr="00875E35">
        <w:t>Энергоспецмонтаж</w:t>
      </w:r>
      <w:proofErr w:type="spellEnd"/>
      <w:r w:rsidRPr="00875E35">
        <w:t xml:space="preserve">».  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Место нахождения: 107150, Москва, ул. Бойцовая, д.27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Почтовый адрес: 107150, Москва, ул. Бойцовая, д.27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Контактное лицо: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ФИО: Бондарева О.Ф.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тел.: +7(499) 169-33-61 (</w:t>
      </w:r>
      <w:proofErr w:type="spellStart"/>
      <w:r w:rsidRPr="00875E35">
        <w:t>Доб</w:t>
      </w:r>
      <w:proofErr w:type="spellEnd"/>
      <w:r w:rsidRPr="00875E35">
        <w:t>. 125).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r w:rsidRPr="00875E35">
        <w:t>факс</w:t>
      </w:r>
      <w:proofErr w:type="gramStart"/>
      <w:r w:rsidRPr="00875E35">
        <w:t>.: +</w:t>
      </w:r>
      <w:proofErr w:type="gramEnd"/>
      <w:r w:rsidRPr="00875E35">
        <w:t>7(499) 169-33-61 (</w:t>
      </w:r>
      <w:proofErr w:type="spellStart"/>
      <w:r w:rsidRPr="00875E35">
        <w:t>Доб</w:t>
      </w:r>
      <w:proofErr w:type="spellEnd"/>
      <w:r w:rsidRPr="00875E35">
        <w:t>. 125).</w:t>
      </w:r>
    </w:p>
    <w:p w:rsidR="00875E35" w:rsidRPr="00875E35" w:rsidRDefault="00875E35" w:rsidP="00875E35">
      <w:pPr>
        <w:pStyle w:val="a6"/>
        <w:tabs>
          <w:tab w:val="left" w:pos="1134"/>
        </w:tabs>
        <w:spacing w:after="0"/>
        <w:ind w:left="1134"/>
        <w:jc w:val="both"/>
      </w:pPr>
      <w:proofErr w:type="spellStart"/>
      <w:r w:rsidRPr="00875E35">
        <w:t>эл</w:t>
      </w:r>
      <w:proofErr w:type="spellEnd"/>
      <w:r w:rsidRPr="00875E35">
        <w:t xml:space="preserve">. почта: </w:t>
      </w:r>
      <w:hyperlink r:id="rId7" w:history="1">
        <w:r w:rsidRPr="00875E35">
          <w:t>Lzhmurko@ensm.ru</w:t>
        </w:r>
      </w:hyperlink>
    </w:p>
    <w:p w:rsidR="00875E35" w:rsidRPr="00875E35" w:rsidRDefault="00875E35" w:rsidP="00875E35">
      <w:pPr>
        <w:pStyle w:val="a6"/>
        <w:tabs>
          <w:tab w:val="left" w:pos="0"/>
        </w:tabs>
        <w:spacing w:after="0"/>
        <w:ind w:left="1134"/>
        <w:jc w:val="both"/>
      </w:pPr>
      <w:r w:rsidRPr="00875E35">
        <w:t xml:space="preserve">Предмет договора: поставка </w:t>
      </w:r>
      <w:r w:rsidRPr="00875E35">
        <w:rPr>
          <w:bCs/>
        </w:rPr>
        <w:t>кругов отрезных.</w:t>
      </w:r>
    </w:p>
    <w:p w:rsidR="00875E35" w:rsidRPr="00875E35" w:rsidRDefault="00875E35" w:rsidP="00875E35">
      <w:pPr>
        <w:tabs>
          <w:tab w:val="left" w:pos="1134"/>
        </w:tabs>
        <w:ind w:firstLine="709"/>
        <w:contextualSpacing/>
        <w:jc w:val="both"/>
      </w:pPr>
      <w:r w:rsidRPr="00875E35">
        <w:t>Состав и объем товара: все необходимые сведения приведены в томе 2 «Техническая часть» документации запроса цен.</w:t>
      </w:r>
    </w:p>
    <w:p w:rsidR="00875E35" w:rsidRPr="00875E35" w:rsidRDefault="00875E35" w:rsidP="00875E35">
      <w:pPr>
        <w:tabs>
          <w:tab w:val="left" w:pos="1134"/>
        </w:tabs>
        <w:ind w:firstLine="709"/>
        <w:contextualSpacing/>
        <w:jc w:val="both"/>
      </w:pPr>
      <w:r w:rsidRPr="00875E35">
        <w:t>Срок поставки товара: все необходимые сведения приведены в томе 2 «Техническая часть» документации запроса цен.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5E35">
        <w:t>Место поставки товара: все необходимые сведения приведены в томе 2 «Техническая часть» документации запроса цен.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5E35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75E35" w:rsidRPr="00875E35" w:rsidRDefault="00875E35" w:rsidP="00875E35">
      <w:pPr>
        <w:tabs>
          <w:tab w:val="left" w:pos="1134"/>
        </w:tabs>
        <w:ind w:firstLine="709"/>
        <w:contextualSpacing/>
        <w:jc w:val="both"/>
      </w:pPr>
      <w:r w:rsidRPr="00875E35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75E35">
          <w:rPr>
            <w:rStyle w:val="a5"/>
          </w:rPr>
          <w:t>http://www.a-k-d.ru/</w:t>
        </w:r>
      </w:hyperlink>
      <w:r w:rsidRPr="00875E3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75E35" w:rsidRPr="00875E35" w:rsidRDefault="00875E35" w:rsidP="00875E35">
      <w:pPr>
        <w:tabs>
          <w:tab w:val="left" w:pos="1134"/>
        </w:tabs>
        <w:ind w:firstLine="709"/>
        <w:contextualSpacing/>
        <w:jc w:val="both"/>
      </w:pPr>
      <w:r w:rsidRPr="00875E3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5E35" w:rsidRPr="00875E35" w:rsidRDefault="00875E35" w:rsidP="00875E35">
      <w:pPr>
        <w:tabs>
          <w:tab w:val="left" w:pos="1134"/>
        </w:tabs>
        <w:ind w:firstLine="709"/>
        <w:contextualSpacing/>
        <w:jc w:val="both"/>
      </w:pPr>
      <w:r w:rsidRPr="00875E3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75E35">
        <w:t>Начальная (максимальная) цена договора: 584 960 (Пятьсот восемьдесят четыре тысячи девятьсот шестьдесят) рублей 41 копейка, включая НДС.</w:t>
      </w:r>
    </w:p>
    <w:p w:rsidR="00875E35" w:rsidRPr="00875E35" w:rsidRDefault="00875E35" w:rsidP="00875E35">
      <w:pPr>
        <w:tabs>
          <w:tab w:val="left" w:pos="709"/>
        </w:tabs>
        <w:ind w:firstLine="709"/>
        <w:contextualSpacing/>
        <w:jc w:val="both"/>
      </w:pPr>
      <w:r w:rsidRPr="00875E35">
        <w:t>Начальная (максимальная) цена договора: 495 729 (Четыреста девяносто пять тысяч семьсот двадцать девять) рублей 16 копеек, без НДС.</w:t>
      </w:r>
    </w:p>
    <w:p w:rsidR="00875E35" w:rsidRPr="00875E35" w:rsidRDefault="00875E35" w:rsidP="00875E35">
      <w:pPr>
        <w:tabs>
          <w:tab w:val="left" w:pos="709"/>
        </w:tabs>
        <w:ind w:firstLine="709"/>
        <w:contextualSpacing/>
        <w:jc w:val="both"/>
      </w:pPr>
      <w:r w:rsidRPr="00875E35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75E35" w:rsidRPr="00875E35" w:rsidRDefault="00875E35" w:rsidP="00875E35">
      <w:pPr>
        <w:tabs>
          <w:tab w:val="left" w:pos="1134"/>
        </w:tabs>
        <w:ind w:firstLine="709"/>
        <w:contextualSpacing/>
        <w:jc w:val="both"/>
      </w:pPr>
      <w:r w:rsidRPr="00875E35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5E35">
        <w:rPr>
          <w:spacing w:val="-6"/>
        </w:rPr>
        <w:t>Срок, место и порядок предоставления документации по запросу цен:</w:t>
      </w:r>
    </w:p>
    <w:p w:rsidR="00875E35" w:rsidRPr="00875E35" w:rsidRDefault="00875E35" w:rsidP="00875E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75E35">
        <w:rPr>
          <w:spacing w:val="-6"/>
        </w:rPr>
        <w:t xml:space="preserve">На официальном сайте </w:t>
      </w:r>
      <w:r w:rsidRPr="00875E3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875E35">
        <w:lastRenderedPageBreak/>
        <w:t>(</w:t>
      </w:r>
      <w:hyperlink r:id="rId9" w:history="1">
        <w:r w:rsidRPr="00875E35">
          <w:rPr>
            <w:rStyle w:val="a5"/>
          </w:rPr>
          <w:t>http://www.zakupki.gov.ru</w:t>
        </w:r>
      </w:hyperlink>
      <w:r w:rsidRPr="00875E35">
        <w:t xml:space="preserve">), на официальном сайте по закупкам атомной отрасли </w:t>
      </w:r>
      <w:r w:rsidRPr="00875E35">
        <w:rPr>
          <w:spacing w:val="-6"/>
        </w:rPr>
        <w:t>(</w:t>
      </w:r>
      <w:hyperlink r:id="rId10" w:history="1">
        <w:r w:rsidRPr="00875E35">
          <w:rPr>
            <w:rStyle w:val="a5"/>
          </w:rPr>
          <w:t>http://zakupki.rosatom.ru</w:t>
        </w:r>
      </w:hyperlink>
      <w:r w:rsidRPr="00875E35">
        <w:rPr>
          <w:spacing w:val="-6"/>
        </w:rPr>
        <w:t>) документация по запросу цен находится в</w:t>
      </w:r>
      <w:proofErr w:type="gramEnd"/>
      <w:r w:rsidRPr="00875E35">
        <w:rPr>
          <w:spacing w:val="-6"/>
        </w:rPr>
        <w:t xml:space="preserve"> открытом </w:t>
      </w:r>
      <w:proofErr w:type="gramStart"/>
      <w:r w:rsidRPr="00875E35">
        <w:rPr>
          <w:spacing w:val="-6"/>
        </w:rPr>
        <w:t>доступе</w:t>
      </w:r>
      <w:proofErr w:type="gramEnd"/>
      <w:r w:rsidRPr="00875E35">
        <w:rPr>
          <w:spacing w:val="-6"/>
        </w:rPr>
        <w:t xml:space="preserve">, начиная </w:t>
      </w:r>
      <w:r w:rsidRPr="00875E35">
        <w:t>с даты официальной публикации настоящего извещения и документации по запросу цен</w:t>
      </w:r>
      <w:r w:rsidRPr="00875E35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75E35">
          <w:rPr>
            <w:spacing w:val="-6"/>
          </w:rPr>
          <w:t>http://www.a-k-d.ru/</w:t>
        </w:r>
      </w:hyperlink>
      <w:r w:rsidRPr="00875E35">
        <w:rPr>
          <w:spacing w:val="-6"/>
        </w:rPr>
        <w:t xml:space="preserve"> определяется правилами данной электронной торговой площадки.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5E35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75E35" w:rsidRPr="00875E35" w:rsidRDefault="00875E35" w:rsidP="00875E35">
      <w:pPr>
        <w:contextualSpacing/>
        <w:jc w:val="both"/>
        <w:rPr>
          <w:spacing w:val="-6"/>
        </w:rPr>
      </w:pPr>
      <w:proofErr w:type="gramStart"/>
      <w:r w:rsidRPr="00875E35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875E35">
          <w:rPr>
            <w:spacing w:val="-6"/>
          </w:rPr>
          <w:t>http://www.a-k-d.ru/</w:t>
        </w:r>
      </w:hyperlink>
      <w:r w:rsidRPr="00875E35">
        <w:t xml:space="preserve">, </w:t>
      </w:r>
      <w:r w:rsidRPr="00875E35">
        <w:rPr>
          <w:spacing w:val="-6"/>
        </w:rPr>
        <w:t>начиная с даты</w:t>
      </w:r>
      <w:r w:rsidRPr="00875E35">
        <w:rPr>
          <w:b/>
          <w:i/>
        </w:rPr>
        <w:t xml:space="preserve"> </w:t>
      </w:r>
      <w:r w:rsidRPr="00875E35">
        <w:t>официальной публикации настоящего извещения и документации по запросу цен на официальном сайте и на данной ЭТП,</w:t>
      </w:r>
      <w:r w:rsidRPr="00875E35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75E35">
        <w:rPr>
          <w:spacing w:val="-6"/>
        </w:rPr>
        <w:t xml:space="preserve"> не позднее 10-00 (время московское) «20» августа 2014 года.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5E35">
        <w:rPr>
          <w:spacing w:val="-6"/>
        </w:rPr>
        <w:t>Место и дата проведения отборочной стадии: «28» августа 2014 года по месту нахождения организатора запроса цен в электронной форме: 107150, Москва, ул. Бойцовая, д.27.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5E35">
        <w:rPr>
          <w:spacing w:val="-6"/>
        </w:rPr>
        <w:t>Место и дата подведения итогов запроса цен: «28» августа 2014 года по месту нахождения организатора запроса цен в электронной форме: 107150, Москва, ул. Бойцовая, д.27.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5E35">
        <w:rPr>
          <w:spacing w:val="-6"/>
        </w:rPr>
        <w:t>Срок заключения договора после определения победителя запроса цен: 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75E3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75E35">
        <w:rPr>
          <w:i/>
          <w:spacing w:val="-6"/>
        </w:rPr>
        <w:t>:</w:t>
      </w:r>
      <w:r w:rsidRPr="00875E35">
        <w:t xml:space="preserve"> </w:t>
      </w:r>
      <w:r w:rsidRPr="00875E35">
        <w:rPr>
          <w:b/>
        </w:rPr>
        <w:t>Не требуется</w:t>
      </w:r>
      <w:r w:rsidRPr="00875E35">
        <w:t>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75E35">
        <w:t>Процедура запроса цен не является торгами по законодательству Российской Федерации.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75E35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75E35" w:rsidRPr="00875E35" w:rsidRDefault="00875E35" w:rsidP="00875E35">
      <w:pPr>
        <w:pStyle w:val="a8"/>
        <w:spacing w:after="0"/>
        <w:ind w:left="0" w:firstLine="709"/>
        <w:jc w:val="both"/>
      </w:pPr>
      <w:proofErr w:type="gramStart"/>
      <w:r w:rsidRPr="00875E35">
        <w:t>и</w:t>
      </w:r>
      <w:proofErr w:type="gramEnd"/>
      <w:r w:rsidRPr="00875E35"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875E35" w:rsidRPr="00875E35" w:rsidRDefault="00875E35" w:rsidP="00875E35">
      <w:pPr>
        <w:pStyle w:val="a8"/>
        <w:spacing w:after="0"/>
        <w:ind w:left="0" w:firstLine="709"/>
        <w:jc w:val="both"/>
      </w:pPr>
      <w:r w:rsidRPr="00875E3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5E35" w:rsidRPr="00875E35" w:rsidRDefault="00875E35" w:rsidP="00875E35">
      <w:pPr>
        <w:pStyle w:val="a8"/>
        <w:spacing w:after="0"/>
        <w:ind w:left="0" w:firstLine="709"/>
        <w:jc w:val="both"/>
      </w:pPr>
      <w:r w:rsidRPr="00875E3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75E35" w:rsidRPr="00875E35" w:rsidRDefault="00875E35" w:rsidP="00875E3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75E3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6EEA" w:rsidRPr="00875E35" w:rsidRDefault="00875E35"/>
    <w:sectPr w:rsidR="008A6EEA" w:rsidRPr="00875E35" w:rsidSect="0098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0168E3E"/>
    <w:lvl w:ilvl="0" w:tplc="70F4B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75E35"/>
    <w:rsid w:val="000A2A1C"/>
    <w:rsid w:val="001A31D9"/>
    <w:rsid w:val="001C3D8A"/>
    <w:rsid w:val="0030221E"/>
    <w:rsid w:val="00477E26"/>
    <w:rsid w:val="006C484A"/>
    <w:rsid w:val="00875E35"/>
    <w:rsid w:val="00985F77"/>
    <w:rsid w:val="00CA1F2E"/>
    <w:rsid w:val="00E8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75E3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75E3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75E35"/>
    <w:rPr>
      <w:color w:val="0000FF"/>
      <w:u w:val="single"/>
    </w:rPr>
  </w:style>
  <w:style w:type="paragraph" w:styleId="a6">
    <w:name w:val="Body Text"/>
    <w:basedOn w:val="a"/>
    <w:link w:val="a7"/>
    <w:semiHidden/>
    <w:rsid w:val="00875E3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75E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875E3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Lzhmurko@ens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0DED8-7151-4B3B-B584-997CD05CF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848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sryabkova</dc:creator>
  <cp:keywords/>
  <dc:description/>
  <cp:lastModifiedBy>sryabkova</cp:lastModifiedBy>
  <cp:revision>1</cp:revision>
  <dcterms:created xsi:type="dcterms:W3CDTF">2014-08-13T09:31:00Z</dcterms:created>
  <dcterms:modified xsi:type="dcterms:W3CDTF">2014-08-13T09:32:00Z</dcterms:modified>
</cp:coreProperties>
</file>