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856" w:rsidRDefault="00281A93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FA1856" w:rsidRDefault="00FA1856">
      <w:pPr>
        <w:rPr>
          <w:sz w:val="22"/>
          <w:szCs w:val="22"/>
        </w:rPr>
      </w:pPr>
    </w:p>
    <w:p w:rsidR="00FA1856" w:rsidRDefault="00281A93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FA1856" w:rsidRDefault="00281A93">
      <w:pPr>
        <w:keepNext/>
        <w:suppressAutoHyphens/>
        <w:jc w:val="center"/>
        <w:rPr>
          <w:b/>
          <w:sz w:val="36"/>
          <w:szCs w:val="36"/>
        </w:rPr>
      </w:pPr>
      <w:r>
        <w:rPr>
          <w:b/>
        </w:rPr>
        <w:t xml:space="preserve">на поставку___________________ </w:t>
      </w:r>
    </w:p>
    <w:p w:rsidR="00FA1856" w:rsidRDefault="00FA1856">
      <w:pPr>
        <w:tabs>
          <w:tab w:val="right" w:pos="9540"/>
        </w:tabs>
        <w:ind w:left="360"/>
      </w:pPr>
    </w:p>
    <w:p w:rsidR="00FA1856" w:rsidRDefault="00281A93">
      <w:pPr>
        <w:tabs>
          <w:tab w:val="right" w:pos="9540"/>
        </w:tabs>
        <w:jc w:val="center"/>
      </w:pPr>
      <w:r>
        <w:t>город Сосновый Бор</w:t>
      </w:r>
      <w:r>
        <w:tab/>
        <w:t>«___»___________ 20__ года</w:t>
      </w:r>
    </w:p>
    <w:p w:rsidR="00FA1856" w:rsidRDefault="00FA1856">
      <w:pPr>
        <w:ind w:left="360"/>
      </w:pPr>
    </w:p>
    <w:p w:rsidR="00FA1856" w:rsidRDefault="00281A93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bookmarkEnd w:id="20"/>
      <w:bookmarkEnd w:id="21"/>
      <w:bookmarkEnd w:id="22"/>
      <w:bookmarkEnd w:id="23"/>
      <w:bookmarkEnd w:id="24"/>
      <w:bookmarkEnd w:id="25"/>
      <w:proofErr w:type="gramStart"/>
      <w:r>
        <w:t>ФГУП "НИТИ им. А.П. Александрова"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FA1856" w:rsidRDefault="00281A93">
      <w:pPr>
        <w:pStyle w:val="-"/>
        <w:tabs>
          <w:tab w:val="clear" w:pos="0"/>
          <w:tab w:val="num" w:pos="540"/>
        </w:tabs>
        <w:spacing w:before="240" w:after="60"/>
        <w:outlineLvl w:val="1"/>
      </w:pPr>
      <w:r>
        <w:t>Определения</w:t>
      </w:r>
    </w:p>
    <w:p w:rsidR="00FA1856" w:rsidRDefault="00281A93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>
        <w:t>В данном Договоре нижеперечисленные термины будут иметь следующее толков</w:t>
      </w:r>
      <w:r>
        <w:t>а</w:t>
      </w:r>
      <w:r>
        <w:t>ние: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>
        <w:t>о</w:t>
      </w:r>
      <w:r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48"/>
      </w:pPr>
      <w:r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FA1856" w:rsidRDefault="00281A93">
      <w:pPr>
        <w:tabs>
          <w:tab w:val="num" w:pos="720"/>
          <w:tab w:val="left" w:pos="1080"/>
        </w:tabs>
        <w:spacing w:before="60" w:after="60"/>
        <w:ind w:firstLine="748"/>
        <w:jc w:val="both"/>
      </w:pPr>
      <w:r>
        <w:t>в) «Товар,  Оборудование» - машины, агрегаты и оборудование</w:t>
      </w:r>
      <w:r>
        <w:rPr>
          <w:i/>
        </w:rPr>
        <w:t>,</w:t>
      </w:r>
      <w:r>
        <w:t xml:space="preserve"> указанные в п.2.1 настоящего Договора, характеристики, которых перечислены в Спецификации (Прилож</w:t>
      </w:r>
      <w:r>
        <w:t>е</w:t>
      </w:r>
      <w:r>
        <w:t>ние № 1 к настоящему Договору) и в Технических требованиях (Приложение № 2 к н</w:t>
      </w:r>
      <w:r>
        <w:t>а</w:t>
      </w:r>
      <w:r>
        <w:t>стоящему Договору), поставляемые в рамках настоящего Договора.</w:t>
      </w:r>
    </w:p>
    <w:p w:rsidR="00FA1856" w:rsidRDefault="00281A93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Предметом настоящего Договора является поставка __________ </w:t>
      </w:r>
      <w:r>
        <w:rPr>
          <w:i/>
        </w:rPr>
        <w:t>(указывается н</w:t>
      </w:r>
      <w:r>
        <w:rPr>
          <w:i/>
        </w:rPr>
        <w:t>а</w:t>
      </w:r>
      <w:r>
        <w:rPr>
          <w:i/>
        </w:rPr>
        <w:t>именование Товара (Оборудования) в соответствии с заявкой победителя)</w:t>
      </w:r>
      <w:r>
        <w:t xml:space="preserve"> в обусловле</w:t>
      </w:r>
      <w:r>
        <w:t>н</w:t>
      </w:r>
      <w:r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>
        <w:t>о</w:t>
      </w:r>
      <w:r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 Наименование и номенклатура Товара (Оборудования), его количество и сроки п</w:t>
      </w:r>
      <w:r>
        <w:t>о</w:t>
      </w:r>
      <w:r>
        <w:t>ставки определяются Спецификацией (Приложение № 1 к настоящему Договору), техн</w:t>
      </w:r>
      <w:r>
        <w:t>и</w:t>
      </w:r>
      <w:r>
        <w:t>ческие и качественные показатели – Техническими требованиями (Приложение № 2 к н</w:t>
      </w:r>
      <w:r>
        <w:t>а</w:t>
      </w:r>
      <w:r>
        <w:t>стоящему Договору).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поставляет Покупателю Товар (Оборудование), свободный от прав третьих лиц.</w:t>
      </w:r>
    </w:p>
    <w:p w:rsidR="00FA1856" w:rsidRDefault="00281A93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Товара (Оборудования) осуществляется Поставщиком на условиях DDP (ИНКОТЕРМС 2000) по адресу склада Покупателя: </w:t>
      </w:r>
      <w:proofErr w:type="gramStart"/>
      <w:r>
        <w:t>г</w:t>
      </w:r>
      <w:proofErr w:type="gramEnd"/>
      <w:r>
        <w:t>. Сосновый Бор Ленинградской о</w:t>
      </w:r>
      <w:r>
        <w:t>б</w:t>
      </w:r>
      <w:r>
        <w:t>ласти, ФГУП "НИТИ им. А.П. Александрова".</w:t>
      </w:r>
    </w:p>
    <w:p w:rsidR="00FA1856" w:rsidRDefault="00281A93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>
        <w:lastRenderedPageBreak/>
        <w:t>Цена Договора</w:t>
      </w:r>
      <w:bookmarkEnd w:id="32"/>
      <w:bookmarkEnd w:id="33"/>
      <w:bookmarkEnd w:id="34"/>
      <w:bookmarkEnd w:id="35"/>
      <w:bookmarkEnd w:id="36"/>
      <w:bookmarkEnd w:id="37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>
        <w:t>о</w:t>
      </w:r>
      <w:r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>
        <w:t>с</w:t>
      </w:r>
      <w:r>
        <w:t>сийской Федерации.</w:t>
      </w:r>
    </w:p>
    <w:p w:rsidR="00FA1856" w:rsidRDefault="00281A93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(Оборудование) поставляемый по настоящему Договору, должен соответс</w:t>
      </w:r>
      <w:r>
        <w:t>т</w:t>
      </w:r>
      <w:r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>
        <w:t>ь</w:t>
      </w:r>
      <w:r>
        <w:t>ся нормы и стандарты, действующие на момент подписания Договора.</w:t>
      </w:r>
    </w:p>
    <w:p w:rsidR="00FA1856" w:rsidRDefault="00281A93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>
        <w:t>Права и обязанности сторон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обязуется:</w:t>
      </w:r>
    </w:p>
    <w:p w:rsidR="00FA1856" w:rsidRDefault="00281A93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>градской области, ФГУП "НИТИ им. А.П. Александрова",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FA1856" w:rsidRDefault="00281A93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Обеспечить наличие у себя и/или своих соисполнителей (субпоставщиков), пр</w:t>
      </w:r>
      <w:r>
        <w:t>и</w:t>
      </w:r>
      <w:r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>
        <w:t>с</w:t>
      </w:r>
      <w:r>
        <w:t>сийской Федерации, связанных с исполнением обязательств по настоящему Договору.</w:t>
      </w:r>
    </w:p>
    <w:p w:rsidR="00FA1856" w:rsidRPr="00E638D7" w:rsidRDefault="00281A93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000000" w:themeColor="text1"/>
        </w:rPr>
      </w:pPr>
      <w:bookmarkStart w:id="50" w:name="_GoBack"/>
      <w:bookmarkEnd w:id="50"/>
      <w:r w:rsidRPr="00E638D7">
        <w:rPr>
          <w:color w:val="000000" w:themeColor="text1"/>
        </w:rPr>
        <w:t>В случае если Поставщик принадлежит к субъектам малого и среднего предприн</w:t>
      </w:r>
      <w:r w:rsidRPr="00E638D7">
        <w:rPr>
          <w:color w:val="000000" w:themeColor="text1"/>
        </w:rPr>
        <w:t>и</w:t>
      </w:r>
      <w:r w:rsidRPr="00E638D7">
        <w:rPr>
          <w:color w:val="000000" w:themeColor="text1"/>
        </w:rPr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 w:rsidRPr="00E638D7">
        <w:rPr>
          <w:color w:val="000000" w:themeColor="text1"/>
          <w:lang w:val="en-US"/>
        </w:rPr>
        <w:t>excel</w:t>
      </w:r>
      <w:r w:rsidRPr="00E638D7">
        <w:rPr>
          <w:color w:val="000000" w:themeColor="text1"/>
        </w:rPr>
        <w:t xml:space="preserve">, а также обязательно прикладываются подтверждающие документы, </w:t>
      </w:r>
      <w:proofErr w:type="gramStart"/>
      <w:r w:rsidRPr="00E638D7">
        <w:rPr>
          <w:color w:val="000000" w:themeColor="text1"/>
        </w:rPr>
        <w:t>перечисленными</w:t>
      </w:r>
      <w:proofErr w:type="gramEnd"/>
      <w:r w:rsidRPr="00E638D7">
        <w:rPr>
          <w:color w:val="000000" w:themeColor="text1"/>
        </w:rPr>
        <w:t xml:space="preserve"> в столбце 4 Приложения, в формате </w:t>
      </w:r>
      <w:r w:rsidRPr="00E638D7">
        <w:rPr>
          <w:color w:val="000000" w:themeColor="text1"/>
          <w:lang w:val="en-US"/>
        </w:rPr>
        <w:t>pdf</w:t>
      </w:r>
      <w:r w:rsidRPr="00E638D7">
        <w:rPr>
          <w:color w:val="000000" w:themeColor="text1"/>
        </w:rPr>
        <w:t>.</w:t>
      </w:r>
    </w:p>
    <w:p w:rsidR="00FA1856" w:rsidRPr="00E638D7" w:rsidRDefault="00281A93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000000" w:themeColor="text1"/>
        </w:rPr>
      </w:pPr>
      <w:proofErr w:type="gramStart"/>
      <w:r w:rsidRPr="00E638D7">
        <w:rPr>
          <w:color w:val="000000" w:themeColor="text1"/>
        </w:rPr>
        <w:t>В срок не позднее 15 (пятнадцати) дней с даты заключения договора, представить в адрес Покупателя документ, подтверждающие отсутствие  налоговой задолженности, пр</w:t>
      </w:r>
      <w:r w:rsidRPr="00E638D7">
        <w:rPr>
          <w:color w:val="000000" w:themeColor="text1"/>
        </w:rPr>
        <w:t>е</w:t>
      </w:r>
      <w:r w:rsidRPr="00E638D7">
        <w:rPr>
          <w:color w:val="000000" w:themeColor="text1"/>
        </w:rPr>
        <w:t>вышающей двадцать пять процентов балансовой стоимости его активов, а именно: копию справки об исполнении налогоплательщиком обязанности по уплате налогов, сборов, п</w:t>
      </w:r>
      <w:r w:rsidRPr="00E638D7">
        <w:rPr>
          <w:color w:val="000000" w:themeColor="text1"/>
        </w:rPr>
        <w:t>е</w:t>
      </w:r>
      <w:r w:rsidRPr="00E638D7">
        <w:rPr>
          <w:color w:val="000000" w:themeColor="text1"/>
        </w:rPr>
        <w:t>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E638D7">
        <w:rPr>
          <w:color w:val="000000" w:themeColor="text1"/>
        </w:rPr>
        <w:t xml:space="preserve"> уплате налогов, сборов, пеней и штрафов.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обязуется:</w:t>
      </w:r>
    </w:p>
    <w:p w:rsidR="00FA1856" w:rsidRDefault="00281A93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Осуществить авансирование и оплату поставленного Товара (Оборудования) в п</w:t>
      </w:r>
      <w:r>
        <w:t>о</w:t>
      </w:r>
      <w:r>
        <w:t>рядке, предусмотренном Разделом 10 настоящего Договора.</w:t>
      </w:r>
    </w:p>
    <w:p w:rsidR="00FA1856" w:rsidRDefault="00281A93">
      <w:pPr>
        <w:pStyle w:val="-"/>
        <w:spacing w:before="240" w:after="60"/>
        <w:outlineLvl w:val="1"/>
      </w:pPr>
      <w:r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>
        <w:t>о</w:t>
      </w:r>
      <w:r>
        <w:t>вреждение или порчу во время перевозки к конечному пункту назначения, с учетом пер</w:t>
      </w:r>
      <w:r>
        <w:t>е</w:t>
      </w:r>
      <w:r>
        <w:lastRenderedPageBreak/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>
        <w:t>у</w:t>
      </w:r>
      <w:r>
        <w:t xml:space="preserve">дования).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rPr>
          <w:rFonts w:hint="eastAsia"/>
        </w:rPr>
        <w:t>Вс</w:t>
      </w:r>
      <w:r>
        <w:t xml:space="preserve">я упаковка и маркировка на ней </w:t>
      </w:r>
      <w:r>
        <w:rPr>
          <w:rFonts w:hint="eastAsia"/>
        </w:rPr>
        <w:t>должн</w:t>
      </w:r>
      <w:r>
        <w:t>ы соответствовать требованиям норм</w:t>
      </w:r>
      <w:r>
        <w:t>а</w:t>
      </w:r>
      <w:r>
        <w:t xml:space="preserve">тивных актов Российской Федерации.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несет ответственность за ненадлежащую упаковку, не обеспечива</w:t>
      </w:r>
      <w:r>
        <w:t>ю</w:t>
      </w:r>
      <w:r>
        <w:t>щую сохранность Товара при его хранении и транспортировании до Покупателя.</w:t>
      </w:r>
    </w:p>
    <w:p w:rsidR="00FA1856" w:rsidRDefault="00281A93">
      <w:pPr>
        <w:pStyle w:val="-"/>
        <w:spacing w:before="240" w:after="60"/>
        <w:outlineLvl w:val="1"/>
      </w:pPr>
      <w:bookmarkStart w:id="51" w:name="_Toc157679438"/>
      <w:bookmarkStart w:id="52" w:name="_Toc168144781"/>
      <w:bookmarkStart w:id="53" w:name="_Toc168159767"/>
      <w:bookmarkStart w:id="54" w:name="_Toc213335122"/>
      <w:bookmarkStart w:id="55" w:name="_Toc213679125"/>
      <w:bookmarkStart w:id="56" w:name="_Toc213679203"/>
      <w:r>
        <w:t>Поставка товара (оборудования) и документация</w:t>
      </w:r>
      <w:bookmarkEnd w:id="51"/>
      <w:bookmarkEnd w:id="52"/>
      <w:bookmarkEnd w:id="53"/>
      <w:bookmarkEnd w:id="54"/>
      <w:bookmarkEnd w:id="55"/>
      <w:bookmarkEnd w:id="56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Поставка Товара (Оборудования) осуществляется Поставщиком Покупателю по адресу, указанному в пункте 2.4 настоящего Договора, в сроки, предусмотренные Спец</w:t>
      </w:r>
      <w:r>
        <w:t>и</w:t>
      </w:r>
      <w:r>
        <w:t xml:space="preserve">фикации (Приложение № 1 к настоящему Договору).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Отгрузка Товара (Оборудования) производится в соответствии с установленными нормами  отгрузки.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>
        <w:t>о</w:t>
      </w:r>
      <w:r>
        <w:t>ра, наименование Товара (Оборудования), дату отгрузки, вид транспорта и его номер, н</w:t>
      </w:r>
      <w:r>
        <w:t>о</w:t>
      </w:r>
      <w:r>
        <w:t>мер накладной, количество мест (если требуется с указанием веса, кубатуры груза, а также с выделением тяжеловесов (свышедесяти</w:t>
      </w:r>
      <w:proofErr w:type="gramEnd"/>
      <w:r>
        <w:t xml:space="preserve"> </w:t>
      </w:r>
      <w:proofErr w:type="gramStart"/>
      <w:r>
        <w:t>тонн) и негабаритов).</w:t>
      </w:r>
      <w:proofErr w:type="gramEnd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Фактической датой поставки считается дата, указанная в Акте приема-передачи Товара (Оборудования) (форма установлена в Приложении № 5 к настоящему Договору).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Покупателю сл</w:t>
      </w:r>
      <w:r>
        <w:t>е</w:t>
      </w:r>
      <w:r>
        <w:t>дующую документацию: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а) документы о сертификации Товара (Оборудования</w:t>
      </w:r>
      <w:proofErr w:type="gramStart"/>
      <w:r>
        <w:t>)(</w:t>
      </w:r>
      <w:proofErr w:type="gramEnd"/>
      <w:r>
        <w:t>оригиналы, либо надлеж</w:t>
      </w:r>
      <w:r>
        <w:t>а</w:t>
      </w:r>
      <w:r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б) технический паспорт на Товар (Оборудование) на русском языке и/или инстру</w:t>
      </w:r>
      <w:r>
        <w:t>к</w:t>
      </w:r>
      <w:r>
        <w:t>цию пользователя (руководство по эксплуатации) Товаром (Оборудованием) на русском языке;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в) оформленные гарантийные талоны или аналогичные документы, с указанием з</w:t>
      </w:r>
      <w:r>
        <w:t>а</w:t>
      </w:r>
      <w:r>
        <w:t>водских (серийных) номеров Товара (Оборудования) и гарантийного срока, представля</w:t>
      </w:r>
      <w:r>
        <w:t>е</w:t>
      </w:r>
      <w:r>
        <w:t>мые в соответствии с пунктом 9.2. настоящего Договора;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г) счет, </w:t>
      </w:r>
      <w:proofErr w:type="gramStart"/>
      <w:r>
        <w:t>счет-фактуру</w:t>
      </w:r>
      <w:proofErr w:type="gramEnd"/>
      <w:r w:rsidR="006C5FBA">
        <w:t xml:space="preserve"> оформленный в соответствии со ст. 168-169 НКРФ</w:t>
      </w:r>
      <w:r w:rsidR="007C53A5">
        <w:t>,</w:t>
      </w:r>
      <w:r w:rsidR="006C5FBA">
        <w:t xml:space="preserve"> либо</w:t>
      </w:r>
      <w:r>
        <w:t xml:space="preserve"> ун</w:t>
      </w:r>
      <w:r>
        <w:t>и</w:t>
      </w:r>
      <w:r>
        <w:t>версальный передаточный документ, выставленные Покупателю;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д) товарную накладную в 2-х экз. (один экземпляр для Покупателя и один экзем</w:t>
      </w:r>
      <w:r>
        <w:t>п</w:t>
      </w:r>
      <w:r>
        <w:t>ляр для  Поставщика). Если поставка осуществляется с помощью автотранспорта, то д</w:t>
      </w:r>
      <w:r>
        <w:t>о</w:t>
      </w:r>
      <w:r>
        <w:t>полнительно должна быть предоставлена транспортная накладная по форме, утвержде</w:t>
      </w:r>
      <w:r>
        <w:t>н</w:t>
      </w:r>
      <w:r>
        <w:t>ной Постановлением Правительства РФ от 15.04. 2011 года № 272 «Об утверждении пр</w:t>
      </w:r>
      <w:r>
        <w:t>а</w:t>
      </w:r>
      <w:r>
        <w:t>вил перевозок грузов автомобильным транспортом»;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е) акт приема-передачи Товара (Оборудования) (форма установлена в Приложении № 5 к настоящему Договору) в 2-х экз. (один экземпляр для Покупателя и один экземпляр для  Поставщика).</w:t>
      </w:r>
    </w:p>
    <w:p w:rsidR="00FA1856" w:rsidRDefault="00281A93">
      <w:pPr>
        <w:pStyle w:val="-"/>
        <w:spacing w:before="240" w:after="60"/>
        <w:outlineLvl w:val="1"/>
      </w:pPr>
      <w:bookmarkStart w:id="57" w:name="_Toc157679439"/>
      <w:bookmarkStart w:id="58" w:name="_Toc168144782"/>
      <w:bookmarkStart w:id="59" w:name="_Toc168159768"/>
      <w:bookmarkStart w:id="60" w:name="_Toc213335123"/>
      <w:bookmarkStart w:id="61" w:name="_Toc213679126"/>
      <w:bookmarkStart w:id="62" w:name="_Toc213679204"/>
      <w:r>
        <w:lastRenderedPageBreak/>
        <w:t>Порядок приемки Товара (оборудования</w:t>
      </w:r>
      <w:bookmarkEnd w:id="57"/>
      <w:bookmarkEnd w:id="58"/>
      <w:bookmarkEnd w:id="59"/>
      <w:bookmarkEnd w:id="60"/>
      <w:bookmarkEnd w:id="61"/>
      <w:bookmarkEnd w:id="62"/>
      <w:r>
        <w:t>)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>
        <w:t>о</w:t>
      </w:r>
      <w:r>
        <w:t>рудования) в ходе передачи Товара (Оборудования) Покупателю на месте доставки.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Товара (Оборудования) осуществляется в соответствии с законодательс</w:t>
      </w:r>
      <w:r>
        <w:t>т</w:t>
      </w:r>
      <w:r>
        <w:t>вом Российской Федерации и с Инструкциями № п-6 (утвержденной постановлением Го</w:t>
      </w:r>
      <w:r>
        <w:t>с</w:t>
      </w:r>
      <w:r>
        <w:t>арбитража при Совете Министров СССР от 15 июня 1965 г.) и № п-7 (утвержденной п</w:t>
      </w:r>
      <w:r>
        <w:t>о</w:t>
      </w:r>
      <w:r>
        <w:t>становлением Госарбитража при Совете Министров СССР от 25 апреля 1966 г.).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(Оборудования), несоответствующего по качеству, ко</w:t>
      </w:r>
      <w:r>
        <w:t>м</w:t>
      </w:r>
      <w:r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>
        <w:t>с даты получения</w:t>
      </w:r>
      <w:proofErr w:type="gramEnd"/>
      <w:r>
        <w:t xml:space="preserve"> прете</w:t>
      </w:r>
      <w:r>
        <w:t>н</w:t>
      </w:r>
      <w:r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Возврат, замена Товара (оборудования), несоответствующего требованиям насто</w:t>
      </w:r>
      <w:r>
        <w:t>я</w:t>
      </w:r>
      <w:r>
        <w:t>щего Договора, в том числе по своему качеству, не освобождает Поставщика от ответс</w:t>
      </w:r>
      <w:r>
        <w:t>т</w:t>
      </w:r>
      <w:r>
        <w:t>венности за несвоевременное исполнение обязательств по поставке Товара (оборудов</w:t>
      </w:r>
      <w:r>
        <w:t>а</w:t>
      </w:r>
      <w:r>
        <w:t xml:space="preserve">ния) в сроки, предусмотренные Договором.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По факту приемки Товара (Оборудования) соответствующего по качеству, ко</w:t>
      </w:r>
      <w:r>
        <w:t>м</w:t>
      </w:r>
      <w:r>
        <w:t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5 к настоящему Договору) и заверяет его печатью, на накладной Поставщика делает отметку о получении в соответс</w:t>
      </w:r>
      <w:r>
        <w:t>т</w:t>
      </w:r>
      <w:r>
        <w:t>вии с инструкциями о приемке товара, с  указанием Ф.И.О. ответственного лица</w:t>
      </w:r>
      <w:proofErr w:type="gramEnd"/>
      <w:r>
        <w:t xml:space="preserve"> и даты приемки.</w:t>
      </w:r>
    </w:p>
    <w:p w:rsidR="00FA1856" w:rsidRDefault="00FA1856">
      <w:pPr>
        <w:pStyle w:val="-0"/>
        <w:numPr>
          <w:ilvl w:val="0"/>
          <w:numId w:val="0"/>
        </w:numPr>
        <w:spacing w:before="60" w:after="60"/>
      </w:pPr>
    </w:p>
    <w:p w:rsidR="00FA1856" w:rsidRDefault="00281A93">
      <w:pPr>
        <w:pStyle w:val="-"/>
        <w:spacing w:before="240" w:after="60"/>
        <w:outlineLvl w:val="1"/>
      </w:pPr>
      <w:bookmarkStart w:id="63" w:name="_Toc157679441"/>
      <w:bookmarkStart w:id="64" w:name="_Toc168144784"/>
      <w:bookmarkStart w:id="65" w:name="_Toc168159770"/>
      <w:bookmarkStart w:id="66" w:name="_Toc213335125"/>
      <w:bookmarkStart w:id="67" w:name="_Toc213679128"/>
      <w:bookmarkStart w:id="68" w:name="_Toc213679206"/>
      <w:r>
        <w:t>Гаранти</w:t>
      </w:r>
      <w:bookmarkEnd w:id="63"/>
      <w:bookmarkEnd w:id="64"/>
      <w:bookmarkEnd w:id="65"/>
      <w:bookmarkEnd w:id="66"/>
      <w:bookmarkEnd w:id="67"/>
      <w:bookmarkEnd w:id="68"/>
      <w:r>
        <w:t>ЙНЫЕ ОБЯЗАТЕЛЬСТВА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>
        <w:t>о</w:t>
      </w:r>
      <w:r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>
        <w:t>к</w:t>
      </w:r>
      <w:r>
        <w:t>ционированием, при штатном использовании поставленного Товара (Оборудования) в с</w:t>
      </w:r>
      <w:r>
        <w:t>о</w:t>
      </w:r>
      <w:r>
        <w:t>ответствии со Спецификацией (Приложение № 1 к настоящему Договору) и Техническ</w:t>
      </w:r>
      <w:r>
        <w:t>и</w:t>
      </w:r>
      <w:r>
        <w:t>ми требованиями (Приложение № 2 к настоящему Договору).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Покупателю г</w:t>
      </w:r>
      <w:r>
        <w:t>а</w:t>
      </w:r>
      <w:r>
        <w:t>рантию качества производителей Товара (Оборудования),  а также гарантию качества Т</w:t>
      </w:r>
      <w:r>
        <w:t>о</w:t>
      </w:r>
      <w:r>
        <w:t>вара (Оборудования) Поставщика, оформленные соответствующими гарантийными тал</w:t>
      </w:r>
      <w:r>
        <w:t>о</w:t>
      </w:r>
      <w:r>
        <w:t>нами или аналогичными  документами.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гарантирует:</w:t>
      </w:r>
    </w:p>
    <w:p w:rsidR="00FA1856" w:rsidRDefault="00281A93">
      <w:pPr>
        <w:pStyle w:val="-2"/>
        <w:numPr>
          <w:ilvl w:val="0"/>
          <w:numId w:val="13"/>
        </w:numPr>
        <w:spacing w:before="60" w:after="60"/>
        <w:ind w:left="0" w:firstLine="720"/>
      </w:pPr>
      <w:r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>
        <w:t>р</w:t>
      </w:r>
      <w:r>
        <w:t>ки;</w:t>
      </w:r>
    </w:p>
    <w:p w:rsidR="00FA1856" w:rsidRDefault="00281A93">
      <w:pPr>
        <w:pStyle w:val="-2"/>
        <w:numPr>
          <w:ilvl w:val="0"/>
          <w:numId w:val="13"/>
        </w:numPr>
        <w:spacing w:before="60" w:after="60"/>
        <w:ind w:left="0" w:firstLine="720"/>
      </w:pPr>
      <w:r>
        <w:t>полное соответствие поставляемого Товара (Оборудования) условиям насто</w:t>
      </w:r>
      <w:r>
        <w:t>я</w:t>
      </w:r>
      <w:r>
        <w:t>щего Договора</w:t>
      </w:r>
      <w:r>
        <w:rPr>
          <w:color w:val="FF0000"/>
        </w:rPr>
        <w:t>;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 xml:space="preserve">Срок гарантии качества  (гарантийный срок) производителя на поставленный Товар (Оборудование) составляет __________ </w:t>
      </w:r>
      <w:r>
        <w:rPr>
          <w:i/>
        </w:rPr>
        <w:t>месяцев</w:t>
      </w:r>
      <w:r>
        <w:t xml:space="preserve">. Срок гарантии качества  (гарантийный срок) Поставщика на поставляемый Товар (Оборудование) составляет __________ </w:t>
      </w:r>
      <w:r>
        <w:rPr>
          <w:i/>
        </w:rPr>
        <w:t>месяцев (не менее срока гарантии качества производителя)</w:t>
      </w:r>
      <w:r>
        <w:t>. Указанные гарантийные сроки  и</w:t>
      </w:r>
      <w:r>
        <w:t>с</w:t>
      </w:r>
      <w:r>
        <w:t>числяются со дня подписания соответствующего Акта приема-передачи Товара (Оборуд</w:t>
      </w:r>
      <w:r>
        <w:t>о</w:t>
      </w:r>
      <w:r>
        <w:t>вания)/ Акта ввода в эксплуатацию.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При обнаружении в течение гарантийного срока, указанного в п.9.4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>
        <w:t>е</w:t>
      </w:r>
      <w:r>
        <w:t>достатки и/или дефекты), Покупатель уведомляет Поставщика об обнаружении недоста</w:t>
      </w:r>
      <w:r>
        <w:t>т</w:t>
      </w:r>
      <w:r>
        <w:t>ков и/или дефектов, с указанием срока прибытия представителей Поставщика для подп</w:t>
      </w:r>
      <w:r>
        <w:t>и</w:t>
      </w:r>
      <w:r>
        <w:t>сания акта о выявленных недостатках и/или дефектах.</w:t>
      </w:r>
      <w:proofErr w:type="gramEnd"/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>
        <w:t>о</w:t>
      </w:r>
      <w:r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>
        <w:t>в</w:t>
      </w:r>
      <w:r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>
        <w:t>к</w:t>
      </w:r>
      <w:r>
        <w:t>ты, обнаруженные в течение срока гарантии качества Поставщика, указанного в п.9.2 н</w:t>
      </w:r>
      <w:r>
        <w:t>а</w:t>
      </w:r>
      <w:r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>
        <w:t xml:space="preserve"> вправе устранить недостатки и/или дефекты собственными и/или пр</w:t>
      </w:r>
      <w:r>
        <w:t>и</w:t>
      </w:r>
      <w:r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>
        <w:t>о</w:t>
      </w:r>
      <w:r>
        <w:t>вором.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FA1856" w:rsidRDefault="00281A93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FA1856" w:rsidRDefault="00281A93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нарушения правил эксплуатации и обслуживания.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>
        <w:t>е</w:t>
      </w:r>
      <w:r>
        <w:t>доставление квалифицированных технических консультацийуполномоченных представ</w:t>
      </w:r>
      <w:r>
        <w:t>и</w:t>
      </w:r>
      <w:r>
        <w:t>телей Поставщика по возникшим проблемам с Товаром (Оборудованием), возможных н</w:t>
      </w:r>
      <w:r>
        <w:t>е</w:t>
      </w:r>
      <w:r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FA1856" w:rsidRDefault="00281A93">
      <w:pPr>
        <w:pStyle w:val="-"/>
        <w:spacing w:before="240" w:after="60"/>
        <w:outlineLvl w:val="1"/>
      </w:pPr>
      <w:bookmarkStart w:id="69" w:name="_Toc157679443"/>
      <w:bookmarkStart w:id="70" w:name="_Toc168144786"/>
      <w:bookmarkStart w:id="71" w:name="_Toc168159772"/>
      <w:bookmarkStart w:id="72" w:name="_Toc213335126"/>
      <w:bookmarkStart w:id="73" w:name="_Toc213679129"/>
      <w:bookmarkStart w:id="74" w:name="_Toc213679207"/>
      <w:r>
        <w:t>Порядок оплаты</w:t>
      </w:r>
      <w:bookmarkEnd w:id="69"/>
      <w:bookmarkEnd w:id="70"/>
      <w:bookmarkEnd w:id="71"/>
      <w:bookmarkEnd w:id="72"/>
      <w:bookmarkEnd w:id="73"/>
      <w:bookmarkEnd w:id="74"/>
    </w:p>
    <w:p w:rsidR="00FA1856" w:rsidRDefault="00281A93">
      <w:pPr>
        <w:pStyle w:val="-0"/>
        <w:tabs>
          <w:tab w:val="clear" w:pos="1391"/>
        </w:tabs>
        <w:ind w:left="0" w:firstLine="0"/>
      </w:pPr>
      <w:bookmarkStart w:id="75" w:name="_Toc213335127"/>
      <w:bookmarkStart w:id="76" w:name="_Toc213679130"/>
      <w:bookmarkStart w:id="77" w:name="_Toc213679208"/>
      <w:r>
        <w:t>Цена Договора и валюта платежа устанавливается в российских рублях.</w:t>
      </w:r>
    </w:p>
    <w:p w:rsidR="00FA1856" w:rsidRDefault="00281A93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FA1856" w:rsidRDefault="00281A93">
      <w:pPr>
        <w:pStyle w:val="af7"/>
        <w:tabs>
          <w:tab w:val="clear" w:pos="1701"/>
        </w:tabs>
        <w:spacing w:before="60" w:after="60"/>
        <w:ind w:left="0" w:firstLine="0"/>
      </w:pPr>
      <w:r>
        <w:t>10.3</w:t>
      </w:r>
      <w:r>
        <w:tab/>
        <w:t>Авансовый платеж в размере 30% от цены Договора, указанной в пункте 3.1 Дог</w:t>
      </w:r>
      <w:r>
        <w:t>о</w:t>
      </w:r>
      <w:r>
        <w:t xml:space="preserve">вора, осуществляется в течение </w:t>
      </w:r>
      <w:r w:rsidR="00E638D7">
        <w:t>20</w:t>
      </w:r>
      <w:r>
        <w:t xml:space="preserve"> банковских дней после подписания сторонами насто</w:t>
      </w:r>
      <w:r>
        <w:t>я</w:t>
      </w:r>
      <w:r>
        <w:t>щего Договора.</w:t>
      </w:r>
    </w:p>
    <w:p w:rsidR="00FA1856" w:rsidRDefault="00281A93">
      <w:pPr>
        <w:pStyle w:val="-0"/>
        <w:numPr>
          <w:ilvl w:val="0"/>
          <w:numId w:val="0"/>
        </w:numPr>
      </w:pPr>
      <w:r>
        <w:lastRenderedPageBreak/>
        <w:t>10.4</w:t>
      </w:r>
      <w:r>
        <w:tab/>
        <w:t>70% от цены Договора оплачивается по факту поставки Товара (Оборудования) (партии Товара (Оборудования) в течение 30 банковских дней после предоставления П</w:t>
      </w:r>
      <w:r>
        <w:t>о</w:t>
      </w:r>
      <w:r>
        <w:t>купателю документов, предусмотренных подпунктом а), б), в), г) д) пункта 7.5  Договора и подписания Акта приема-передачи Товара (Оборудования) (форма установлена в Прил</w:t>
      </w:r>
      <w:r>
        <w:t>о</w:t>
      </w:r>
      <w:r>
        <w:t>жении № 5 к настоящему Договору).</w:t>
      </w:r>
    </w:p>
    <w:p w:rsidR="00FA1856" w:rsidRDefault="00281A93">
      <w:pPr>
        <w:pStyle w:val="-"/>
        <w:spacing w:before="240" w:after="60"/>
        <w:outlineLvl w:val="1"/>
      </w:pPr>
      <w:r>
        <w:t>Обеспечение Договора</w:t>
      </w:r>
    </w:p>
    <w:p w:rsidR="00FA1856" w:rsidRDefault="00281A93">
      <w:pPr>
        <w:pStyle w:val="-0"/>
        <w:tabs>
          <w:tab w:val="clear" w:pos="1391"/>
        </w:tabs>
        <w:ind w:left="0" w:firstLine="0"/>
      </w:pPr>
      <w:r>
        <w:t xml:space="preserve">Поставщик при заключении настоящего Договора предоставляет Покупателю обеспечение возврата аванса в форме __________________________ </w:t>
      </w:r>
      <w:r>
        <w:rPr>
          <w:i/>
        </w:rPr>
        <w:t>(указывается форма обеспечения – безотзывная банковская гарантия, передача Покупателю в залог дене</w:t>
      </w:r>
      <w:r>
        <w:rPr>
          <w:i/>
        </w:rPr>
        <w:t>ж</w:t>
      </w:r>
      <w:r>
        <w:rPr>
          <w:i/>
        </w:rPr>
        <w:t>ных средств)</w:t>
      </w:r>
      <w:r>
        <w:t xml:space="preserve"> в сумме ___ руб.</w:t>
      </w:r>
    </w:p>
    <w:p w:rsidR="00FA1856" w:rsidRDefault="00281A93">
      <w:pPr>
        <w:pStyle w:val="-0"/>
        <w:numPr>
          <w:ilvl w:val="0"/>
          <w:numId w:val="0"/>
        </w:numPr>
      </w:pPr>
      <w:r>
        <w:t>Представляемое обеспечение должно покрывать случаи расторжения настоящего Догов</w:t>
      </w:r>
      <w:r>
        <w:t>о</w:t>
      </w:r>
      <w:r>
        <w:t>ра по вине Поставщика и отказа его вернуть полученную сумму авансового платежа, п</w:t>
      </w:r>
      <w:r>
        <w:t>е</w:t>
      </w:r>
      <w:r>
        <w:t>речисленную Поставщику в соответствии с условиями настоящего Договора. Обеспечение возврата аванса должно быть предоставлено до подписания Договора со стороны Заказч</w:t>
      </w:r>
      <w:r>
        <w:t>и</w:t>
      </w:r>
      <w:r>
        <w:t>ка.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 должно быть действительно в течение 14 дней после даты окончания срока действия Договора.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авансапо Договору возвращается Поставщику не позднее, чем через 15 (пятнадцать) дней после даты исполнения Поставщиком своих обязательств по Договору.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</w:t>
      </w:r>
      <w:r>
        <w:t>е</w:t>
      </w:r>
      <w:r>
        <w:t>ния Поставщиком своих обязательств.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В случае если по каким-либо причинам обеспечение возврата аванса по Договору перестало быть действительным, закончило свое действие или иным образом перестало обеспечивать возврат аванса Поставщиком по Договору, в том числе, в случае если П</w:t>
      </w:r>
      <w:r>
        <w:t>о</w:t>
      </w:r>
      <w:r>
        <w:t>ставщиком предоставлено обеспечение исполнения обязательств по настоящему Договору в форме Договора поручительства и поручитель, перестал отвечать требованиям, устано</w:t>
      </w:r>
      <w:r>
        <w:t>в</w:t>
      </w:r>
      <w:r>
        <w:t>ленным к поручителю Поставщик обязуется в течение 10 (Десяти) банковских</w:t>
      </w:r>
      <w:proofErr w:type="gramEnd"/>
      <w:r>
        <w:t xml:space="preserve"> дней пр</w:t>
      </w:r>
      <w:r>
        <w:t>е</w:t>
      </w:r>
      <w:r>
        <w:t>доставить Покупателю иное (новое) надлежащее обеспечение возврата аванса по Догов</w:t>
      </w:r>
      <w:r>
        <w:t>о</w:t>
      </w:r>
      <w:r>
        <w:t>ру на тех же условиях и в том же размере.</w:t>
      </w:r>
    </w:p>
    <w:p w:rsidR="00FA1856" w:rsidRDefault="00FA1856">
      <w:pPr>
        <w:pStyle w:val="-0"/>
        <w:numPr>
          <w:ilvl w:val="0"/>
          <w:numId w:val="0"/>
        </w:numPr>
        <w:ind w:left="1391" w:hanging="851"/>
      </w:pPr>
    </w:p>
    <w:p w:rsidR="00FA1856" w:rsidRDefault="00281A93">
      <w:pPr>
        <w:pStyle w:val="-"/>
        <w:spacing w:before="240" w:after="60"/>
        <w:outlineLvl w:val="1"/>
      </w:pPr>
      <w:r>
        <w:t>ответственность сторон</w:t>
      </w:r>
      <w:bookmarkEnd w:id="75"/>
      <w:bookmarkEnd w:id="76"/>
      <w:bookmarkEnd w:id="77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>
        <w:t>а</w:t>
      </w:r>
      <w:r>
        <w:t>ции.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>
        <w:t>о</w:t>
      </w:r>
      <w:r>
        <w:t xml:space="preserve">купателю пеню в размере 0,1 % от общей </w:t>
      </w:r>
      <w:proofErr w:type="gramStart"/>
      <w:r>
        <w:t>стоимости</w:t>
      </w:r>
      <w:proofErr w:type="gramEnd"/>
      <w:r>
        <w:t xml:space="preserve"> недопоставленного в срок Товара (Оборудования), за каждый день просрочки.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(Оборудования) ненадлежащего качества или неко</w:t>
      </w:r>
      <w:r>
        <w:t>м</w:t>
      </w:r>
      <w:r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>
        <w:t>у</w:t>
      </w:r>
      <w:r>
        <w:t>ментов, Покупатель вправе потребовать с Поставщика уплату штрафа в размере 10 пр</w:t>
      </w:r>
      <w:r>
        <w:t>о</w:t>
      </w:r>
      <w:r>
        <w:t>центов от Цены Договора, установленной в пункте 3.1 Договора.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выполнения гарантийных обязательств, предусмотре</w:t>
      </w:r>
      <w:r>
        <w:t>н</w:t>
      </w:r>
      <w:r>
        <w:t xml:space="preserve">ных п.9.5 настоящего Договора Поставщик уплачивает Покупателю пеню в размере 1 </w:t>
      </w:r>
      <w:r>
        <w:lastRenderedPageBreak/>
        <w:t>(Одного) процента от стоимости Товара (Оборудования) за каждый день просрочки в</w:t>
      </w:r>
      <w:r>
        <w:t>ы</w:t>
      </w:r>
      <w:r>
        <w:t>полнения обязательств.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>
        <w:t>о</w:t>
      </w:r>
      <w:r>
        <w:t>ставщик обязан возместить все убытки Покупателя, связанные с указанным нарушением.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Уплата неустойки и возмещение убытков в случае ненадлежащего исполнения об</w:t>
      </w:r>
      <w:r>
        <w:t>я</w:t>
      </w:r>
      <w:r>
        <w:t>зательств по Договору не освобождают Поставщика от исполнения обязательств в натуре.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Удержание неустойки (штрафов, пени), а также возмещение убытков может быть осуществлено из денежных средств, определенных п. 3.1 Договора с предварительным уведомлением Поставщика.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Если данный договор </w:t>
      </w:r>
      <w:proofErr w:type="gramStart"/>
      <w:r>
        <w:t>будет</w:t>
      </w:r>
      <w:proofErr w:type="gramEnd"/>
      <w:r>
        <w:t xml:space="preserve"> расторгнут по решению суда либо по соглашению ст</w:t>
      </w:r>
      <w:r>
        <w:t>о</w:t>
      </w:r>
      <w:r>
        <w:t>рон в силу существенного нарушения условий договора Поставщиком, сведения о П</w:t>
      </w:r>
      <w:r>
        <w:t>о</w:t>
      </w:r>
      <w:r>
        <w:t xml:space="preserve">ставщике будут внесены в реестр недобросовестных поставщиков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</w:t>
      </w:r>
      <w:r>
        <w:t>а</w:t>
      </w:r>
      <w:r>
        <w:t>том</w:t>
      </w:r>
      <w:proofErr w:type="spellEnd"/>
      <w:r>
        <w:t xml:space="preserve">»  и организаций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сроком на два года.</w:t>
      </w:r>
    </w:p>
    <w:p w:rsidR="00FA1856" w:rsidRDefault="00281A93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>
        <w:t>а</w:t>
      </w:r>
      <w:r>
        <w:t>рантийных обязательств, предусмотренных разделом 9 настоящего Договора.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E638D7">
        <w:t>4</w:t>
      </w:r>
      <w:r>
        <w:t xml:space="preserve"> г.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по соглашению сторон или по реш</w:t>
      </w:r>
      <w:r>
        <w:t>е</w:t>
      </w:r>
      <w:r>
        <w:t>нию суда.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 xml:space="preserve">лем в случае 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</w:t>
      </w:r>
      <w:r>
        <w:t>т</w:t>
      </w:r>
      <w:r>
        <w:t>вие необходимых документов к товару (сертификатов, лицензий, аннотаций, сопровод</w:t>
      </w:r>
      <w:r>
        <w:t>и</w:t>
      </w:r>
      <w:r>
        <w:t>тельной документации и т.д.).</w:t>
      </w:r>
    </w:p>
    <w:p w:rsidR="00FA1856" w:rsidRDefault="00281A93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>
        <w:t>форс-мажор</w:t>
      </w:r>
      <w:bookmarkEnd w:id="84"/>
      <w:bookmarkEnd w:id="85"/>
      <w:bookmarkEnd w:id="86"/>
      <w:bookmarkEnd w:id="87"/>
      <w:bookmarkEnd w:id="88"/>
      <w:bookmarkEnd w:id="89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освобождаются от ответственности за полное или частичное неисполн</w:t>
      </w:r>
      <w:r>
        <w:t>е</w:t>
      </w:r>
      <w:r>
        <w:t>ние своих обязательств по Договору, если их неисполнение явилось следствием форс-мажорных обстоятельств.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</w:t>
      </w:r>
      <w:r>
        <w:lastRenderedPageBreak/>
        <w:t xml:space="preserve">такое неисполнение стало следствием </w:t>
      </w:r>
      <w:proofErr w:type="gramStart"/>
      <w:r>
        <w:t>уменьшения</w:t>
      </w:r>
      <w:proofErr w:type="gramEnd"/>
      <w:r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>
        <w:t>с</w:t>
      </w:r>
      <w:r>
        <w:t>сификации расходов федерального бюджета, по которой финансируется настоящий Дог</w:t>
      </w:r>
      <w:r>
        <w:t>о</w:t>
      </w:r>
      <w:r>
        <w:t>вор.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>
        <w:t>и</w:t>
      </w:r>
      <w:r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</w:t>
      </w:r>
      <w:proofErr w:type="gramStart"/>
      <w:r>
        <w:t>,</w:t>
      </w:r>
      <w:proofErr w:type="gramEnd"/>
      <w:r>
        <w:t xml:space="preserve"> если поставка осуществляется из-за границы Российской Федерации, с</w:t>
      </w:r>
      <w:r>
        <w:t>о</w:t>
      </w:r>
      <w:r>
        <w:t>бытие форс-мажора должно быть подтверждено торгово-промышленной палатой страны, в которой произошло такое событие.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>
        <w:t>е</w:t>
      </w:r>
      <w:r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FA1856" w:rsidRDefault="00281A93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>
        <w:t>Уведомления</w:t>
      </w:r>
      <w:bookmarkEnd w:id="90"/>
      <w:bookmarkEnd w:id="91"/>
      <w:bookmarkEnd w:id="92"/>
      <w:bookmarkEnd w:id="93"/>
      <w:bookmarkEnd w:id="94"/>
      <w:bookmarkEnd w:id="95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Любое уведомление, которое одна сторона направляет другой стороне в соответс</w:t>
      </w:r>
      <w:r>
        <w:t>т</w:t>
      </w:r>
      <w:r>
        <w:t>вии с Договором, высылается в виде телеграммы или письма по адресу другой стороны, с подтверждением о получении.</w:t>
      </w:r>
    </w:p>
    <w:p w:rsidR="00FA1856" w:rsidRDefault="00281A93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:rsidR="00FA1856" w:rsidRPr="00E638D7" w:rsidRDefault="00281A93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E638D7">
        <w:rPr>
          <w:rStyle w:val="FontStyle22"/>
          <w:sz w:val="24"/>
          <w:szCs w:val="24"/>
        </w:rPr>
        <w:t>16.1</w:t>
      </w:r>
      <w:r w:rsidRPr="00E638D7">
        <w:rPr>
          <w:rStyle w:val="FontStyle22"/>
          <w:sz w:val="24"/>
          <w:szCs w:val="24"/>
        </w:rPr>
        <w:tab/>
        <w:t>Поставщик гарантирует Покупателю, что сведения и документы в</w:t>
      </w:r>
      <w:r w:rsidRPr="00E638D7">
        <w:rPr>
          <w:rStyle w:val="FontStyle22"/>
          <w:sz w:val="24"/>
          <w:szCs w:val="24"/>
        </w:rPr>
        <w:br/>
        <w:t>отношении всей цепочки собственников и руководителей, включая бенефициаро</w:t>
      </w:r>
      <w:proofErr w:type="gramStart"/>
      <w:r w:rsidRPr="00E638D7">
        <w:rPr>
          <w:rStyle w:val="FontStyle22"/>
          <w:sz w:val="24"/>
          <w:szCs w:val="24"/>
        </w:rPr>
        <w:t>в(</w:t>
      </w:r>
      <w:proofErr w:type="gramEnd"/>
      <w:r w:rsidRPr="00E638D7">
        <w:rPr>
          <w:rStyle w:val="FontStyle22"/>
          <w:sz w:val="24"/>
          <w:szCs w:val="24"/>
        </w:rPr>
        <w:t xml:space="preserve">в том числе конечных), Поставщика, переданные Покупателю по форме </w:t>
      </w:r>
      <w:r w:rsidRPr="00E638D7">
        <w:t>Приложения № 3</w:t>
      </w:r>
      <w:r w:rsidRPr="00E638D7">
        <w:rPr>
          <w:rStyle w:val="FontStyle22"/>
          <w:sz w:val="24"/>
          <w:szCs w:val="24"/>
        </w:rPr>
        <w:t>к н</w:t>
      </w:r>
      <w:r w:rsidRPr="00E638D7">
        <w:rPr>
          <w:rStyle w:val="FontStyle22"/>
          <w:sz w:val="24"/>
          <w:szCs w:val="24"/>
        </w:rPr>
        <w:t>а</w:t>
      </w:r>
      <w:r w:rsidRPr="00E638D7">
        <w:rPr>
          <w:rStyle w:val="FontStyle22"/>
          <w:sz w:val="24"/>
          <w:szCs w:val="24"/>
        </w:rPr>
        <w:t>стоящему договору (далее - Сведения), являются полными, точными и до</w:t>
      </w:r>
      <w:r w:rsidRPr="00E638D7">
        <w:rPr>
          <w:rStyle w:val="FontStyle22"/>
          <w:sz w:val="24"/>
          <w:szCs w:val="24"/>
        </w:rPr>
        <w:t>с</w:t>
      </w:r>
      <w:r w:rsidRPr="00E638D7">
        <w:rPr>
          <w:rStyle w:val="FontStyle22"/>
          <w:sz w:val="24"/>
          <w:szCs w:val="24"/>
        </w:rPr>
        <w:t>товерными.</w:t>
      </w:r>
    </w:p>
    <w:p w:rsidR="00FA1856" w:rsidRDefault="00281A93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16.2</w:t>
      </w:r>
      <w:proofErr w:type="gramStart"/>
      <w:r>
        <w:rPr>
          <w:rStyle w:val="FontStyle22"/>
          <w:sz w:val="24"/>
          <w:szCs w:val="24"/>
        </w:rPr>
        <w:tab/>
        <w:t>П</w:t>
      </w:r>
      <w:proofErr w:type="gramEnd"/>
      <w:r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FA1856" w:rsidRDefault="00281A93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>
        <w:rPr>
          <w:rStyle w:val="FontStyle22"/>
          <w:sz w:val="24"/>
          <w:szCs w:val="24"/>
        </w:rPr>
        <w:t>в</w:t>
      </w:r>
      <w:r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="00E638D7">
        <w:rPr>
          <w:rStyle w:val="FontStyle22"/>
          <w:sz w:val="24"/>
          <w:szCs w:val="24"/>
        </w:rPr>
        <w:t xml:space="preserve"> </w:t>
      </w:r>
      <w:proofErr w:type="spellStart"/>
      <w:proofErr w:type="gramStart"/>
      <w:r>
        <w:rPr>
          <w:rStyle w:val="FontStyle22"/>
          <w:sz w:val="24"/>
          <w:szCs w:val="24"/>
        </w:rPr>
        <w:t>Федерально</w:t>
      </w:r>
      <w:r>
        <w:rPr>
          <w:rStyle w:val="FontStyle22"/>
          <w:sz w:val="24"/>
          <w:szCs w:val="24"/>
        </w:rPr>
        <w:t>й</w:t>
      </w:r>
      <w:r>
        <w:rPr>
          <w:rStyle w:val="FontStyle22"/>
          <w:sz w:val="24"/>
          <w:szCs w:val="24"/>
        </w:rPr>
        <w:t>Налоговой</w:t>
      </w:r>
      <w:proofErr w:type="spellEnd"/>
      <w:r>
        <w:rPr>
          <w:rStyle w:val="FontStyle22"/>
          <w:sz w:val="24"/>
          <w:szCs w:val="24"/>
        </w:rPr>
        <w:t xml:space="preserve"> службе Российской Федерации, Минэнерго России, </w:t>
      </w:r>
      <w:proofErr w:type="spellStart"/>
      <w:r>
        <w:rPr>
          <w:rStyle w:val="FontStyle22"/>
          <w:sz w:val="24"/>
          <w:szCs w:val="24"/>
        </w:rPr>
        <w:t>Росфинмониторингу</w:t>
      </w:r>
      <w:proofErr w:type="spellEnd"/>
      <w:r>
        <w:rPr>
          <w:rStyle w:val="FontStyle22"/>
          <w:sz w:val="24"/>
          <w:szCs w:val="24"/>
        </w:rPr>
        <w:t>, Пр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ми (далее - Раскрытие).</w:t>
      </w:r>
      <w:proofErr w:type="gramEnd"/>
      <w:r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FA1856" w:rsidRDefault="00281A93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A1856" w:rsidRDefault="00281A93">
      <w:pPr>
        <w:pStyle w:val="-0"/>
        <w:numPr>
          <w:ilvl w:val="0"/>
          <w:numId w:val="0"/>
        </w:numPr>
      </w:pPr>
      <w:r>
        <w:rPr>
          <w:rStyle w:val="FontStyle22"/>
          <w:sz w:val="24"/>
          <w:szCs w:val="24"/>
        </w:rPr>
        <w:t>16.5</w:t>
      </w:r>
      <w:proofErr w:type="gramStart"/>
      <w:r>
        <w:rPr>
          <w:rStyle w:val="FontStyle22"/>
          <w:sz w:val="24"/>
          <w:szCs w:val="24"/>
        </w:rPr>
        <w:t>Е</w:t>
      </w:r>
      <w:proofErr w:type="gramEnd"/>
      <w:r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</w:t>
      </w:r>
      <w:r>
        <w:rPr>
          <w:rStyle w:val="FontStyle22"/>
          <w:sz w:val="24"/>
          <w:szCs w:val="24"/>
        </w:rPr>
        <w:t>д</w:t>
      </w:r>
      <w:r>
        <w:rPr>
          <w:rStyle w:val="FontStyle22"/>
          <w:sz w:val="24"/>
          <w:szCs w:val="24"/>
        </w:rPr>
        <w:t>тверждающими документами) является основанием для одностороннего отказа Покупат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lastRenderedPageBreak/>
        <w:t>ля от исполнения Договора и предъявления Покупателем Поставщику требования о во</w:t>
      </w:r>
      <w:r>
        <w:rPr>
          <w:rStyle w:val="FontStyle22"/>
          <w:sz w:val="24"/>
          <w:szCs w:val="24"/>
        </w:rPr>
        <w:t>з</w:t>
      </w:r>
      <w:r>
        <w:rPr>
          <w:rStyle w:val="FontStyle22"/>
          <w:sz w:val="24"/>
          <w:szCs w:val="24"/>
        </w:rPr>
        <w:t>мещении убытков, причиненных прекращением Договора. Договор считается расторгн</w:t>
      </w:r>
      <w:r>
        <w:rPr>
          <w:rStyle w:val="FontStyle22"/>
          <w:sz w:val="24"/>
          <w:szCs w:val="24"/>
        </w:rPr>
        <w:t>у</w:t>
      </w:r>
      <w:r>
        <w:rPr>
          <w:rStyle w:val="FontStyle22"/>
          <w:sz w:val="24"/>
          <w:szCs w:val="24"/>
        </w:rPr>
        <w:t xml:space="preserve">тым </w:t>
      </w:r>
      <w:proofErr w:type="gramStart"/>
      <w:r>
        <w:rPr>
          <w:rStyle w:val="FontStyle22"/>
          <w:sz w:val="24"/>
          <w:szCs w:val="24"/>
        </w:rPr>
        <w:t>с даты получения</w:t>
      </w:r>
      <w:proofErr w:type="gramEnd"/>
      <w:r>
        <w:rPr>
          <w:rStyle w:val="FontStyle22"/>
          <w:sz w:val="24"/>
          <w:szCs w:val="24"/>
        </w:rPr>
        <w:t xml:space="preserve"> Поставщиком соответствующего письменного уведомления Пок</w:t>
      </w:r>
      <w:r>
        <w:rPr>
          <w:rStyle w:val="FontStyle22"/>
          <w:sz w:val="24"/>
          <w:szCs w:val="24"/>
        </w:rPr>
        <w:t>у</w:t>
      </w:r>
      <w:r>
        <w:rPr>
          <w:rStyle w:val="FontStyle22"/>
          <w:sz w:val="24"/>
          <w:szCs w:val="24"/>
        </w:rPr>
        <w:t>пателя, если более поздняя дата не будет установлена в уведомлении»</w:t>
      </w:r>
    </w:p>
    <w:p w:rsidR="00FA1856" w:rsidRDefault="00281A93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Во всем, что не предусмотрено Договором, стороны руководствуются законодател</w:t>
      </w:r>
      <w:r>
        <w:t>ь</w:t>
      </w:r>
      <w:r>
        <w:t>ством Российской Федерации.</w:t>
      </w:r>
    </w:p>
    <w:p w:rsidR="00FA1856" w:rsidRDefault="00281A93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>
        <w:t>Все споры и разногласия в связи с исполнением Договора, разрешаются путем пер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>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</w:t>
      </w:r>
      <w:proofErr w:type="gramStart"/>
      <w:r>
        <w:t>.В</w:t>
      </w:r>
      <w:proofErr w:type="gramEnd"/>
      <w:r>
        <w:t xml:space="preserve"> проти</w:t>
      </w:r>
      <w:r>
        <w:t>в</w:t>
      </w:r>
      <w:r>
        <w:t>ном случае дело передается на рассмотрение в Арбитражный суд по месту нахождения ответчика.</w:t>
      </w:r>
    </w:p>
    <w:p w:rsidR="00FA1856" w:rsidRDefault="00281A93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FA1856" w:rsidRDefault="00281A93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>
        <w:t>Неотъемлемой частью настоящего Договора являются:</w:t>
      </w:r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>Приложение № 1: Спецификация;</w:t>
      </w:r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>Приложение № 2: Технические требования;</w:t>
      </w:r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>Приложение № 3: Информация о цепочке собственников контрагента.</w:t>
      </w:r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>Приложение № 4: Подтверждение отнесения Поставщика к субъектам МСП.</w:t>
      </w:r>
    </w:p>
    <w:p w:rsidR="00FA1856" w:rsidRDefault="00281A93">
      <w:r>
        <w:t>Приложение № 5.Акт приема-передачи Товара (Оборудования) (образец)</w:t>
      </w:r>
    </w:p>
    <w:p w:rsidR="00FA1856" w:rsidRDefault="00281A93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9828" w:type="dxa"/>
        <w:tblLayout w:type="fixed"/>
        <w:tblLook w:val="01E0"/>
      </w:tblPr>
      <w:tblGrid>
        <w:gridCol w:w="4860"/>
        <w:gridCol w:w="4968"/>
      </w:tblGrid>
      <w:tr w:rsidR="00281A93" w:rsidRPr="00FA2DFA" w:rsidTr="001C0EAF">
        <w:tc>
          <w:tcPr>
            <w:tcW w:w="4860" w:type="dxa"/>
          </w:tcPr>
          <w:p w:rsidR="00281A93" w:rsidRPr="00FA2DFA" w:rsidRDefault="00281A93" w:rsidP="001C0EAF">
            <w:pPr>
              <w:spacing w:line="240" w:lineRule="exact"/>
              <w:rPr>
                <w:b/>
              </w:rPr>
            </w:pPr>
            <w:bookmarkStart w:id="108" w:name="_Toc157679452"/>
            <w:bookmarkStart w:id="109" w:name="_Toc168144795"/>
            <w:bookmarkStart w:id="110" w:name="_Toc168159781"/>
            <w:bookmarkStart w:id="111" w:name="_Toc213335133"/>
            <w:bookmarkStart w:id="112" w:name="_Toc213679136"/>
            <w:bookmarkStart w:id="113" w:name="_Toc213679214"/>
          </w:p>
          <w:p w:rsidR="00281A93" w:rsidRPr="00FA2DFA" w:rsidRDefault="00281A93" w:rsidP="001C0EAF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281A93" w:rsidRPr="001C1B16" w:rsidRDefault="00281A93" w:rsidP="001C0EAF">
            <w:pPr>
              <w:spacing w:line="240" w:lineRule="exact"/>
            </w:pPr>
          </w:p>
          <w:p w:rsidR="00281A93" w:rsidRPr="00915DD1" w:rsidRDefault="00281A93" w:rsidP="001C0EAF">
            <w:pPr>
              <w:jc w:val="both"/>
              <w:rPr>
                <w:sz w:val="28"/>
                <w:szCs w:val="28"/>
              </w:rPr>
            </w:pPr>
            <w:r w:rsidRPr="00915DD1">
              <w:rPr>
                <w:sz w:val="28"/>
                <w:szCs w:val="28"/>
              </w:rPr>
              <w:t>ФГУП НИТИ им.А.П.Александрова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</w:t>
            </w:r>
            <w:r w:rsidRPr="000717DD">
              <w:rPr>
                <w:sz w:val="22"/>
                <w:szCs w:val="22"/>
              </w:rPr>
              <w:t xml:space="preserve">188540 Сосновый Бор </w:t>
            </w:r>
            <w:proofErr w:type="gramStart"/>
            <w:r w:rsidRPr="000717DD">
              <w:rPr>
                <w:sz w:val="22"/>
                <w:szCs w:val="22"/>
              </w:rPr>
              <w:t>Ленинградской</w:t>
            </w:r>
            <w:proofErr w:type="gramEnd"/>
            <w:r w:rsidRPr="000717DD">
              <w:rPr>
                <w:sz w:val="22"/>
                <w:szCs w:val="22"/>
              </w:rPr>
              <w:t xml:space="preserve"> обл.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Факс: (81369) 2-36-72</w:t>
            </w:r>
          </w:p>
          <w:p w:rsidR="00281A93" w:rsidRPr="000717DD" w:rsidRDefault="00281A93" w:rsidP="001C0EAF">
            <w:pPr>
              <w:jc w:val="both"/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Тел. (81369) 6-05-45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ИНН  4714000067/КПП 472</w:t>
            </w:r>
            <w:r w:rsidRPr="00C546B4">
              <w:rPr>
                <w:sz w:val="22"/>
                <w:szCs w:val="22"/>
              </w:rPr>
              <w:t>6</w:t>
            </w:r>
            <w:r w:rsidRPr="000717DD">
              <w:rPr>
                <w:sz w:val="22"/>
                <w:szCs w:val="22"/>
              </w:rPr>
              <w:t>50001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ОКПО 08624697, ОКОНХ 95120, ОКВЭД 73.10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proofErr w:type="gramStart"/>
            <w:r w:rsidRPr="000717DD">
              <w:rPr>
                <w:sz w:val="22"/>
                <w:szCs w:val="22"/>
              </w:rPr>
              <w:t>Р</w:t>
            </w:r>
            <w:proofErr w:type="gramEnd"/>
            <w:r w:rsidRPr="000717DD">
              <w:rPr>
                <w:sz w:val="22"/>
                <w:szCs w:val="22"/>
              </w:rPr>
              <w:t xml:space="preserve">/с 40502810655360100226 БИК 044030653, </w:t>
            </w:r>
          </w:p>
          <w:p w:rsidR="00281A93" w:rsidRPr="001C1B16" w:rsidRDefault="00281A93" w:rsidP="001C0EAF">
            <w:r w:rsidRPr="000717DD">
              <w:rPr>
                <w:sz w:val="22"/>
                <w:szCs w:val="22"/>
              </w:rPr>
              <w:t>к/с 30101810500000000653 в Северо-Западном Банке ОАО «Сбербанка России» г. Санкт-Петербург</w:t>
            </w:r>
          </w:p>
        </w:tc>
        <w:tc>
          <w:tcPr>
            <w:tcW w:w="4968" w:type="dxa"/>
          </w:tcPr>
          <w:p w:rsidR="00281A93" w:rsidRPr="00FA2DFA" w:rsidRDefault="00281A93" w:rsidP="001C0EAF">
            <w:pPr>
              <w:spacing w:line="240" w:lineRule="exact"/>
              <w:rPr>
                <w:b/>
              </w:rPr>
            </w:pPr>
          </w:p>
          <w:p w:rsidR="00281A93" w:rsidRPr="00FA2DFA" w:rsidRDefault="00281A93" w:rsidP="001C0EAF">
            <w:pPr>
              <w:spacing w:line="240" w:lineRule="exact"/>
              <w:jc w:val="center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281A93" w:rsidRPr="00FA2DFA" w:rsidRDefault="00281A93" w:rsidP="001C0EAF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FA1856" w:rsidRDefault="00281A93">
      <w:pPr>
        <w:pStyle w:val="-"/>
        <w:spacing w:before="240" w:after="60"/>
        <w:outlineLvl w:val="1"/>
      </w:pPr>
      <w:r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:rsidR="00FA1856" w:rsidRDefault="00FA1856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FA1856">
        <w:tc>
          <w:tcPr>
            <w:tcW w:w="491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281A93" w:rsidRDefault="00281A93" w:rsidP="00281A93">
            <w:pPr>
              <w:ind w:left="456" w:hangingChars="190" w:hanging="456"/>
            </w:pPr>
          </w:p>
          <w:p w:rsidR="00FA1856" w:rsidRDefault="00281A93">
            <w:pPr>
              <w:ind w:left="456" w:hangingChars="190" w:hanging="456"/>
            </w:pPr>
            <w:r>
              <w:t>_________________________ В.А. Василенко</w:t>
            </w:r>
          </w:p>
          <w:p w:rsidR="00FA1856" w:rsidRDefault="00281A93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FA1856" w:rsidRDefault="00281A93"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281A93" w:rsidRDefault="00281A93">
            <w:pPr>
              <w:ind w:left="458" w:hangingChars="190" w:hanging="458"/>
              <w:jc w:val="right"/>
              <w:rPr>
                <w:b/>
              </w:rPr>
            </w:pPr>
          </w:p>
          <w:p w:rsidR="00FA1856" w:rsidRDefault="00281A93"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 w:rsidR="00FA1856" w:rsidRDefault="00281A93">
            <w:pPr>
              <w:ind w:left="456" w:hangingChars="190" w:hanging="456"/>
              <w:jc w:val="right"/>
            </w:pPr>
            <w:r>
              <w:t>М.П.</w:t>
            </w:r>
          </w:p>
        </w:tc>
      </w:tr>
    </w:tbl>
    <w:p w:rsidR="00FA1856" w:rsidRDefault="00FA1856"/>
    <w:p w:rsidR="00FA1856" w:rsidRDefault="00281A93">
      <w:pPr>
        <w:pageBreakBefore/>
      </w:pPr>
      <w:r>
        <w:lastRenderedPageBreak/>
        <w:t>Приложение № 1 к Договору№___________ от «____»______________года</w:t>
      </w:r>
    </w:p>
    <w:p w:rsidR="00FA1856" w:rsidRDefault="00FA1856">
      <w:pPr>
        <w:ind w:left="360"/>
        <w:jc w:val="center"/>
        <w:rPr>
          <w:b/>
        </w:rPr>
      </w:pPr>
    </w:p>
    <w:p w:rsidR="00FA1856" w:rsidRDefault="00281A93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FA1856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FA1856" w:rsidRDefault="00281A93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FA1856" w:rsidRDefault="00281A93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281A93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FA1856" w:rsidRDefault="00281A93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A1856" w:rsidRDefault="00281A93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FA1856" w:rsidRDefault="00FA1856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FA1856" w:rsidRDefault="00281A93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A1856" w:rsidRDefault="00281A93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FA1856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</w:tr>
      <w:tr w:rsidR="00FA1856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FA1856" w:rsidRDefault="00FA1856">
      <w:pPr>
        <w:ind w:left="360"/>
        <w:rPr>
          <w:b/>
        </w:rPr>
      </w:pPr>
    </w:p>
    <w:p w:rsidR="00FA1856" w:rsidRDefault="00281A93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FA1856" w:rsidRDefault="00281A93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FA1856" w:rsidRDefault="00281A93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FA1856" w:rsidRDefault="00281A93">
      <w:pPr>
        <w:pStyle w:val="-"/>
        <w:numPr>
          <w:ilvl w:val="0"/>
          <w:numId w:val="0"/>
        </w:numPr>
        <w:ind w:left="360"/>
        <w:outlineLvl w:val="1"/>
      </w:pPr>
      <w:r>
        <w:t>2.Дополнительные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FA1856">
        <w:tc>
          <w:tcPr>
            <w:tcW w:w="1985" w:type="dxa"/>
          </w:tcPr>
          <w:p w:rsidR="00FA1856" w:rsidRDefault="00281A93">
            <w:pPr>
              <w:pStyle w:val="afe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A1856" w:rsidRDefault="00281A9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A1856" w:rsidRDefault="00281A9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A1856" w:rsidRDefault="00281A9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A1856">
        <w:tc>
          <w:tcPr>
            <w:tcW w:w="1985" w:type="dxa"/>
          </w:tcPr>
          <w:p w:rsidR="00FA1856" w:rsidRDefault="00FA1856">
            <w:pPr>
              <w:pStyle w:val="afe"/>
            </w:pPr>
          </w:p>
        </w:tc>
        <w:tc>
          <w:tcPr>
            <w:tcW w:w="2410" w:type="dxa"/>
          </w:tcPr>
          <w:p w:rsidR="00FA1856" w:rsidRDefault="00FA1856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A1856" w:rsidRDefault="00FA1856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A1856" w:rsidRDefault="00FA1856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A1856" w:rsidRDefault="00281A93"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FA1856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FA1856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856" w:rsidRDefault="00FA1856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a"/>
              <w:rPr>
                <w:b/>
                <w:sz w:val="24"/>
                <w:szCs w:val="24"/>
              </w:rPr>
            </w:pPr>
          </w:p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FA1856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FA1856" w:rsidRDefault="00FA1856">
            <w:pPr>
              <w:pStyle w:val="afb"/>
              <w:ind w:left="0"/>
              <w:rPr>
                <w:sz w:val="24"/>
                <w:szCs w:val="24"/>
              </w:rPr>
            </w:pPr>
          </w:p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</w:tr>
    </w:tbl>
    <w:p w:rsidR="00FA1856" w:rsidRDefault="00FA1856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FA1856">
        <w:tc>
          <w:tcPr>
            <w:tcW w:w="4627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A1856" w:rsidRDefault="00FA1856">
            <w:pPr>
              <w:ind w:left="456" w:hangingChars="190" w:hanging="456"/>
            </w:pPr>
          </w:p>
          <w:p w:rsidR="00FA1856" w:rsidRDefault="00FA1856">
            <w:pPr>
              <w:ind w:left="456" w:hangingChars="190" w:hanging="456"/>
            </w:pPr>
          </w:p>
          <w:p w:rsidR="00FA1856" w:rsidRDefault="00281A93" w:rsidP="00281A93">
            <w:r>
              <w:t>_______________________В.А. Василенко М.П.</w:t>
            </w:r>
          </w:p>
        </w:tc>
        <w:tc>
          <w:tcPr>
            <w:tcW w:w="4648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     От Поставщика:</w:t>
            </w:r>
          </w:p>
          <w:p w:rsidR="00FA1856" w:rsidRDefault="00FA1856">
            <w:pPr>
              <w:ind w:left="456" w:hangingChars="190" w:hanging="456"/>
            </w:pPr>
          </w:p>
          <w:p w:rsidR="00FA1856" w:rsidRDefault="00FA1856">
            <w:pPr>
              <w:ind w:left="456" w:hangingChars="190" w:hanging="456"/>
            </w:pPr>
          </w:p>
          <w:p w:rsidR="00FA1856" w:rsidRDefault="00281A93">
            <w:pPr>
              <w:ind w:left="456" w:hangingChars="190" w:hanging="456"/>
            </w:pPr>
            <w:r>
              <w:t xml:space="preserve">      __________________________ М.П.</w:t>
            </w:r>
          </w:p>
        </w:tc>
      </w:tr>
      <w:tr w:rsidR="00FA1856">
        <w:tc>
          <w:tcPr>
            <w:tcW w:w="4627" w:type="dxa"/>
          </w:tcPr>
          <w:p w:rsidR="00FA1856" w:rsidRDefault="00FA1856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FA1856" w:rsidRDefault="00FA1856">
            <w:pPr>
              <w:ind w:left="458" w:hangingChars="190" w:hanging="458"/>
              <w:rPr>
                <w:b/>
              </w:rPr>
            </w:pPr>
          </w:p>
        </w:tc>
      </w:tr>
    </w:tbl>
    <w:p w:rsidR="00FA1856" w:rsidRDefault="00281A93">
      <w:pPr>
        <w:pageBreakBefore/>
      </w:pPr>
      <w:r>
        <w:lastRenderedPageBreak/>
        <w:t>Приложение № 2 к Договору№___________ от «____»______________года</w:t>
      </w:r>
    </w:p>
    <w:p w:rsidR="00FA1856" w:rsidRDefault="00FA1856">
      <w:pPr>
        <w:ind w:left="360"/>
      </w:pPr>
    </w:p>
    <w:p w:rsidR="00FA1856" w:rsidRDefault="00281A93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FA1856" w:rsidRDefault="00281A93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FA1856">
        <w:tc>
          <w:tcPr>
            <w:tcW w:w="491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A1856" w:rsidRDefault="00FA1856">
            <w:pPr>
              <w:ind w:left="456" w:hangingChars="190" w:hanging="456"/>
            </w:pPr>
          </w:p>
          <w:p w:rsidR="00FA1856" w:rsidRDefault="00FA1856">
            <w:pPr>
              <w:ind w:left="456" w:hangingChars="190" w:hanging="456"/>
            </w:pPr>
          </w:p>
          <w:p w:rsidR="00FA1856" w:rsidRDefault="00281A93">
            <w:pPr>
              <w:ind w:left="456" w:hangingChars="190" w:hanging="456"/>
            </w:pPr>
            <w:r>
              <w:t xml:space="preserve">_________________________В.А. Василенко  </w:t>
            </w:r>
          </w:p>
          <w:p w:rsidR="00FA1856" w:rsidRDefault="00281A93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   От Поставщика:</w:t>
            </w:r>
          </w:p>
          <w:p w:rsidR="00FA1856" w:rsidRDefault="00FA1856">
            <w:pPr>
              <w:ind w:left="456" w:hangingChars="190" w:hanging="456"/>
            </w:pPr>
          </w:p>
          <w:p w:rsidR="00FA1856" w:rsidRDefault="00FA1856">
            <w:pPr>
              <w:ind w:left="456" w:hangingChars="190" w:hanging="456"/>
            </w:pPr>
          </w:p>
          <w:p w:rsidR="00FA1856" w:rsidRDefault="00281A93">
            <w:pPr>
              <w:ind w:left="456" w:hangingChars="190" w:hanging="456"/>
            </w:pPr>
            <w:r>
              <w:t xml:space="preserve">   __________________________ </w:t>
            </w:r>
          </w:p>
          <w:p w:rsidR="00FA1856" w:rsidRDefault="00281A93">
            <w:pPr>
              <w:ind w:left="456" w:hangingChars="190" w:hanging="456"/>
            </w:pPr>
            <w:r>
              <w:t xml:space="preserve">   М.П.</w:t>
            </w:r>
          </w:p>
        </w:tc>
      </w:tr>
    </w:tbl>
    <w:p w:rsidR="00FA1856" w:rsidRDefault="00FA1856">
      <w:pPr>
        <w:ind w:left="360"/>
      </w:pPr>
    </w:p>
    <w:p w:rsidR="00FA1856" w:rsidRDefault="00FA1856">
      <w:pPr>
        <w:ind w:left="360"/>
        <w:sectPr w:rsidR="00FA1856" w:rsidSect="00281A93">
          <w:pgSz w:w="11907" w:h="16840" w:code="9"/>
          <w:pgMar w:top="1134" w:right="1134" w:bottom="993" w:left="1418" w:header="720" w:footer="720" w:gutter="0"/>
          <w:paperSrc w:first="7" w:other="7"/>
          <w:cols w:space="720"/>
          <w:docGrid w:linePitch="326"/>
        </w:sectPr>
      </w:pPr>
    </w:p>
    <w:p w:rsidR="00D669B8" w:rsidRPr="00A92B17" w:rsidRDefault="00D669B8" w:rsidP="00D669B8">
      <w:pPr>
        <w:tabs>
          <w:tab w:val="left" w:pos="1601"/>
        </w:tabs>
        <w:rPr>
          <w:color w:val="000000"/>
        </w:rPr>
      </w:pPr>
      <w:r>
        <w:lastRenderedPageBreak/>
        <w:tab/>
      </w:r>
      <w:r w:rsidRPr="005E7741">
        <w:t>Таблица 2. Сведения о цепочке собственников, включая бенефициаров (в том числе конечных).</w:t>
      </w:r>
      <w:r w:rsidRPr="00A92B17">
        <w:rPr>
          <w:color w:val="000000"/>
        </w:rPr>
        <w:t>Приложение  №3 к дог</w:t>
      </w:r>
      <w:r w:rsidRPr="00A92B17">
        <w:rPr>
          <w:color w:val="000000"/>
        </w:rPr>
        <w:t>о</w:t>
      </w:r>
      <w:r w:rsidRPr="00A92B17">
        <w:rPr>
          <w:color w:val="000000"/>
        </w:rPr>
        <w:t>вору №___ от «___»___________ 20   г.</w:t>
      </w:r>
    </w:p>
    <w:p w:rsidR="00D669B8" w:rsidRPr="005E7741" w:rsidRDefault="00D669B8" w:rsidP="00D669B8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D669B8" w:rsidRPr="005E7741" w:rsidRDefault="00D669B8" w:rsidP="00D669B8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D669B8" w:rsidRPr="005E7741" w:rsidRDefault="00D669B8" w:rsidP="00D669B8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669B8" w:rsidRPr="005E7741" w:rsidTr="00D25B00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D669B8" w:rsidRPr="005E7741" w:rsidRDefault="00D669B8" w:rsidP="00D25B00">
            <w:pPr>
              <w:jc w:val="center"/>
            </w:pPr>
            <w:r w:rsidRPr="005E7741">
              <w:t xml:space="preserve">№ </w:t>
            </w:r>
            <w:proofErr w:type="gramStart"/>
            <w:r w:rsidRPr="005E7741">
              <w:t>п</w:t>
            </w:r>
            <w:proofErr w:type="gramEnd"/>
            <w:r w:rsidRPr="005E7741"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D669B8" w:rsidRPr="005E7741" w:rsidRDefault="00D669B8" w:rsidP="00D25B00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</w:tcPr>
          <w:p w:rsidR="00D669B8" w:rsidRPr="005E7741" w:rsidRDefault="00D669B8" w:rsidP="00D25B00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D669B8" w:rsidRPr="005E7741" w:rsidTr="00D25B00">
        <w:trPr>
          <w:trHeight w:val="1590"/>
        </w:trPr>
        <w:tc>
          <w:tcPr>
            <w:tcW w:w="567" w:type="dxa"/>
            <w:vMerge/>
            <w:vAlign w:val="center"/>
          </w:tcPr>
          <w:p w:rsidR="00D669B8" w:rsidRPr="005E7741" w:rsidRDefault="00D669B8" w:rsidP="00D25B00"/>
        </w:tc>
        <w:tc>
          <w:tcPr>
            <w:tcW w:w="568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669B8" w:rsidRPr="005E7741" w:rsidRDefault="00D669B8" w:rsidP="00D25B00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D669B8" w:rsidRPr="005E7741" w:rsidRDefault="00D669B8" w:rsidP="00D25B00"/>
        </w:tc>
      </w:tr>
      <w:tr w:rsidR="00D669B8" w:rsidRPr="005E7741" w:rsidTr="00D25B00">
        <w:trPr>
          <w:trHeight w:val="315"/>
        </w:trPr>
        <w:tc>
          <w:tcPr>
            <w:tcW w:w="567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D669B8" w:rsidRPr="005E7741" w:rsidTr="00D25B00">
        <w:trPr>
          <w:trHeight w:val="630"/>
        </w:trPr>
        <w:tc>
          <w:tcPr>
            <w:tcW w:w="567" w:type="dxa"/>
            <w:noWrap/>
            <w:vAlign w:val="bottom"/>
          </w:tcPr>
          <w:p w:rsidR="00D669B8" w:rsidRPr="005E7741" w:rsidRDefault="00D669B8" w:rsidP="00D25B00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669B8" w:rsidRPr="005E7741" w:rsidRDefault="00D669B8" w:rsidP="00D25B00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</w:tr>
      <w:tr w:rsidR="00D669B8" w:rsidRPr="005E7741" w:rsidTr="00D25B00">
        <w:trPr>
          <w:trHeight w:val="315"/>
        </w:trPr>
        <w:tc>
          <w:tcPr>
            <w:tcW w:w="567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</w:tr>
      <w:tr w:rsidR="00D669B8" w:rsidRPr="005E7741" w:rsidTr="00D25B00">
        <w:trPr>
          <w:trHeight w:val="315"/>
        </w:trPr>
        <w:tc>
          <w:tcPr>
            <w:tcW w:w="567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D669B8" w:rsidRPr="005E7741" w:rsidTr="00D25B00">
        <w:trPr>
          <w:trHeight w:val="315"/>
        </w:trPr>
        <w:tc>
          <w:tcPr>
            <w:tcW w:w="567" w:type="dxa"/>
            <w:noWrap/>
            <w:vAlign w:val="bottom"/>
          </w:tcPr>
          <w:p w:rsidR="00D669B8" w:rsidRPr="005E7741" w:rsidRDefault="00D669B8" w:rsidP="00D25B00"/>
        </w:tc>
        <w:tc>
          <w:tcPr>
            <w:tcW w:w="568" w:type="dxa"/>
            <w:noWrap/>
            <w:vAlign w:val="bottom"/>
          </w:tcPr>
          <w:p w:rsidR="00D669B8" w:rsidRPr="005E7741" w:rsidRDefault="00D669B8" w:rsidP="00D25B00"/>
        </w:tc>
        <w:tc>
          <w:tcPr>
            <w:tcW w:w="708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709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425" w:type="dxa"/>
            <w:noWrap/>
            <w:vAlign w:val="bottom"/>
          </w:tcPr>
          <w:p w:rsidR="00D669B8" w:rsidRPr="005E7741" w:rsidRDefault="00D669B8" w:rsidP="00D25B00"/>
        </w:tc>
        <w:tc>
          <w:tcPr>
            <w:tcW w:w="708" w:type="dxa"/>
            <w:noWrap/>
            <w:vAlign w:val="bottom"/>
          </w:tcPr>
          <w:p w:rsidR="00D669B8" w:rsidRPr="005E7741" w:rsidRDefault="00D669B8" w:rsidP="00D25B00"/>
        </w:tc>
        <w:tc>
          <w:tcPr>
            <w:tcW w:w="709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559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1417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1701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</w:tr>
      <w:tr w:rsidR="00D669B8" w:rsidRPr="005E7741" w:rsidTr="00D25B00">
        <w:trPr>
          <w:trHeight w:val="315"/>
        </w:trPr>
        <w:tc>
          <w:tcPr>
            <w:tcW w:w="567" w:type="dxa"/>
            <w:noWrap/>
            <w:vAlign w:val="bottom"/>
          </w:tcPr>
          <w:p w:rsidR="00D669B8" w:rsidRPr="005E7741" w:rsidRDefault="00D669B8" w:rsidP="00D25B00"/>
        </w:tc>
        <w:tc>
          <w:tcPr>
            <w:tcW w:w="568" w:type="dxa"/>
            <w:noWrap/>
            <w:vAlign w:val="bottom"/>
          </w:tcPr>
          <w:p w:rsidR="00D669B8" w:rsidRPr="005E7741" w:rsidRDefault="00D669B8" w:rsidP="00D25B00"/>
        </w:tc>
        <w:tc>
          <w:tcPr>
            <w:tcW w:w="708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709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425" w:type="dxa"/>
            <w:noWrap/>
            <w:vAlign w:val="bottom"/>
          </w:tcPr>
          <w:p w:rsidR="00D669B8" w:rsidRPr="005E7741" w:rsidRDefault="00D669B8" w:rsidP="00D25B00"/>
        </w:tc>
        <w:tc>
          <w:tcPr>
            <w:tcW w:w="708" w:type="dxa"/>
            <w:noWrap/>
            <w:vAlign w:val="bottom"/>
          </w:tcPr>
          <w:p w:rsidR="00D669B8" w:rsidRPr="005E7741" w:rsidRDefault="00D669B8" w:rsidP="00D25B00"/>
        </w:tc>
        <w:tc>
          <w:tcPr>
            <w:tcW w:w="709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559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1417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1701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</w:tr>
    </w:tbl>
    <w:p w:rsidR="00D669B8" w:rsidRPr="005E7741" w:rsidRDefault="00D669B8" w:rsidP="00D669B8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669B8" w:rsidRPr="005E7741" w:rsidRDefault="00D669B8" w:rsidP="00D669B8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</w:t>
      </w:r>
      <w:r w:rsidRPr="005E7741">
        <w:rPr>
          <w:sz w:val="24"/>
          <w:szCs w:val="24"/>
        </w:rPr>
        <w:t>а</w:t>
      </w:r>
      <w:r w:rsidRPr="005E7741"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 w:rsidRPr="005E7741">
        <w:rPr>
          <w:sz w:val="24"/>
          <w:szCs w:val="24"/>
        </w:rPr>
        <w:t>ч</w:t>
      </w:r>
      <w:r w:rsidRPr="005E7741"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 w:rsidRPr="005E7741">
        <w:rPr>
          <w:sz w:val="24"/>
          <w:szCs w:val="24"/>
        </w:rPr>
        <w:t>я</w:t>
      </w:r>
      <w:r w:rsidRPr="005E7741">
        <w:rPr>
          <w:sz w:val="24"/>
          <w:szCs w:val="24"/>
        </w:rPr>
        <w:t>ти) дней до заключения договора (с двух сторон).</w:t>
      </w:r>
    </w:p>
    <w:p w:rsidR="00D669B8" w:rsidRPr="005E7741" w:rsidRDefault="00D669B8" w:rsidP="00D669B8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669B8" w:rsidRPr="005E7741" w:rsidRDefault="00D669B8" w:rsidP="00D669B8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D669B8" w:rsidRPr="005E7741" w:rsidRDefault="00D669B8" w:rsidP="00D669B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D669B8" w:rsidRDefault="00D669B8">
      <w:pPr>
        <w:spacing w:before="20" w:after="20"/>
        <w:jc w:val="center"/>
      </w:pPr>
    </w:p>
    <w:p w:rsidR="00D669B8" w:rsidRDefault="00D669B8">
      <w:pPr>
        <w:spacing w:before="20" w:after="20"/>
        <w:jc w:val="center"/>
        <w:sectPr w:rsidR="00D669B8" w:rsidSect="00D669B8">
          <w:pgSz w:w="16840" w:h="11907" w:orient="landscape" w:code="9"/>
          <w:pgMar w:top="1134" w:right="1559" w:bottom="1418" w:left="1134" w:header="720" w:footer="720" w:gutter="0"/>
          <w:cols w:space="720"/>
          <w:docGrid w:linePitch="326"/>
        </w:sectPr>
      </w:pPr>
    </w:p>
    <w:p w:rsidR="00FA1856" w:rsidRDefault="00281A93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:rsidR="00FA1856" w:rsidRDefault="00FA1856">
      <w:pPr>
        <w:spacing w:before="20" w:after="20"/>
        <w:ind w:firstLine="709"/>
        <w:jc w:val="both"/>
      </w:pPr>
    </w:p>
    <w:p w:rsidR="00FA1856" w:rsidRDefault="00FA1856">
      <w:pPr>
        <w:spacing w:before="20" w:after="20"/>
        <w:ind w:firstLine="709"/>
        <w:jc w:val="both"/>
      </w:pPr>
    </w:p>
    <w:p w:rsidR="00FA1856" w:rsidRDefault="00281A93">
      <w:pPr>
        <w:spacing w:before="20" w:after="20"/>
        <w:ind w:firstLine="709"/>
        <w:jc w:val="both"/>
      </w:pPr>
      <w:r>
        <w:t xml:space="preserve">Настоящим подтверждаем, что </w:t>
      </w:r>
      <w:r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FA1856" w:rsidRDefault="00FA1856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center"/>
            </w:pPr>
            <w:r>
              <w:t>4.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A1856" w:rsidRDefault="00281A93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A1856" w:rsidRDefault="00281A93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A1856" w:rsidRDefault="00281A93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кол</w:t>
            </w:r>
            <w:r>
              <w:rPr>
                <w:i/>
              </w:rPr>
              <w:t>и</w:t>
            </w:r>
            <w:r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в ми</w:t>
            </w:r>
            <w:r>
              <w:rPr>
                <w:i/>
              </w:rPr>
              <w:t>л</w:t>
            </w:r>
            <w:r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A1856" w:rsidRDefault="00FA1856">
      <w:pPr>
        <w:spacing w:before="20" w:after="20"/>
        <w:jc w:val="both"/>
      </w:pPr>
    </w:p>
    <w:p w:rsidR="00FA1856" w:rsidRDefault="00281A93">
      <w:pPr>
        <w:spacing w:before="20" w:after="20"/>
        <w:ind w:left="567"/>
        <w:jc w:val="both"/>
      </w:pPr>
      <w:r>
        <w:t>От Поставщика:</w:t>
      </w:r>
    </w:p>
    <w:p w:rsidR="00FA1856" w:rsidRDefault="00FA1856">
      <w:pPr>
        <w:spacing w:before="20" w:after="20"/>
        <w:ind w:left="567"/>
        <w:jc w:val="both"/>
      </w:pPr>
    </w:p>
    <w:p w:rsidR="00FA1856" w:rsidRDefault="00281A93">
      <w:pPr>
        <w:spacing w:before="20" w:after="20"/>
        <w:ind w:left="567"/>
        <w:jc w:val="both"/>
      </w:pPr>
      <w:r>
        <w:t xml:space="preserve">__________________________ </w:t>
      </w:r>
    </w:p>
    <w:p w:rsidR="00FA1856" w:rsidRDefault="00281A93">
      <w:pPr>
        <w:spacing w:before="20" w:after="20"/>
        <w:ind w:left="567"/>
        <w:jc w:val="both"/>
      </w:pPr>
      <w:r>
        <w:t>М.П.</w:t>
      </w:r>
    </w:p>
    <w:p w:rsidR="00FA1856" w:rsidRDefault="00281A93">
      <w:pPr>
        <w:spacing w:before="20" w:after="20"/>
        <w:ind w:left="567"/>
        <w:jc w:val="both"/>
      </w:pPr>
      <w:r>
        <w:t>«___»______________201__г.</w:t>
      </w:r>
    </w:p>
    <w:p w:rsidR="00FA1856" w:rsidRDefault="00281A93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</w:r>
    </w:p>
    <w:p w:rsidR="00FA1856" w:rsidRDefault="00281A93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FA1856" w:rsidRDefault="00281A93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FA1856" w:rsidRDefault="00FA1856">
      <w:pPr>
        <w:jc w:val="center"/>
      </w:pPr>
    </w:p>
    <w:p w:rsidR="00FA1856" w:rsidRDefault="00281A93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FA1856" w:rsidRDefault="00FA1856">
      <w:pPr>
        <w:jc w:val="both"/>
      </w:pPr>
    </w:p>
    <w:p w:rsidR="00FA1856" w:rsidRDefault="00281A93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FA1856" w:rsidRDefault="00281A93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FA1856" w:rsidRDefault="00FA1856"/>
    <w:p w:rsidR="00FA1856" w:rsidRDefault="00281A93">
      <w:r>
        <w:t>Стоимость поставленного Товара (Оборудования) составляет:</w:t>
      </w:r>
    </w:p>
    <w:p w:rsidR="00FA1856" w:rsidRDefault="00281A93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FA1856" w:rsidRDefault="00FA1856"/>
    <w:p w:rsidR="00FA1856" w:rsidRDefault="00281A93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FA1856" w:rsidRDefault="00281A93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FA1856" w:rsidRDefault="00FA1856"/>
    <w:p w:rsidR="00FA1856" w:rsidRDefault="00281A93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FA1856" w:rsidRDefault="00FA1856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FA1856">
        <w:tc>
          <w:tcPr>
            <w:tcW w:w="482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FA1856" w:rsidRDefault="00FA1856">
            <w:pPr>
              <w:ind w:left="458" w:hangingChars="190" w:hanging="458"/>
              <w:rPr>
                <w:b/>
              </w:rPr>
            </w:pPr>
          </w:p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FA1856" w:rsidRDefault="00281A93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A1856" w:rsidRDefault="00FA1856">
            <w:pPr>
              <w:ind w:left="458" w:hangingChars="190" w:hanging="458"/>
              <w:rPr>
                <w:b/>
              </w:rPr>
            </w:pPr>
          </w:p>
          <w:p w:rsidR="00FA1856" w:rsidRDefault="00281A93" w:rsidP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________________________</w:t>
            </w:r>
            <w:r>
              <w:t xml:space="preserve">В.А. Василенко </w:t>
            </w:r>
          </w:p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FA1856" w:rsidRDefault="00281A93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FA1856" w:rsidRDefault="00FA1856">
      <w:pPr>
        <w:jc w:val="right"/>
      </w:pPr>
    </w:p>
    <w:sectPr w:rsidR="00FA1856" w:rsidSect="00D669B8">
      <w:pgSz w:w="11907" w:h="16840" w:code="9"/>
      <w:pgMar w:top="1559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1856" w:rsidRDefault="00281A93">
      <w:r>
        <w:separator/>
      </w:r>
    </w:p>
  </w:endnote>
  <w:endnote w:type="continuationSeparator" w:id="1">
    <w:p w:rsidR="00FA1856" w:rsidRDefault="00281A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1856" w:rsidRDefault="00281A93">
      <w:r>
        <w:separator/>
      </w:r>
    </w:p>
  </w:footnote>
  <w:footnote w:type="continuationSeparator" w:id="1">
    <w:p w:rsidR="00FA1856" w:rsidRDefault="00281A9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FA1856"/>
    <w:rsid w:val="00281A93"/>
    <w:rsid w:val="00533B18"/>
    <w:rsid w:val="006C5FBA"/>
    <w:rsid w:val="007C53A5"/>
    <w:rsid w:val="00C351FA"/>
    <w:rsid w:val="00C7382B"/>
    <w:rsid w:val="00D669B8"/>
    <w:rsid w:val="00E638D7"/>
    <w:rsid w:val="00FA18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351FA"/>
    <w:rPr>
      <w:sz w:val="24"/>
      <w:szCs w:val="24"/>
    </w:rPr>
  </w:style>
  <w:style w:type="paragraph" w:styleId="1">
    <w:name w:val="heading 1"/>
    <w:basedOn w:val="a2"/>
    <w:next w:val="a1"/>
    <w:qFormat/>
    <w:rsid w:val="00C351FA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351FA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351FA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351FA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351FA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351FA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351FA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351FA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351FA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351FA"/>
    <w:pPr>
      <w:jc w:val="center"/>
    </w:pPr>
  </w:style>
  <w:style w:type="paragraph" w:customStyle="1" w:styleId="a6">
    <w:name w:val="Вправо"/>
    <w:basedOn w:val="a1"/>
    <w:next w:val="a1"/>
    <w:rsid w:val="00C351FA"/>
    <w:pPr>
      <w:jc w:val="right"/>
    </w:pPr>
  </w:style>
  <w:style w:type="paragraph" w:styleId="40">
    <w:name w:val="toc 4"/>
    <w:basedOn w:val="a1"/>
    <w:next w:val="a1"/>
    <w:autoRedefine/>
    <w:semiHidden/>
    <w:rsid w:val="00C351FA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351FA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351FA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351FA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351FA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351FA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351FA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351FA"/>
    <w:pPr>
      <w:jc w:val="left"/>
    </w:pPr>
  </w:style>
  <w:style w:type="paragraph" w:customStyle="1" w:styleId="ab">
    <w:name w:val="Т. лист/Заголовок"/>
    <w:basedOn w:val="a2"/>
    <w:next w:val="ad"/>
    <w:rsid w:val="00C351FA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351FA"/>
    <w:pPr>
      <w:framePr w:wrap="notBeside" w:y="11341"/>
    </w:pPr>
  </w:style>
  <w:style w:type="paragraph" w:customStyle="1" w:styleId="a9">
    <w:name w:val="Т. лист/Год"/>
    <w:basedOn w:val="a2"/>
    <w:next w:val="a1"/>
    <w:rsid w:val="00C351FA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351FA"/>
  </w:style>
  <w:style w:type="paragraph" w:customStyle="1" w:styleId="af">
    <w:name w:val="Примечание"/>
    <w:basedOn w:val="a1"/>
    <w:next w:val="a1"/>
    <w:rsid w:val="00C351FA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351FA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351F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351FA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351FA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351FA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C351FA"/>
    <w:pPr>
      <w:numPr>
        <w:numId w:val="3"/>
      </w:numPr>
    </w:pPr>
  </w:style>
  <w:style w:type="paragraph" w:customStyle="1" w:styleId="af5">
    <w:name w:val="Цель"/>
    <w:basedOn w:val="a1"/>
    <w:next w:val="a1"/>
    <w:rsid w:val="00C351FA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351FA"/>
  </w:style>
  <w:style w:type="paragraph" w:customStyle="1" w:styleId="a">
    <w:name w:val="Перечисление с буквой"/>
    <w:next w:val="a1"/>
    <w:rsid w:val="00C351FA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351FA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351FA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351FA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351FA"/>
    <w:rPr>
      <w:sz w:val="24"/>
      <w:szCs w:val="24"/>
    </w:rPr>
  </w:style>
  <w:style w:type="paragraph" w:customStyle="1" w:styleId="-2">
    <w:name w:val="Контракт-подподпункт"/>
    <w:basedOn w:val="a1"/>
    <w:rsid w:val="00C351FA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351FA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351FA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351FA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C351FA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C351FA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C351FA"/>
    <w:rPr>
      <w:i/>
      <w:u w:val="single"/>
      <w:shd w:val="clear" w:color="auto" w:fill="FFFF99"/>
    </w:rPr>
  </w:style>
  <w:style w:type="paragraph" w:customStyle="1" w:styleId="Style6">
    <w:name w:val="Style6"/>
    <w:basedOn w:val="a1"/>
    <w:rsid w:val="00C351FA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rsid w:val="00C351FA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C351FA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C351FA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C351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C351FA"/>
    <w:pPr>
      <w:ind w:left="720"/>
      <w:contextualSpacing/>
    </w:pPr>
  </w:style>
  <w:style w:type="paragraph" w:styleId="aff">
    <w:name w:val="header"/>
    <w:basedOn w:val="a1"/>
    <w:link w:val="aff0"/>
    <w:rsid w:val="00C351FA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sid w:val="00C351FA"/>
    <w:rPr>
      <w:sz w:val="24"/>
      <w:szCs w:val="24"/>
    </w:rPr>
  </w:style>
  <w:style w:type="paragraph" w:styleId="aff1">
    <w:name w:val="footer"/>
    <w:basedOn w:val="a1"/>
    <w:link w:val="aff2"/>
    <w:rsid w:val="00C351FA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sid w:val="00C351FA"/>
    <w:rPr>
      <w:sz w:val="24"/>
      <w:szCs w:val="24"/>
    </w:rPr>
  </w:style>
  <w:style w:type="paragraph" w:customStyle="1" w:styleId="Times12">
    <w:name w:val="Times 12"/>
    <w:basedOn w:val="a1"/>
    <w:rsid w:val="00D669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rsid w:val="00D669B8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basedOn w:val="a2"/>
    <w:next w:val="a1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0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Pr>
      <w:sz w:val="24"/>
      <w:szCs w:val="24"/>
    </w:rPr>
  </w:style>
  <w:style w:type="paragraph" w:customStyle="1" w:styleId="-2">
    <w:name w:val="Контракт-подподпункт"/>
    <w:basedOn w:val="a1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6">
    <w:name w:val="Style6"/>
    <w:basedOn w:val="a1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header"/>
    <w:basedOn w:val="a1"/>
    <w:link w:val="aff0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Pr>
      <w:sz w:val="24"/>
      <w:szCs w:val="24"/>
    </w:rPr>
  </w:style>
  <w:style w:type="paragraph" w:styleId="aff1">
    <w:name w:val="footer"/>
    <w:basedOn w:val="a1"/>
    <w:link w:val="aff2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Pr>
      <w:sz w:val="24"/>
      <w:szCs w:val="24"/>
    </w:rPr>
  </w:style>
  <w:style w:type="paragraph" w:customStyle="1" w:styleId="Times12">
    <w:name w:val="Times 12"/>
    <w:basedOn w:val="a1"/>
    <w:rsid w:val="00D669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rsid w:val="00D669B8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0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07/relationships/stylesWithEffects" Target="stylesWithEffect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EC5B7A-C8BF-41D9-A920-636E60B75A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91978FDA-DA50-4054-A7BB-4DBF45132A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0EA6E7-7F5C-4AB8-AFDA-93036BF6D0DE}">
  <ds:schemaRefs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http://purl.org/dc/dcmitype/"/>
    <ds:schemaRef ds:uri="http://schemas.microsoft.com/office/2006/metadata/properties"/>
    <ds:schemaRef ds:uri="http://purl.org/dc/terms/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993BE481-C18A-4417-9236-DCFB2E66F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14</Pages>
  <Words>4050</Words>
  <Characters>29657</Characters>
  <Application>Microsoft Office Word</Application>
  <DocSecurity>0</DocSecurity>
  <Lines>247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33640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11</cp:revision>
  <cp:lastPrinted>2011-12-09T07:00:00Z</cp:lastPrinted>
  <dcterms:created xsi:type="dcterms:W3CDTF">2014-03-17T08:02:00Z</dcterms:created>
  <dcterms:modified xsi:type="dcterms:W3CDTF">2014-06-18T07:33:00Z</dcterms:modified>
</cp:coreProperties>
</file>