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870" w:rsidRPr="00DD3870" w:rsidRDefault="00DD3870" w:rsidP="00DD3870">
      <w:pPr>
        <w:suppressAutoHyphens/>
        <w:jc w:val="center"/>
        <w:rPr>
          <w:b/>
          <w:sz w:val="28"/>
          <w:szCs w:val="28"/>
          <w:lang w:eastAsia="ar-SA"/>
        </w:rPr>
      </w:pPr>
      <w:r w:rsidRPr="00DD3870">
        <w:rPr>
          <w:b/>
          <w:sz w:val="28"/>
          <w:szCs w:val="28"/>
          <w:lang w:eastAsia="ar-SA"/>
        </w:rPr>
        <w:t>ТОМ 2 «ТЕХНИЧЕСКОЕ ЗАДАНИЕ»</w:t>
      </w:r>
    </w:p>
    <w:p w:rsidR="00DD3870" w:rsidRDefault="00DD3870" w:rsidP="00DD3870">
      <w:pPr>
        <w:suppressAutoHyphens/>
        <w:jc w:val="center"/>
        <w:rPr>
          <w:sz w:val="28"/>
          <w:szCs w:val="28"/>
          <w:lang w:eastAsia="ar-SA"/>
        </w:rPr>
      </w:pPr>
    </w:p>
    <w:p w:rsidR="00DD3870" w:rsidRPr="00DD3870" w:rsidRDefault="00DD3870" w:rsidP="00DD3870">
      <w:pPr>
        <w:suppressAutoHyphens/>
        <w:jc w:val="center"/>
        <w:rPr>
          <w:b/>
          <w:sz w:val="28"/>
          <w:szCs w:val="28"/>
          <w:lang w:eastAsia="ar-SA"/>
        </w:rPr>
      </w:pPr>
      <w:r w:rsidRPr="00DD3870">
        <w:rPr>
          <w:b/>
          <w:color w:val="000000"/>
          <w:sz w:val="28"/>
          <w:szCs w:val="28"/>
        </w:rPr>
        <w:t>Выполнение научно-исследовательской и опытно-конструкторской работы «Разработка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(ПРК)</w:t>
      </w:r>
      <w:r w:rsidRPr="00DD3870">
        <w:rPr>
          <w:b/>
          <w:sz w:val="28"/>
          <w:szCs w:val="28"/>
          <w:lang w:eastAsia="ar-SA"/>
        </w:rPr>
        <w:t>»</w:t>
      </w:r>
    </w:p>
    <w:p w:rsidR="00DD3870" w:rsidRPr="009A0242" w:rsidRDefault="00DD3870" w:rsidP="00DD3870">
      <w:pPr>
        <w:suppressAutoHyphens/>
        <w:jc w:val="center"/>
        <w:rPr>
          <w:color w:val="000000"/>
          <w:sz w:val="28"/>
          <w:szCs w:val="28"/>
        </w:rPr>
      </w:pPr>
    </w:p>
    <w:p w:rsidR="00DD3870" w:rsidRPr="00030D95" w:rsidRDefault="00DD3870" w:rsidP="00DD3870">
      <w:pPr>
        <w:suppressAutoHyphens/>
        <w:rPr>
          <w:sz w:val="28"/>
          <w:szCs w:val="28"/>
          <w:lang w:eastAsia="ar-SA"/>
        </w:rPr>
      </w:pPr>
    </w:p>
    <w:p w:rsidR="00DD3870" w:rsidRPr="00691D89" w:rsidRDefault="00DD3870" w:rsidP="00691D89">
      <w:pPr>
        <w:pStyle w:val="a4"/>
        <w:numPr>
          <w:ilvl w:val="0"/>
          <w:numId w:val="5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691D89">
        <w:rPr>
          <w:rFonts w:ascii="Times New Roman" w:hAnsi="Times New Roman"/>
          <w:sz w:val="28"/>
          <w:szCs w:val="28"/>
          <w:lang w:eastAsia="ar-SA"/>
        </w:rPr>
        <w:t>Цель и задачи проведения работ:</w:t>
      </w:r>
    </w:p>
    <w:p w:rsidR="00DD3870" w:rsidRPr="00691D89" w:rsidRDefault="00DD3870" w:rsidP="00691D89">
      <w:pPr>
        <w:pStyle w:val="a4"/>
        <w:numPr>
          <w:ilvl w:val="1"/>
          <w:numId w:val="10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691D89">
        <w:rPr>
          <w:rFonts w:ascii="Times New Roman" w:hAnsi="Times New Roman"/>
          <w:sz w:val="28"/>
          <w:szCs w:val="28"/>
          <w:lang w:eastAsia="ar-SA"/>
        </w:rPr>
        <w:t>Цель работы</w:t>
      </w:r>
      <w:r w:rsidR="00011FC9">
        <w:rPr>
          <w:rFonts w:ascii="Times New Roman" w:hAnsi="Times New Roman"/>
          <w:sz w:val="28"/>
          <w:szCs w:val="28"/>
          <w:lang w:eastAsia="ar-SA"/>
        </w:rPr>
        <w:t>.</w:t>
      </w:r>
    </w:p>
    <w:p w:rsidR="00DD3870" w:rsidRPr="00691D89" w:rsidRDefault="00DD3870" w:rsidP="00691D89">
      <w:pPr>
        <w:tabs>
          <w:tab w:val="left" w:pos="1276"/>
        </w:tabs>
        <w:suppressAutoHyphens/>
        <w:ind w:firstLine="709"/>
        <w:jc w:val="both"/>
        <w:rPr>
          <w:sz w:val="28"/>
          <w:szCs w:val="28"/>
          <w:lang w:eastAsia="ar-SA"/>
        </w:rPr>
      </w:pPr>
      <w:r w:rsidRPr="00691D89">
        <w:rPr>
          <w:color w:val="000000"/>
          <w:sz w:val="28"/>
          <w:szCs w:val="28"/>
        </w:rPr>
        <w:t>Научно-исследовательские и опытно-конструкторские работы в обоснование технических и проектных решений по разработке технологических цепочек Полифункционального радиохимического исследовательского комплекса (</w:t>
      </w:r>
      <w:r w:rsidRPr="00691D89">
        <w:rPr>
          <w:sz w:val="28"/>
          <w:szCs w:val="28"/>
        </w:rPr>
        <w:t>ПРК)</w:t>
      </w:r>
      <w:r w:rsidRPr="00691D89">
        <w:rPr>
          <w:color w:val="000000"/>
          <w:sz w:val="28"/>
          <w:szCs w:val="28"/>
        </w:rPr>
        <w:t>.</w:t>
      </w:r>
    </w:p>
    <w:p w:rsidR="00DD3870" w:rsidRPr="00691D89" w:rsidRDefault="00DD3870" w:rsidP="00691D89">
      <w:pPr>
        <w:pStyle w:val="a4"/>
        <w:numPr>
          <w:ilvl w:val="1"/>
          <w:numId w:val="10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691D89">
        <w:rPr>
          <w:rFonts w:ascii="Times New Roman" w:hAnsi="Times New Roman"/>
          <w:sz w:val="28"/>
          <w:szCs w:val="28"/>
          <w:lang w:eastAsia="ar-SA"/>
        </w:rPr>
        <w:t>Основные задачи:</w:t>
      </w:r>
    </w:p>
    <w:p w:rsidR="00DD3870" w:rsidRPr="00691D89" w:rsidRDefault="00DD3870" w:rsidP="00691D89">
      <w:pPr>
        <w:tabs>
          <w:tab w:val="left" w:pos="1276"/>
        </w:tabs>
        <w:suppressAutoHyphens/>
        <w:ind w:firstLine="709"/>
        <w:jc w:val="both"/>
        <w:rPr>
          <w:sz w:val="28"/>
          <w:szCs w:val="28"/>
          <w:lang w:eastAsia="ar-SA"/>
        </w:rPr>
      </w:pPr>
      <w:r w:rsidRPr="00691D89">
        <w:rPr>
          <w:bCs/>
          <w:sz w:val="28"/>
          <w:szCs w:val="28"/>
        </w:rPr>
        <w:t xml:space="preserve">Разработка требований к </w:t>
      </w:r>
      <w:proofErr w:type="spellStart"/>
      <w:r w:rsidRPr="00691D89">
        <w:rPr>
          <w:bCs/>
          <w:sz w:val="28"/>
          <w:szCs w:val="28"/>
        </w:rPr>
        <w:t>обликовому</w:t>
      </w:r>
      <w:proofErr w:type="spellEnd"/>
      <w:r w:rsidRPr="00691D89">
        <w:rPr>
          <w:bCs/>
          <w:sz w:val="28"/>
          <w:szCs w:val="28"/>
        </w:rPr>
        <w:t xml:space="preserve"> проекту пристанционного модуля переработки плотного ОЯТ на основе технологических, </w:t>
      </w:r>
      <w:r w:rsidRPr="00691D89">
        <w:rPr>
          <w:color w:val="000000"/>
          <w:sz w:val="28"/>
          <w:szCs w:val="28"/>
        </w:rPr>
        <w:t>технических и проектных решений, разрабатываемых для систем полифункционального радиохимического исследовательского комплекса, включая требования к исходным данным для проектирования</w:t>
      </w:r>
      <w:r w:rsidR="00011FC9">
        <w:rPr>
          <w:color w:val="000000"/>
          <w:sz w:val="28"/>
          <w:szCs w:val="28"/>
        </w:rPr>
        <w:t>.</w:t>
      </w:r>
    </w:p>
    <w:p w:rsidR="00DD3870" w:rsidRPr="00691D89" w:rsidRDefault="00DD3870" w:rsidP="00691D89">
      <w:pPr>
        <w:pStyle w:val="a4"/>
        <w:numPr>
          <w:ilvl w:val="0"/>
          <w:numId w:val="10"/>
        </w:numPr>
        <w:tabs>
          <w:tab w:val="num" w:pos="700"/>
          <w:tab w:val="left" w:pos="1276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91D89">
        <w:rPr>
          <w:rFonts w:ascii="Times New Roman" w:hAnsi="Times New Roman"/>
          <w:sz w:val="28"/>
          <w:szCs w:val="28"/>
        </w:rPr>
        <w:t>Основное содержание работ.</w:t>
      </w:r>
    </w:p>
    <w:p w:rsidR="00DD3870" w:rsidRPr="00691D89" w:rsidRDefault="00DD3870" w:rsidP="00691D89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691D89">
        <w:rPr>
          <w:noProof/>
          <w:sz w:val="28"/>
          <w:szCs w:val="28"/>
        </w:rPr>
        <w:t xml:space="preserve">Этап 1. </w:t>
      </w:r>
      <w:r w:rsidRPr="00691D89">
        <w:rPr>
          <w:color w:val="000000"/>
          <w:sz w:val="28"/>
          <w:szCs w:val="28"/>
        </w:rPr>
        <w:t xml:space="preserve">Разработка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Полифункционального радиохимического исследовательского комплекса (ПРК). </w:t>
      </w:r>
    </w:p>
    <w:p w:rsidR="00DD3870" w:rsidRPr="00691D89" w:rsidRDefault="00DD3870" w:rsidP="00691D89">
      <w:pPr>
        <w:tabs>
          <w:tab w:val="left" w:pos="1200"/>
          <w:tab w:val="left" w:pos="1276"/>
        </w:tabs>
        <w:ind w:firstLine="709"/>
        <w:jc w:val="both"/>
        <w:rPr>
          <w:iCs/>
          <w:noProof/>
          <w:sz w:val="28"/>
          <w:szCs w:val="28"/>
        </w:rPr>
      </w:pPr>
      <w:r w:rsidRPr="00691D89">
        <w:rPr>
          <w:iCs/>
          <w:noProof/>
          <w:sz w:val="28"/>
          <w:szCs w:val="28"/>
        </w:rPr>
        <w:t>В рамках этапа должны быть выполнены следующие задачи:</w:t>
      </w:r>
    </w:p>
    <w:p w:rsidR="00DD3870" w:rsidRPr="00691D89" w:rsidRDefault="00DD3870" w:rsidP="00691D89">
      <w:pPr>
        <w:tabs>
          <w:tab w:val="left" w:pos="1276"/>
        </w:tabs>
        <w:suppressAutoHyphens/>
        <w:ind w:firstLine="709"/>
        <w:jc w:val="both"/>
        <w:rPr>
          <w:bCs/>
          <w:sz w:val="28"/>
          <w:szCs w:val="28"/>
        </w:rPr>
      </w:pPr>
      <w:r w:rsidRPr="00691D89">
        <w:rPr>
          <w:bCs/>
          <w:sz w:val="28"/>
          <w:szCs w:val="28"/>
        </w:rPr>
        <w:t xml:space="preserve">Разработка требований </w:t>
      </w:r>
      <w:r w:rsidRPr="00691D89">
        <w:rPr>
          <w:color w:val="000000"/>
          <w:sz w:val="28"/>
          <w:szCs w:val="28"/>
        </w:rPr>
        <w:t>к системам ядерной и радиационной безопасности для компоновочных решений основного технологического оборудования.</w:t>
      </w:r>
    </w:p>
    <w:p w:rsidR="00DD3870" w:rsidRPr="00691D89" w:rsidRDefault="00DD3870" w:rsidP="00691D89">
      <w:pPr>
        <w:pStyle w:val="a4"/>
        <w:numPr>
          <w:ilvl w:val="0"/>
          <w:numId w:val="10"/>
        </w:numPr>
        <w:tabs>
          <w:tab w:val="num" w:pos="700"/>
          <w:tab w:val="left" w:pos="1276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eastAsia="ar-SA"/>
        </w:rPr>
      </w:pPr>
      <w:r w:rsidRPr="00691D89">
        <w:rPr>
          <w:rFonts w:ascii="Times New Roman" w:hAnsi="Times New Roman"/>
          <w:sz w:val="28"/>
          <w:szCs w:val="28"/>
          <w:lang w:eastAsia="ar-SA"/>
        </w:rPr>
        <w:t>Требования к работе</w:t>
      </w:r>
      <w:r w:rsidR="00011FC9">
        <w:rPr>
          <w:rFonts w:ascii="Times New Roman" w:hAnsi="Times New Roman"/>
          <w:sz w:val="28"/>
          <w:szCs w:val="28"/>
          <w:lang w:eastAsia="ar-SA"/>
        </w:rPr>
        <w:t>.</w:t>
      </w:r>
    </w:p>
    <w:p w:rsidR="00DD3870" w:rsidRPr="00691D89" w:rsidRDefault="00DD3870" w:rsidP="00691D89">
      <w:pPr>
        <w:pStyle w:val="a4"/>
        <w:numPr>
          <w:ilvl w:val="1"/>
          <w:numId w:val="7"/>
        </w:numPr>
        <w:tabs>
          <w:tab w:val="left" w:pos="1276"/>
        </w:tabs>
        <w:suppressAutoHyphens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eastAsia="ar-SA"/>
        </w:rPr>
      </w:pPr>
      <w:r w:rsidRPr="00691D89">
        <w:rPr>
          <w:rFonts w:ascii="Times New Roman" w:hAnsi="Times New Roman"/>
          <w:sz w:val="28"/>
          <w:szCs w:val="28"/>
          <w:lang w:eastAsia="ar-SA"/>
        </w:rPr>
        <w:t>Требования к качеству выполняемых работ.</w:t>
      </w:r>
    </w:p>
    <w:p w:rsidR="00DD3870" w:rsidRPr="00691D89" w:rsidRDefault="00DD3870" w:rsidP="00691D89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ind w:left="0" w:right="19" w:firstLine="709"/>
        <w:jc w:val="both"/>
        <w:rPr>
          <w:sz w:val="28"/>
          <w:szCs w:val="28"/>
        </w:rPr>
      </w:pPr>
      <w:r w:rsidRPr="00691D89">
        <w:rPr>
          <w:color w:val="000000"/>
          <w:sz w:val="28"/>
          <w:szCs w:val="28"/>
        </w:rPr>
        <w:t>Результаты работы (этапа) оформляются в документальном (по одному экземпляру для каждой стороны) и в электронном виде в редактируемых форматах по каждому этапу работы согласно календарному плану.</w:t>
      </w:r>
    </w:p>
    <w:p w:rsidR="00DD3870" w:rsidRPr="00691D89" w:rsidRDefault="00DD3870" w:rsidP="00691D89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ind w:left="0" w:right="19" w:firstLine="709"/>
        <w:jc w:val="both"/>
        <w:rPr>
          <w:sz w:val="28"/>
          <w:szCs w:val="28"/>
        </w:rPr>
      </w:pPr>
      <w:r w:rsidRPr="00691D89">
        <w:rPr>
          <w:color w:val="000000"/>
          <w:sz w:val="28"/>
          <w:szCs w:val="28"/>
        </w:rPr>
        <w:t>Титульный лист отчетов должен содержать название этапа работы в точном соответствии с Календарным планом.</w:t>
      </w:r>
    </w:p>
    <w:p w:rsidR="00DD3870" w:rsidRPr="00691D89" w:rsidRDefault="00DD3870" w:rsidP="00691D89">
      <w:pPr>
        <w:pStyle w:val="a4"/>
        <w:numPr>
          <w:ilvl w:val="1"/>
          <w:numId w:val="7"/>
        </w:numPr>
        <w:tabs>
          <w:tab w:val="left" w:pos="1276"/>
        </w:tabs>
        <w:suppressAutoHyphens/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eastAsia="ar-SA"/>
        </w:rPr>
      </w:pPr>
      <w:r w:rsidRPr="00691D89">
        <w:rPr>
          <w:rFonts w:ascii="Times New Roman" w:hAnsi="Times New Roman"/>
          <w:sz w:val="28"/>
          <w:szCs w:val="28"/>
          <w:lang w:eastAsia="ar-SA"/>
        </w:rPr>
        <w:t>Требования к безопасности.</w:t>
      </w:r>
    </w:p>
    <w:p w:rsidR="00DD3870" w:rsidRPr="00691D89" w:rsidRDefault="00DD3870" w:rsidP="00691D89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</w:pPr>
      <w:r w:rsidRPr="00691D89">
        <w:rPr>
          <w:sz w:val="28"/>
          <w:szCs w:val="28"/>
        </w:rPr>
        <w:t>Работы должны выполняться в соответствии с требованиями норм и правил, действующими в Российской Федерации, а также в соответствии с Федеральным законом об использовании атомной энергии от 20.10.1995 № 170-ФЗ.</w:t>
      </w:r>
    </w:p>
    <w:p w:rsidR="00DD3870" w:rsidRPr="00691D89" w:rsidRDefault="00DD3870" w:rsidP="00691D89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  <w:rPr>
          <w:sz w:val="28"/>
          <w:szCs w:val="28"/>
        </w:rPr>
      </w:pPr>
      <w:r w:rsidRPr="00691D89">
        <w:rPr>
          <w:color w:val="000000"/>
          <w:sz w:val="28"/>
          <w:szCs w:val="28"/>
        </w:rPr>
        <w:t xml:space="preserve">В процессе выполнения работы должны соблюдаться требования по </w:t>
      </w:r>
      <w:r w:rsidRPr="00691D89">
        <w:rPr>
          <w:sz w:val="28"/>
          <w:szCs w:val="28"/>
        </w:rPr>
        <w:t xml:space="preserve">обеспечению </w:t>
      </w:r>
      <w:r w:rsidRPr="00691D89">
        <w:rPr>
          <w:color w:val="000000"/>
          <w:sz w:val="28"/>
          <w:szCs w:val="28"/>
        </w:rPr>
        <w:t>сохранности</w:t>
      </w:r>
      <w:r w:rsidRPr="00691D89">
        <w:rPr>
          <w:sz w:val="28"/>
          <w:szCs w:val="28"/>
        </w:rPr>
        <w:t xml:space="preserve"> сведений, составляющих государственную тайну </w:t>
      </w:r>
      <w:r w:rsidRPr="00691D89">
        <w:rPr>
          <w:color w:val="000000"/>
          <w:sz w:val="28"/>
          <w:szCs w:val="28"/>
        </w:rPr>
        <w:t>и меры по комплексной защите исследований от ИТР в соответствии с действующими нормативами.</w:t>
      </w:r>
    </w:p>
    <w:p w:rsidR="00DD3870" w:rsidRPr="00691D89" w:rsidRDefault="00DD3870" w:rsidP="00691D89">
      <w:pPr>
        <w:numPr>
          <w:ilvl w:val="0"/>
          <w:numId w:val="1"/>
        </w:numPr>
        <w:tabs>
          <w:tab w:val="clear" w:pos="720"/>
          <w:tab w:val="num" w:pos="993"/>
        </w:tabs>
        <w:ind w:left="0" w:firstLine="709"/>
        <w:jc w:val="both"/>
      </w:pPr>
      <w:r w:rsidRPr="00691D89">
        <w:rPr>
          <w:color w:val="000000"/>
          <w:sz w:val="28"/>
          <w:szCs w:val="28"/>
        </w:rPr>
        <w:t>Результаты НИОКР оформляются и представляются в несекретном виде.</w:t>
      </w:r>
    </w:p>
    <w:p w:rsidR="00DD3870" w:rsidRPr="00691D89" w:rsidRDefault="00DD3870" w:rsidP="00691D89">
      <w:pPr>
        <w:pStyle w:val="a4"/>
        <w:numPr>
          <w:ilvl w:val="0"/>
          <w:numId w:val="7"/>
        </w:numPr>
        <w:tabs>
          <w:tab w:val="num" w:pos="700"/>
          <w:tab w:val="left" w:pos="1276"/>
        </w:tabs>
        <w:spacing w:after="0" w:line="240" w:lineRule="auto"/>
        <w:ind w:left="0" w:firstLine="709"/>
        <w:rPr>
          <w:rFonts w:ascii="Times New Roman" w:hAnsi="Times New Roman"/>
          <w:noProof/>
          <w:sz w:val="28"/>
          <w:szCs w:val="28"/>
        </w:rPr>
      </w:pPr>
      <w:r w:rsidRPr="00691D89">
        <w:rPr>
          <w:rFonts w:ascii="Times New Roman" w:hAnsi="Times New Roman"/>
          <w:sz w:val="28"/>
          <w:szCs w:val="28"/>
          <w:lang w:eastAsia="ar-SA"/>
        </w:rPr>
        <w:t>Квалификационные требования</w:t>
      </w:r>
      <w:r w:rsidRPr="00691D89">
        <w:rPr>
          <w:rFonts w:ascii="Times New Roman" w:hAnsi="Times New Roman"/>
          <w:sz w:val="28"/>
          <w:szCs w:val="28"/>
        </w:rPr>
        <w:t xml:space="preserve"> </w:t>
      </w:r>
      <w:r w:rsidRPr="00691D89">
        <w:rPr>
          <w:rFonts w:ascii="Times New Roman" w:hAnsi="Times New Roman"/>
          <w:noProof/>
          <w:sz w:val="28"/>
          <w:szCs w:val="28"/>
        </w:rPr>
        <w:t>к исполнителю работы:</w:t>
      </w:r>
    </w:p>
    <w:p w:rsidR="00DD3870" w:rsidRPr="00691D89" w:rsidRDefault="00DD3870" w:rsidP="00691D89">
      <w:pPr>
        <w:tabs>
          <w:tab w:val="left" w:pos="1276"/>
        </w:tabs>
        <w:ind w:firstLine="709"/>
        <w:rPr>
          <w:color w:val="000000"/>
          <w:sz w:val="28"/>
          <w:szCs w:val="28"/>
        </w:rPr>
      </w:pPr>
      <w:r w:rsidRPr="00691D89">
        <w:rPr>
          <w:color w:val="000000"/>
          <w:spacing w:val="-1"/>
          <w:sz w:val="28"/>
          <w:szCs w:val="28"/>
        </w:rPr>
        <w:t xml:space="preserve">Все квалификационные требования должны соответствовать характеру </w:t>
      </w:r>
      <w:r w:rsidRPr="00691D89">
        <w:rPr>
          <w:color w:val="000000"/>
          <w:sz w:val="28"/>
          <w:szCs w:val="28"/>
        </w:rPr>
        <w:t xml:space="preserve">и требованиям к качеству и безопасности выполняемых работ. </w:t>
      </w:r>
    </w:p>
    <w:p w:rsidR="00DD3870" w:rsidRPr="00691D89" w:rsidRDefault="00DD3870" w:rsidP="00691D89">
      <w:pPr>
        <w:tabs>
          <w:tab w:val="left" w:pos="1276"/>
        </w:tabs>
        <w:ind w:firstLine="709"/>
        <w:rPr>
          <w:noProof/>
          <w:sz w:val="28"/>
          <w:szCs w:val="28"/>
        </w:rPr>
      </w:pPr>
      <w:r w:rsidRPr="00691D89">
        <w:rPr>
          <w:noProof/>
          <w:sz w:val="28"/>
          <w:szCs w:val="28"/>
        </w:rPr>
        <w:t>Исполнитель, выполняющий работу, должен иметь:</w:t>
      </w:r>
    </w:p>
    <w:p w:rsidR="00DD3870" w:rsidRPr="00691D89" w:rsidRDefault="00DD3870" w:rsidP="00691D89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691D89">
        <w:rPr>
          <w:rFonts w:ascii="Times New Roman" w:hAnsi="Times New Roman"/>
          <w:noProof/>
          <w:sz w:val="28"/>
          <w:szCs w:val="28"/>
        </w:rPr>
        <w:lastRenderedPageBreak/>
        <w:t>опыт выполнения работ в соответствии с предмет</w:t>
      </w:r>
      <w:r w:rsidR="008C1835">
        <w:rPr>
          <w:rFonts w:ascii="Times New Roman" w:hAnsi="Times New Roman"/>
          <w:noProof/>
          <w:sz w:val="28"/>
          <w:szCs w:val="28"/>
        </w:rPr>
        <w:t>ом договора за последние 3 года</w:t>
      </w:r>
      <w:r w:rsidRPr="00691D89">
        <w:rPr>
          <w:rFonts w:ascii="Times New Roman" w:hAnsi="Times New Roman"/>
          <w:noProof/>
          <w:sz w:val="28"/>
          <w:szCs w:val="28"/>
        </w:rPr>
        <w:t>;</w:t>
      </w:r>
    </w:p>
    <w:p w:rsidR="00DD3870" w:rsidRPr="00691D89" w:rsidRDefault="00DD3870" w:rsidP="00691D89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691D89">
        <w:rPr>
          <w:rFonts w:ascii="Times New Roman" w:hAnsi="Times New Roman"/>
          <w:noProof/>
          <w:sz w:val="28"/>
          <w:szCs w:val="28"/>
        </w:rPr>
        <w:t>обладать положительной репутацией при поставке товаров, выполнении работ, оказании услуг в соответствии с предметом договора;</w:t>
      </w:r>
    </w:p>
    <w:p w:rsidR="00DD3870" w:rsidRPr="00691D89" w:rsidRDefault="00DD3870" w:rsidP="00691D89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691D89">
        <w:rPr>
          <w:rFonts w:ascii="Times New Roman" w:hAnsi="Times New Roman"/>
          <w:noProof/>
          <w:sz w:val="28"/>
          <w:szCs w:val="28"/>
        </w:rPr>
        <w:t>достаточное для исполнения договора количество собственных кадровых ресурсов соответствующей квалификации, в том числе:</w:t>
      </w:r>
    </w:p>
    <w:p w:rsidR="008C1835" w:rsidRPr="000B357C" w:rsidRDefault="008C1835" w:rsidP="008C1835">
      <w:pPr>
        <w:pStyle w:val="a"/>
        <w:numPr>
          <w:ilvl w:val="1"/>
          <w:numId w:val="13"/>
        </w:numPr>
        <w:tabs>
          <w:tab w:val="clear" w:pos="1553"/>
          <w:tab w:val="left" w:pos="913"/>
          <w:tab w:val="left" w:pos="5740"/>
        </w:tabs>
        <w:spacing w:line="240" w:lineRule="auto"/>
        <w:ind w:left="0" w:firstLine="669"/>
        <w:rPr>
          <w:bCs w:val="0"/>
          <w:snapToGrid/>
          <w:sz w:val="28"/>
          <w:szCs w:val="28"/>
        </w:rPr>
      </w:pPr>
      <w:r w:rsidRPr="000B357C">
        <w:rPr>
          <w:bCs w:val="0"/>
          <w:snapToGrid/>
          <w:sz w:val="28"/>
          <w:szCs w:val="28"/>
        </w:rPr>
        <w:t>инженеров-проектировщиков – не менее 36 чел.;</w:t>
      </w:r>
    </w:p>
    <w:p w:rsidR="008C1835" w:rsidRPr="000B357C" w:rsidRDefault="008C1835" w:rsidP="008C1835">
      <w:pPr>
        <w:pStyle w:val="a"/>
        <w:numPr>
          <w:ilvl w:val="1"/>
          <w:numId w:val="13"/>
        </w:numPr>
        <w:tabs>
          <w:tab w:val="clear" w:pos="1553"/>
          <w:tab w:val="left" w:pos="913"/>
          <w:tab w:val="left" w:pos="5740"/>
        </w:tabs>
        <w:spacing w:line="240" w:lineRule="auto"/>
        <w:ind w:left="0" w:firstLine="669"/>
        <w:rPr>
          <w:bCs w:val="0"/>
          <w:snapToGrid/>
          <w:sz w:val="28"/>
          <w:szCs w:val="28"/>
        </w:rPr>
      </w:pPr>
      <w:r w:rsidRPr="000B357C">
        <w:rPr>
          <w:bCs w:val="0"/>
          <w:snapToGrid/>
          <w:sz w:val="28"/>
          <w:szCs w:val="28"/>
        </w:rPr>
        <w:t>ведущих инженеров-проектировщиков – не менее 2 чел.;</w:t>
      </w:r>
    </w:p>
    <w:p w:rsidR="008C1835" w:rsidRPr="000B357C" w:rsidRDefault="008C1835" w:rsidP="008C1835">
      <w:pPr>
        <w:pStyle w:val="a"/>
        <w:numPr>
          <w:ilvl w:val="1"/>
          <w:numId w:val="13"/>
        </w:numPr>
        <w:tabs>
          <w:tab w:val="clear" w:pos="1553"/>
          <w:tab w:val="left" w:pos="913"/>
          <w:tab w:val="left" w:pos="5740"/>
        </w:tabs>
        <w:spacing w:line="240" w:lineRule="auto"/>
        <w:ind w:left="0" w:firstLine="669"/>
        <w:rPr>
          <w:bCs w:val="0"/>
          <w:snapToGrid/>
          <w:sz w:val="28"/>
          <w:szCs w:val="28"/>
        </w:rPr>
      </w:pPr>
      <w:r w:rsidRPr="000B357C">
        <w:rPr>
          <w:bCs w:val="0"/>
          <w:snapToGrid/>
          <w:sz w:val="28"/>
          <w:szCs w:val="28"/>
        </w:rPr>
        <w:t>главных инженеров проекта – не менее 1 чел.;</w:t>
      </w:r>
    </w:p>
    <w:p w:rsidR="008C1835" w:rsidRPr="000B357C" w:rsidRDefault="008C1835" w:rsidP="008C1835">
      <w:pPr>
        <w:pStyle w:val="a"/>
        <w:numPr>
          <w:ilvl w:val="1"/>
          <w:numId w:val="13"/>
        </w:numPr>
        <w:tabs>
          <w:tab w:val="clear" w:pos="1553"/>
          <w:tab w:val="left" w:pos="913"/>
          <w:tab w:val="left" w:pos="5740"/>
        </w:tabs>
        <w:spacing w:line="240" w:lineRule="auto"/>
        <w:ind w:left="0" w:firstLine="669"/>
        <w:rPr>
          <w:bCs w:val="0"/>
          <w:snapToGrid/>
          <w:sz w:val="28"/>
          <w:szCs w:val="28"/>
        </w:rPr>
      </w:pPr>
      <w:r w:rsidRPr="000B357C">
        <w:rPr>
          <w:sz w:val="28"/>
          <w:szCs w:val="28"/>
        </w:rPr>
        <w:t>кандидатов наук по специальности, соответствующей предметной части договора –</w:t>
      </w:r>
      <w:r w:rsidRPr="000B357C">
        <w:rPr>
          <w:snapToGrid/>
          <w:sz w:val="28"/>
          <w:szCs w:val="28"/>
        </w:rPr>
        <w:t xml:space="preserve"> не менее 1 чел.</w:t>
      </w:r>
    </w:p>
    <w:p w:rsidR="008C1835" w:rsidRPr="00B06B2B" w:rsidRDefault="008C1835" w:rsidP="008C1835">
      <w:pPr>
        <w:pStyle w:val="a"/>
        <w:numPr>
          <w:ilvl w:val="4"/>
          <w:numId w:val="14"/>
        </w:numPr>
        <w:tabs>
          <w:tab w:val="left" w:pos="953"/>
        </w:tabs>
        <w:spacing w:line="240" w:lineRule="auto"/>
        <w:ind w:left="0" w:firstLine="660"/>
        <w:rPr>
          <w:sz w:val="28"/>
          <w:szCs w:val="28"/>
        </w:rPr>
      </w:pPr>
      <w:r w:rsidRPr="00B06B2B">
        <w:rPr>
          <w:sz w:val="28"/>
          <w:szCs w:val="28"/>
        </w:rPr>
        <w:t>лицензи</w:t>
      </w:r>
      <w:r>
        <w:rPr>
          <w:sz w:val="28"/>
          <w:szCs w:val="28"/>
        </w:rPr>
        <w:t>ю</w:t>
      </w:r>
      <w:r w:rsidRPr="00B06B2B">
        <w:rPr>
          <w:sz w:val="28"/>
          <w:szCs w:val="28"/>
        </w:rPr>
        <w:t>, выданн</w:t>
      </w:r>
      <w:r>
        <w:rPr>
          <w:sz w:val="28"/>
          <w:szCs w:val="28"/>
        </w:rPr>
        <w:t>ую</w:t>
      </w:r>
      <w:r w:rsidRPr="00B06B2B">
        <w:rPr>
          <w:sz w:val="28"/>
          <w:szCs w:val="28"/>
        </w:rPr>
        <w:t xml:space="preserve"> Федеральной службой по экологическому, технологическому и атомному надзору дающую право на проектирование и конструирование ядерных установок для сооружений, комплексов и установок с ядерными материалами, предназначенных для производства, переработки и транспортирования ядерного топлива и ядерных материалов;</w:t>
      </w:r>
    </w:p>
    <w:p w:rsidR="008C1835" w:rsidRPr="00B06B2B" w:rsidRDefault="008C1835" w:rsidP="008C1835">
      <w:pPr>
        <w:pStyle w:val="a"/>
        <w:numPr>
          <w:ilvl w:val="4"/>
          <w:numId w:val="14"/>
        </w:numPr>
        <w:tabs>
          <w:tab w:val="left" w:pos="953"/>
        </w:tabs>
        <w:spacing w:line="240" w:lineRule="auto"/>
        <w:ind w:left="0" w:firstLine="660"/>
        <w:rPr>
          <w:sz w:val="28"/>
          <w:szCs w:val="28"/>
        </w:rPr>
      </w:pPr>
      <w:r w:rsidRPr="00B06B2B">
        <w:rPr>
          <w:sz w:val="28"/>
          <w:szCs w:val="28"/>
        </w:rPr>
        <w:t>лицензи</w:t>
      </w:r>
      <w:r>
        <w:rPr>
          <w:sz w:val="28"/>
          <w:szCs w:val="28"/>
        </w:rPr>
        <w:t>ю</w:t>
      </w:r>
      <w:r w:rsidRPr="00B06B2B">
        <w:rPr>
          <w:sz w:val="28"/>
          <w:szCs w:val="28"/>
        </w:rPr>
        <w:t>, выданн</w:t>
      </w:r>
      <w:r>
        <w:rPr>
          <w:sz w:val="28"/>
          <w:szCs w:val="28"/>
        </w:rPr>
        <w:t>ую</w:t>
      </w:r>
      <w:r w:rsidRPr="00B06B2B">
        <w:rPr>
          <w:sz w:val="28"/>
          <w:szCs w:val="28"/>
        </w:rPr>
        <w:t xml:space="preserve"> Федеральной службой по экологическому, технологическому и атомному надзору дающую право на проектирование и конструирование ядерных установок для атомных станций (блоков атомных станций);</w:t>
      </w:r>
    </w:p>
    <w:p w:rsidR="008C1835" w:rsidRPr="00B06B2B" w:rsidRDefault="008C1835" w:rsidP="008C1835">
      <w:pPr>
        <w:pStyle w:val="a"/>
        <w:numPr>
          <w:ilvl w:val="4"/>
          <w:numId w:val="14"/>
        </w:numPr>
        <w:tabs>
          <w:tab w:val="left" w:pos="953"/>
        </w:tabs>
        <w:spacing w:line="240" w:lineRule="auto"/>
        <w:ind w:left="0" w:firstLine="660"/>
        <w:rPr>
          <w:sz w:val="28"/>
          <w:szCs w:val="28"/>
        </w:rPr>
      </w:pPr>
      <w:r w:rsidRPr="00B06B2B">
        <w:rPr>
          <w:sz w:val="28"/>
          <w:szCs w:val="28"/>
        </w:rPr>
        <w:t>лицензи</w:t>
      </w:r>
      <w:r>
        <w:rPr>
          <w:sz w:val="28"/>
          <w:szCs w:val="28"/>
        </w:rPr>
        <w:t>ю</w:t>
      </w:r>
      <w:r w:rsidRPr="00B06B2B">
        <w:rPr>
          <w:sz w:val="28"/>
          <w:szCs w:val="28"/>
        </w:rPr>
        <w:t>, выданн</w:t>
      </w:r>
      <w:r>
        <w:rPr>
          <w:sz w:val="28"/>
          <w:szCs w:val="28"/>
        </w:rPr>
        <w:t>ую</w:t>
      </w:r>
      <w:r w:rsidRPr="00B06B2B">
        <w:rPr>
          <w:sz w:val="28"/>
          <w:szCs w:val="28"/>
        </w:rPr>
        <w:t xml:space="preserve"> Федеральной службой по экологическому, технологическому и атомному надзору </w:t>
      </w:r>
      <w:proofErr w:type="gramStart"/>
      <w:r w:rsidRPr="00B06B2B">
        <w:rPr>
          <w:sz w:val="28"/>
          <w:szCs w:val="28"/>
        </w:rPr>
        <w:t>дающая</w:t>
      </w:r>
      <w:proofErr w:type="gramEnd"/>
      <w:r w:rsidRPr="00B06B2B">
        <w:rPr>
          <w:sz w:val="28"/>
          <w:szCs w:val="28"/>
        </w:rPr>
        <w:t xml:space="preserve"> право на проведение экспертизы проектной, конструкторской, технологической документации и документов, обосновывающих обеспечение ядерной и радиационной безопасности ядерных установок, пунктов хранения ядерных материалов и радиоактивных веществ, хранилищ радиоактивных отходов, деятельности по обращению с ядерными материалами, радиоактивными веществами и радиоактивными отходами;</w:t>
      </w:r>
    </w:p>
    <w:p w:rsidR="008C1835" w:rsidRPr="00B06B2B" w:rsidRDefault="008C1835" w:rsidP="008C1835">
      <w:pPr>
        <w:pStyle w:val="a"/>
        <w:numPr>
          <w:ilvl w:val="4"/>
          <w:numId w:val="14"/>
        </w:numPr>
        <w:tabs>
          <w:tab w:val="left" w:pos="953"/>
        </w:tabs>
        <w:spacing w:line="240" w:lineRule="auto"/>
        <w:ind w:left="0" w:firstLine="660"/>
        <w:rPr>
          <w:sz w:val="28"/>
          <w:szCs w:val="28"/>
        </w:rPr>
      </w:pPr>
      <w:r w:rsidRPr="00B06B2B">
        <w:rPr>
          <w:sz w:val="28"/>
          <w:szCs w:val="28"/>
        </w:rPr>
        <w:t>лицензи</w:t>
      </w:r>
      <w:r>
        <w:rPr>
          <w:sz w:val="28"/>
          <w:szCs w:val="28"/>
        </w:rPr>
        <w:t>ю</w:t>
      </w:r>
      <w:r w:rsidRPr="00B06B2B">
        <w:rPr>
          <w:sz w:val="28"/>
          <w:szCs w:val="28"/>
        </w:rPr>
        <w:t>, выданн</w:t>
      </w:r>
      <w:r>
        <w:rPr>
          <w:sz w:val="28"/>
          <w:szCs w:val="28"/>
        </w:rPr>
        <w:t>ую</w:t>
      </w:r>
      <w:r w:rsidRPr="00B06B2B">
        <w:rPr>
          <w:sz w:val="28"/>
          <w:szCs w:val="28"/>
        </w:rPr>
        <w:t xml:space="preserve"> Федеральной службы безопасности РФ дающую право на осуществление работ с использованием сведений, составляющих государственную тайну;</w:t>
      </w:r>
    </w:p>
    <w:p w:rsidR="008C1835" w:rsidRDefault="008C1835" w:rsidP="008C1835">
      <w:pPr>
        <w:pStyle w:val="a"/>
        <w:numPr>
          <w:ilvl w:val="4"/>
          <w:numId w:val="14"/>
        </w:numPr>
        <w:tabs>
          <w:tab w:val="left" w:pos="953"/>
        </w:tabs>
        <w:spacing w:line="240" w:lineRule="auto"/>
        <w:ind w:left="0" w:firstLine="660"/>
        <w:rPr>
          <w:sz w:val="28"/>
          <w:szCs w:val="28"/>
        </w:rPr>
      </w:pPr>
      <w:r w:rsidRPr="00B06B2B">
        <w:rPr>
          <w:sz w:val="28"/>
          <w:szCs w:val="28"/>
        </w:rPr>
        <w:t xml:space="preserve">свидетельство </w:t>
      </w:r>
      <w:proofErr w:type="spellStart"/>
      <w:r w:rsidRPr="00B06B2B">
        <w:rPr>
          <w:sz w:val="28"/>
          <w:szCs w:val="28"/>
        </w:rPr>
        <w:t>саморегулируемой</w:t>
      </w:r>
      <w:proofErr w:type="spellEnd"/>
      <w:r w:rsidRPr="00B06B2B">
        <w:rPr>
          <w:sz w:val="28"/>
          <w:szCs w:val="28"/>
        </w:rPr>
        <w:t xml:space="preserve"> организации о допуске к работам, оказывающим влияние на безопасность объектов атомной отрасли в части подготовки проектной документации</w:t>
      </w:r>
      <w:r w:rsidR="00365EB0">
        <w:rPr>
          <w:sz w:val="28"/>
          <w:szCs w:val="28"/>
        </w:rPr>
        <w:t>;</w:t>
      </w:r>
    </w:p>
    <w:p w:rsidR="00DD3870" w:rsidRPr="008C1835" w:rsidRDefault="008C1835" w:rsidP="008C1835">
      <w:pPr>
        <w:pStyle w:val="a"/>
        <w:numPr>
          <w:ilvl w:val="4"/>
          <w:numId w:val="14"/>
        </w:numPr>
        <w:tabs>
          <w:tab w:val="left" w:pos="953"/>
        </w:tabs>
        <w:spacing w:line="240" w:lineRule="auto"/>
        <w:ind w:left="0" w:firstLine="660"/>
        <w:rPr>
          <w:sz w:val="28"/>
          <w:szCs w:val="28"/>
        </w:rPr>
      </w:pPr>
      <w:r w:rsidRPr="008C1835">
        <w:rPr>
          <w:sz w:val="28"/>
          <w:szCs w:val="28"/>
        </w:rPr>
        <w:t xml:space="preserve">официальный документ, выданный органом надзора за </w:t>
      </w:r>
      <w:proofErr w:type="spellStart"/>
      <w:r w:rsidRPr="008C1835">
        <w:rPr>
          <w:sz w:val="28"/>
          <w:szCs w:val="28"/>
        </w:rPr>
        <w:t>саморегулируемыми</w:t>
      </w:r>
      <w:proofErr w:type="spellEnd"/>
      <w:r w:rsidRPr="008C1835">
        <w:rPr>
          <w:sz w:val="28"/>
          <w:szCs w:val="28"/>
        </w:rPr>
        <w:t xml:space="preserve"> организациями, прямо подтверждающий право </w:t>
      </w:r>
      <w:proofErr w:type="spellStart"/>
      <w:r w:rsidRPr="008C1835">
        <w:rPr>
          <w:sz w:val="28"/>
          <w:szCs w:val="28"/>
        </w:rPr>
        <w:t>саморегулируемой</w:t>
      </w:r>
      <w:proofErr w:type="spellEnd"/>
      <w:r w:rsidRPr="008C1835">
        <w:rPr>
          <w:sz w:val="28"/>
          <w:szCs w:val="28"/>
        </w:rPr>
        <w:t xml:space="preserve"> организации выдавать свидетельства на данные виды работ.</w:t>
      </w:r>
    </w:p>
    <w:p w:rsidR="008C1835" w:rsidRPr="008C1835" w:rsidRDefault="008C1835" w:rsidP="008C1835">
      <w:pPr>
        <w:pStyle w:val="a4"/>
        <w:numPr>
          <w:ilvl w:val="0"/>
          <w:numId w:val="7"/>
        </w:numPr>
        <w:tabs>
          <w:tab w:val="left" w:pos="1276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8C1835">
        <w:rPr>
          <w:rFonts w:ascii="Times New Roman" w:hAnsi="Times New Roman"/>
          <w:noProof/>
          <w:sz w:val="28"/>
          <w:szCs w:val="28"/>
        </w:rPr>
        <w:t>Перечень</w:t>
      </w:r>
      <w:r w:rsidRPr="008C1835">
        <w:rPr>
          <w:rFonts w:ascii="Times New Roman" w:hAnsi="Times New Roman"/>
          <w:sz w:val="28"/>
          <w:szCs w:val="28"/>
        </w:rPr>
        <w:t xml:space="preserve"> этапов, их содержание и сроки выполнения:</w:t>
      </w:r>
    </w:p>
    <w:tbl>
      <w:tblPr>
        <w:tblW w:w="9969" w:type="dxa"/>
        <w:jc w:val="center"/>
        <w:tblInd w:w="-9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33"/>
        <w:gridCol w:w="4415"/>
        <w:gridCol w:w="1701"/>
        <w:gridCol w:w="1515"/>
        <w:gridCol w:w="1605"/>
      </w:tblGrid>
      <w:tr w:rsidR="008C1835" w:rsidRPr="00DD13C2" w:rsidTr="00467B47">
        <w:trPr>
          <w:trHeight w:val="20"/>
          <w:jc w:val="center"/>
        </w:trPr>
        <w:tc>
          <w:tcPr>
            <w:tcW w:w="73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C1835" w:rsidRPr="00DD13C2" w:rsidRDefault="008C1835" w:rsidP="00496B12">
            <w:pPr>
              <w:suppressAutoHyphens/>
              <w:rPr>
                <w:sz w:val="28"/>
                <w:szCs w:val="28"/>
                <w:lang w:eastAsia="ar-SA"/>
              </w:rPr>
            </w:pPr>
            <w:r w:rsidRPr="00DD13C2">
              <w:rPr>
                <w:sz w:val="28"/>
                <w:szCs w:val="28"/>
                <w:lang w:eastAsia="ar-SA"/>
              </w:rPr>
              <w:t xml:space="preserve">№ </w:t>
            </w:r>
            <w:proofErr w:type="spellStart"/>
            <w:proofErr w:type="gramStart"/>
            <w:r w:rsidRPr="00DD13C2">
              <w:rPr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 w:rsidRPr="00DD13C2">
              <w:rPr>
                <w:sz w:val="28"/>
                <w:szCs w:val="28"/>
                <w:lang w:eastAsia="ar-SA"/>
              </w:rPr>
              <w:t>/</w:t>
            </w:r>
            <w:proofErr w:type="spellStart"/>
            <w:r w:rsidRPr="00DD13C2">
              <w:rPr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44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DD13C2">
              <w:rPr>
                <w:sz w:val="28"/>
                <w:szCs w:val="28"/>
                <w:lang w:eastAsia="ar-SA"/>
              </w:rPr>
              <w:t>Наименование основных этапов работ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DD13C2">
              <w:rPr>
                <w:sz w:val="28"/>
                <w:szCs w:val="28"/>
                <w:lang w:eastAsia="ar-SA"/>
              </w:rPr>
              <w:t>Результат работы</w:t>
            </w:r>
          </w:p>
        </w:tc>
        <w:tc>
          <w:tcPr>
            <w:tcW w:w="3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DD13C2">
              <w:rPr>
                <w:sz w:val="28"/>
                <w:szCs w:val="28"/>
                <w:lang w:eastAsia="ar-SA"/>
              </w:rPr>
              <w:t>Сроки выполнения работ</w:t>
            </w:r>
          </w:p>
        </w:tc>
      </w:tr>
      <w:tr w:rsidR="008C1835" w:rsidRPr="00DD13C2" w:rsidTr="00467B47">
        <w:trPr>
          <w:trHeight w:val="20"/>
          <w:jc w:val="center"/>
        </w:trPr>
        <w:tc>
          <w:tcPr>
            <w:tcW w:w="73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835" w:rsidRPr="00DD13C2" w:rsidRDefault="008C1835" w:rsidP="00496B12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4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DD13C2">
              <w:rPr>
                <w:sz w:val="28"/>
                <w:szCs w:val="28"/>
                <w:lang w:eastAsia="ar-SA"/>
              </w:rPr>
              <w:t>начало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rPr>
                <w:sz w:val="28"/>
                <w:szCs w:val="28"/>
                <w:lang w:eastAsia="ar-SA"/>
              </w:rPr>
            </w:pPr>
            <w:r w:rsidRPr="00DD13C2">
              <w:rPr>
                <w:sz w:val="28"/>
                <w:szCs w:val="28"/>
                <w:lang w:eastAsia="ar-SA"/>
              </w:rPr>
              <w:t>окончание</w:t>
            </w:r>
          </w:p>
        </w:tc>
      </w:tr>
      <w:tr w:rsidR="008C1835" w:rsidRPr="00DD13C2" w:rsidTr="00365EB0">
        <w:trPr>
          <w:trHeight w:val="1403"/>
          <w:jc w:val="center"/>
        </w:trPr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DD13C2">
              <w:rPr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365EB0">
            <w:pPr>
              <w:suppressAutoHyphens/>
              <w:rPr>
                <w:bCs/>
                <w:sz w:val="28"/>
                <w:szCs w:val="28"/>
              </w:rPr>
            </w:pPr>
            <w:r w:rsidRPr="00DD13C2">
              <w:rPr>
                <w:noProof/>
                <w:sz w:val="28"/>
                <w:szCs w:val="28"/>
              </w:rPr>
              <w:t xml:space="preserve">Этап 1. </w:t>
            </w:r>
            <w:r w:rsidRPr="00DD13C2">
              <w:rPr>
                <w:sz w:val="28"/>
                <w:szCs w:val="28"/>
              </w:rPr>
              <w:t>Разработка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Полифункционального радиохимического исследовательского комплекса (ПРК).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DD13C2">
              <w:rPr>
                <w:sz w:val="28"/>
                <w:szCs w:val="28"/>
                <w:lang w:eastAsia="ar-SA"/>
              </w:rPr>
              <w:t>Научно-техничес</w:t>
            </w:r>
            <w:proofErr w:type="spellEnd"/>
            <w:r w:rsidRPr="00DD13C2">
              <w:rPr>
                <w:sz w:val="28"/>
                <w:szCs w:val="28"/>
                <w:lang w:eastAsia="ar-SA"/>
              </w:rPr>
              <w:t>–кий</w:t>
            </w:r>
            <w:proofErr w:type="gramEnd"/>
            <w:r w:rsidRPr="00DD13C2">
              <w:rPr>
                <w:sz w:val="28"/>
                <w:szCs w:val="28"/>
                <w:lang w:eastAsia="ar-SA"/>
              </w:rPr>
              <w:t xml:space="preserve"> отчет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DD13C2">
              <w:rPr>
                <w:sz w:val="28"/>
                <w:szCs w:val="28"/>
                <w:lang w:eastAsia="ar-SA"/>
              </w:rPr>
              <w:t>От даты подписания договора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835" w:rsidRPr="00DD13C2" w:rsidRDefault="008C1835" w:rsidP="00496B12">
            <w:pPr>
              <w:suppressAutoHyphens/>
              <w:rPr>
                <w:sz w:val="28"/>
                <w:szCs w:val="28"/>
                <w:lang w:eastAsia="ar-SA"/>
              </w:rPr>
            </w:pPr>
            <w:r w:rsidRPr="00DD13C2">
              <w:rPr>
                <w:sz w:val="28"/>
                <w:szCs w:val="28"/>
                <w:lang w:eastAsia="ar-SA"/>
              </w:rPr>
              <w:t>20.11.2012</w:t>
            </w:r>
          </w:p>
        </w:tc>
      </w:tr>
    </w:tbl>
    <w:p w:rsidR="008C1835" w:rsidRPr="00DD13C2" w:rsidRDefault="008C1835" w:rsidP="00365EB0">
      <w:pPr>
        <w:numPr>
          <w:ilvl w:val="0"/>
          <w:numId w:val="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DD13C2">
        <w:rPr>
          <w:sz w:val="28"/>
          <w:szCs w:val="28"/>
        </w:rPr>
        <w:t>Ожидаемые результаты работы в целом, включая соисполнителей.</w:t>
      </w:r>
    </w:p>
    <w:p w:rsidR="008C1835" w:rsidRPr="00DD13C2" w:rsidRDefault="008C1835" w:rsidP="00365EB0">
      <w:pPr>
        <w:tabs>
          <w:tab w:val="left" w:pos="1134"/>
          <w:tab w:val="left" w:pos="1276"/>
        </w:tabs>
        <w:suppressAutoHyphens/>
        <w:ind w:firstLine="709"/>
        <w:jc w:val="both"/>
        <w:rPr>
          <w:bCs/>
          <w:sz w:val="28"/>
          <w:szCs w:val="28"/>
        </w:rPr>
      </w:pPr>
      <w:r w:rsidRPr="00DD13C2">
        <w:rPr>
          <w:sz w:val="28"/>
          <w:szCs w:val="28"/>
        </w:rPr>
        <w:t>Технические требования для компоновочных решений основного технологического оборудования и обеспечения ядерной безопасности при эксплуатации создаваемого комплекса.</w:t>
      </w:r>
    </w:p>
    <w:p w:rsidR="008C1835" w:rsidRPr="00DD13C2" w:rsidRDefault="008C1835" w:rsidP="00365EB0">
      <w:pPr>
        <w:numPr>
          <w:ilvl w:val="0"/>
          <w:numId w:val="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DD13C2">
        <w:rPr>
          <w:sz w:val="28"/>
          <w:szCs w:val="28"/>
        </w:rPr>
        <w:t>Порядок сдачи-приемки работы, включая назначение приемочной комиссии и экспертизы, состав документов, представляемых по окончании работы.</w:t>
      </w:r>
    </w:p>
    <w:p w:rsidR="008C1835" w:rsidRPr="00DD13C2" w:rsidRDefault="008C1835" w:rsidP="00365E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DD13C2">
        <w:rPr>
          <w:sz w:val="28"/>
          <w:szCs w:val="28"/>
        </w:rPr>
        <w:t>По окончании этапов и работы в целом Заказчику представляются материалы в соответствии с п.5 технического задания.</w:t>
      </w:r>
    </w:p>
    <w:p w:rsidR="008C1835" w:rsidRPr="00365EB0" w:rsidRDefault="008C1835" w:rsidP="00365EB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DD13C2">
        <w:rPr>
          <w:sz w:val="28"/>
          <w:szCs w:val="28"/>
        </w:rPr>
        <w:t xml:space="preserve">Работа принимается комиссией, назначаемой Заказчиком с участием </w:t>
      </w:r>
      <w:r w:rsidRPr="00365EB0">
        <w:rPr>
          <w:sz w:val="28"/>
          <w:szCs w:val="28"/>
        </w:rPr>
        <w:t>Исполнителя.</w:t>
      </w:r>
    </w:p>
    <w:p w:rsidR="00365EB0" w:rsidRPr="00365EB0" w:rsidRDefault="00365EB0" w:rsidP="00365EB0">
      <w:pPr>
        <w:pStyle w:val="a4"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EB0">
        <w:rPr>
          <w:rFonts w:ascii="Times New Roman" w:hAnsi="Times New Roman"/>
          <w:b/>
          <w:sz w:val="28"/>
          <w:szCs w:val="28"/>
        </w:rPr>
        <w:t>Перечень документов на выполнение научно-исследовательской и опытно-конструкторской работы «Разработка исходных данных для технических и проектных решений технологических цепочек Полифункционального радиохимического исследовательского комплекса (ПРК)»:</w:t>
      </w:r>
    </w:p>
    <w:p w:rsidR="00365EB0" w:rsidRPr="00365EB0" w:rsidRDefault="00365EB0" w:rsidP="00365EB0">
      <w:pPr>
        <w:pStyle w:val="a4"/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EB0">
        <w:rPr>
          <w:rFonts w:ascii="Times New Roman" w:hAnsi="Times New Roman"/>
          <w:sz w:val="28"/>
          <w:szCs w:val="28"/>
        </w:rPr>
        <w:t xml:space="preserve">Отчет о научно-исследовательской работе «Проведение технико-экономических оценок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с учетом технологических, компоновочных решений и планируемого оборудования», том 1 «Пояснительная записка. Технико-экономические расчеты с учетом инфраструктуры», рег.4060 ОАО «ГИ ВНИПИЭТ».</w:t>
      </w:r>
    </w:p>
    <w:p w:rsidR="00365EB0" w:rsidRPr="00365EB0" w:rsidRDefault="00365EB0" w:rsidP="00365EB0">
      <w:pPr>
        <w:pStyle w:val="a4"/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EB0">
        <w:rPr>
          <w:rFonts w:ascii="Times New Roman" w:hAnsi="Times New Roman"/>
          <w:sz w:val="28"/>
          <w:szCs w:val="28"/>
        </w:rPr>
        <w:t xml:space="preserve">Отчет о научно-исследовательской работе «Проведение технико-экономических оценок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с учетом технологических, компоновочных решений и планируемого оборудования», том 2 «Схема планировочной организации участка. Архитектурные, конструктивные и объемно-планировочные решения», рег.4061 ОАО «ГИ ВНИПИЭТ».</w:t>
      </w:r>
    </w:p>
    <w:p w:rsidR="00365EB0" w:rsidRPr="00365EB0" w:rsidRDefault="00365EB0" w:rsidP="00365EB0">
      <w:pPr>
        <w:pStyle w:val="a4"/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EB0">
        <w:rPr>
          <w:rFonts w:ascii="Times New Roman" w:hAnsi="Times New Roman"/>
          <w:sz w:val="28"/>
          <w:szCs w:val="28"/>
        </w:rPr>
        <w:t xml:space="preserve">Отчет о научно-исследовательской работе «Проведение технико-экономических оценок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с учетом технологических, компоновочных решений и планируемого оборудования», том 3 «Система электроснабжения. Система технологического контроля. Система контроля и управления. Система учета и контроля ядерных материалов, радиоактивных веществ и радиоактивных отходов. Система физической защиты», рег.4062 ОАО «ГИ ВНИПИЭТ».</w:t>
      </w:r>
    </w:p>
    <w:p w:rsidR="00365EB0" w:rsidRPr="00365EB0" w:rsidRDefault="00365EB0" w:rsidP="00365EB0">
      <w:pPr>
        <w:pStyle w:val="a4"/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EB0">
        <w:rPr>
          <w:rFonts w:ascii="Times New Roman" w:hAnsi="Times New Roman"/>
          <w:sz w:val="28"/>
          <w:szCs w:val="28"/>
        </w:rPr>
        <w:t xml:space="preserve">Отчет о научно-исследовательской работе «Проведение технико-экономических оценок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с учетом технологических, компоновочных решений и планируемого оборудования», том 4 «Система водоснабжения. Система водоотведения. Отопление, вентиляция, тепловые сети. Система газоснабжения», рег.4064 ОАО «ГИ ВНИПИЭТ».</w:t>
      </w:r>
    </w:p>
    <w:p w:rsidR="00365EB0" w:rsidRPr="00365EB0" w:rsidRDefault="00365EB0" w:rsidP="00365EB0">
      <w:pPr>
        <w:pStyle w:val="a4"/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EB0">
        <w:rPr>
          <w:rFonts w:ascii="Times New Roman" w:hAnsi="Times New Roman"/>
          <w:sz w:val="28"/>
          <w:szCs w:val="28"/>
        </w:rPr>
        <w:t xml:space="preserve">Отчет о научно-исследовательской работе «Проведение технико-экономических оценок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с учетом технологических, компоновочных решений и планируемого оборудования», том 5 «Технологические решения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по переработке ОЯТ», рег.4065 ОАО «ГИ ВНИПИЭТ».</w:t>
      </w:r>
    </w:p>
    <w:p w:rsidR="00365EB0" w:rsidRPr="00365EB0" w:rsidRDefault="00365EB0" w:rsidP="00365EB0">
      <w:pPr>
        <w:pStyle w:val="a4"/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EB0">
        <w:rPr>
          <w:rFonts w:ascii="Times New Roman" w:hAnsi="Times New Roman"/>
          <w:sz w:val="28"/>
          <w:szCs w:val="28"/>
        </w:rPr>
        <w:t xml:space="preserve">Отчет о научно-исследовательской работе «Проведение технико-экономических оценок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с учетом технологических, компоновочных решений и планируемого оборудования», том 6 «Технологические решения по обращению с радиоактивными отходами», рег.4066 ОАО «ГИ ВНИПИЭТ».</w:t>
      </w:r>
    </w:p>
    <w:p w:rsidR="00365EB0" w:rsidRPr="00365EB0" w:rsidRDefault="00365EB0" w:rsidP="00365EB0">
      <w:pPr>
        <w:pStyle w:val="a4"/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EB0">
        <w:rPr>
          <w:rFonts w:ascii="Times New Roman" w:hAnsi="Times New Roman"/>
          <w:sz w:val="28"/>
          <w:szCs w:val="28"/>
        </w:rPr>
        <w:t xml:space="preserve">Отчет о научно-исследовательской работе «Проведение технико-экономических оценок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с учетом технологических, компоновочных решений и планируемого оборудования», том 7 «Радиационная безопасность Обеспечение ядерной безопасности», рег.4067 ОАО «ГИ ВНИПИЭТ».</w:t>
      </w:r>
    </w:p>
    <w:p w:rsidR="00365EB0" w:rsidRPr="00365EB0" w:rsidRDefault="00365EB0" w:rsidP="00365EB0">
      <w:pPr>
        <w:pStyle w:val="a4"/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EB0">
        <w:rPr>
          <w:rFonts w:ascii="Times New Roman" w:hAnsi="Times New Roman"/>
          <w:sz w:val="28"/>
          <w:szCs w:val="28"/>
        </w:rPr>
        <w:t xml:space="preserve">Отчет о научно-исследовательской работе «Проведение технико-экономических оценок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с учетом технологических, компоновочных решений и планируемого оборудования», том 8 «Проект организации строительства», рег.4068 ОАО «ГИ ВНИПИЭТ».</w:t>
      </w:r>
    </w:p>
    <w:p w:rsidR="00365EB0" w:rsidRPr="00365EB0" w:rsidRDefault="00365EB0" w:rsidP="00365EB0">
      <w:pPr>
        <w:pStyle w:val="a4"/>
        <w:numPr>
          <w:ilvl w:val="1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65EB0">
        <w:rPr>
          <w:rFonts w:ascii="Times New Roman" w:hAnsi="Times New Roman"/>
          <w:sz w:val="28"/>
          <w:szCs w:val="28"/>
        </w:rPr>
        <w:t xml:space="preserve">Отчет о научно-исследовательской работе «Проведение технико-экономических оценок </w:t>
      </w:r>
      <w:proofErr w:type="spellStart"/>
      <w:r w:rsidRPr="00365EB0">
        <w:rPr>
          <w:rFonts w:ascii="Times New Roman" w:hAnsi="Times New Roman"/>
          <w:sz w:val="28"/>
          <w:szCs w:val="28"/>
        </w:rPr>
        <w:t>кандидатных</w:t>
      </w:r>
      <w:proofErr w:type="spellEnd"/>
      <w:r w:rsidRPr="00365EB0">
        <w:rPr>
          <w:rFonts w:ascii="Times New Roman" w:hAnsi="Times New Roman"/>
          <w:sz w:val="28"/>
          <w:szCs w:val="28"/>
        </w:rPr>
        <w:t xml:space="preserve"> технологий с учетом технологических, компоновочных решений и планируемого оборудования», том 9 «Перечень мероприятий по охране окружающей среды», рег.4069 ОАО «ГИ ВНИПИЭТ».</w:t>
      </w:r>
    </w:p>
    <w:p w:rsidR="00365EB0" w:rsidRPr="00DD13C2" w:rsidRDefault="00365EB0" w:rsidP="00365EB0">
      <w:pPr>
        <w:pStyle w:val="Style1"/>
        <w:widowControl/>
        <w:spacing w:line="240" w:lineRule="auto"/>
        <w:rPr>
          <w:sz w:val="28"/>
          <w:szCs w:val="28"/>
        </w:rPr>
      </w:pPr>
    </w:p>
    <w:p w:rsidR="00155104" w:rsidRDefault="00155104" w:rsidP="00DD3870"/>
    <w:sectPr w:rsidR="00155104" w:rsidSect="00DD3870">
      <w:pgSz w:w="11906" w:h="16838"/>
      <w:pgMar w:top="709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592"/>
    <w:multiLevelType w:val="hybridMultilevel"/>
    <w:tmpl w:val="590A2990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242D1DE7"/>
    <w:multiLevelType w:val="hybridMultilevel"/>
    <w:tmpl w:val="C05C418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6946A9"/>
    <w:multiLevelType w:val="hybridMultilevel"/>
    <w:tmpl w:val="21E24300"/>
    <w:lvl w:ilvl="0" w:tplc="509A99A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­"/>
      <w:lvlJc w:val="left"/>
      <w:pPr>
        <w:ind w:left="2160" w:hanging="360"/>
      </w:pPr>
      <w:rPr>
        <w:rFonts w:ascii="Arial (WT)" w:hAnsi="Arial (WT)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13302"/>
    <w:multiLevelType w:val="multilevel"/>
    <w:tmpl w:val="76BEE0E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34CF1822"/>
    <w:multiLevelType w:val="hybridMultilevel"/>
    <w:tmpl w:val="FF5AA33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3CC1F0D"/>
    <w:multiLevelType w:val="multilevel"/>
    <w:tmpl w:val="6BF860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>
    <w:nsid w:val="468F1BBD"/>
    <w:multiLevelType w:val="hybridMultilevel"/>
    <w:tmpl w:val="E3909216"/>
    <w:lvl w:ilvl="0" w:tplc="0F9669EE">
      <w:start w:val="1"/>
      <w:numFmt w:val="bullet"/>
      <w:lvlText w:val="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26252BD"/>
    <w:multiLevelType w:val="hybridMultilevel"/>
    <w:tmpl w:val="AAEC89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A7F1442"/>
    <w:multiLevelType w:val="hybridMultilevel"/>
    <w:tmpl w:val="DA9628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B81200C"/>
    <w:multiLevelType w:val="multilevel"/>
    <w:tmpl w:val="82DA6B3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11">
    <w:nsid w:val="5E2E5F36"/>
    <w:multiLevelType w:val="hybridMultilevel"/>
    <w:tmpl w:val="EAC66CCE"/>
    <w:lvl w:ilvl="0" w:tplc="509A99A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0E6ABA"/>
    <w:multiLevelType w:val="multilevel"/>
    <w:tmpl w:val="F63032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6FC76494"/>
    <w:multiLevelType w:val="multilevel"/>
    <w:tmpl w:val="82DA6B3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14">
    <w:nsid w:val="7E0027DE"/>
    <w:multiLevelType w:val="hybridMultilevel"/>
    <w:tmpl w:val="58E6D7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10"/>
  </w:num>
  <w:num w:numId="6">
    <w:abstractNumId w:val="13"/>
  </w:num>
  <w:num w:numId="7">
    <w:abstractNumId w:val="12"/>
  </w:num>
  <w:num w:numId="8">
    <w:abstractNumId w:val="11"/>
  </w:num>
  <w:num w:numId="9">
    <w:abstractNumId w:val="2"/>
  </w:num>
  <w:num w:numId="10">
    <w:abstractNumId w:val="6"/>
  </w:num>
  <w:num w:numId="11">
    <w:abstractNumId w:val="4"/>
  </w:num>
  <w:num w:numId="12">
    <w:abstractNumId w:val="5"/>
  </w:num>
  <w:num w:numId="13">
    <w:abstractNumId w:val="0"/>
  </w:num>
  <w:num w:numId="14">
    <w:abstractNumId w:val="3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DD3870"/>
    <w:rsid w:val="00011FC9"/>
    <w:rsid w:val="00084F51"/>
    <w:rsid w:val="00155104"/>
    <w:rsid w:val="00365EB0"/>
    <w:rsid w:val="00467B47"/>
    <w:rsid w:val="006246B2"/>
    <w:rsid w:val="00640BE4"/>
    <w:rsid w:val="00643DD7"/>
    <w:rsid w:val="00691D89"/>
    <w:rsid w:val="00801114"/>
    <w:rsid w:val="008C1835"/>
    <w:rsid w:val="00917EC7"/>
    <w:rsid w:val="00A60104"/>
    <w:rsid w:val="00B44ED8"/>
    <w:rsid w:val="00DD3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3870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DD38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2"/>
    <w:basedOn w:val="a0"/>
    <w:link w:val="20"/>
    <w:rsid w:val="008C1835"/>
    <w:pPr>
      <w:tabs>
        <w:tab w:val="num" w:pos="2167"/>
      </w:tabs>
      <w:spacing w:after="60"/>
      <w:ind w:left="2167" w:hanging="567"/>
      <w:jc w:val="both"/>
    </w:pPr>
    <w:rPr>
      <w:szCs w:val="20"/>
    </w:rPr>
  </w:style>
  <w:style w:type="character" w:customStyle="1" w:styleId="20">
    <w:name w:val="Основной текст 2 Знак"/>
    <w:basedOn w:val="a1"/>
    <w:link w:val="2"/>
    <w:rsid w:val="008C1835"/>
    <w:rPr>
      <w:rFonts w:eastAsia="Times New Roman" w:cs="Times New Roman"/>
      <w:szCs w:val="20"/>
      <w:lang w:eastAsia="ru-RU"/>
    </w:rPr>
  </w:style>
  <w:style w:type="paragraph" w:customStyle="1" w:styleId="a">
    <w:name w:val="Подподпункт"/>
    <w:basedOn w:val="a0"/>
    <w:rsid w:val="008C1835"/>
    <w:pPr>
      <w:numPr>
        <w:numId w:val="1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">
    <w:name w:val="Style1"/>
    <w:basedOn w:val="a0"/>
    <w:rsid w:val="00365EB0"/>
    <w:pPr>
      <w:widowControl w:val="0"/>
      <w:autoSpaceDE w:val="0"/>
      <w:autoSpaceDN w:val="0"/>
      <w:adjustRightInd w:val="0"/>
      <w:spacing w:line="278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1276</Words>
  <Characters>7274</Characters>
  <Application>Microsoft Office Word</Application>
  <DocSecurity>0</DocSecurity>
  <Lines>60</Lines>
  <Paragraphs>17</Paragraphs>
  <ScaleCrop>false</ScaleCrop>
  <Company>VNIPIET</Company>
  <LinksUpToDate>false</LinksUpToDate>
  <CharactersWithSpaces>8533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2012-09-10T12:32:00Z</dcterms:created>
  <dcterms:modified xsi:type="dcterms:W3CDTF">2012-09-11T08:20:00Z</dcterms:modified>
</cp:coreProperties>
</file>