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174965" w:rsidRPr="00EC598D" w:rsidRDefault="00174965" w:rsidP="00174965">
      <w:pPr>
        <w:jc w:val="center"/>
        <w:rPr>
          <w:rFonts w:ascii="Times New Roman" w:hAnsi="Times New Roman"/>
          <w:b/>
          <w:szCs w:val="24"/>
        </w:rPr>
      </w:pPr>
      <w:r w:rsidRPr="00EC598D">
        <w:rPr>
          <w:rFonts w:ascii="Times New Roman" w:hAnsi="Times New Roman"/>
          <w:b/>
          <w:szCs w:val="24"/>
        </w:rPr>
        <w:t>«ТЕХНИЧЕСКАЯ ЧАСТЬ»</w:t>
      </w:r>
    </w:p>
    <w:p w:rsidR="00174965" w:rsidRDefault="00174965" w:rsidP="00174965">
      <w:pPr>
        <w:jc w:val="right"/>
      </w:pPr>
    </w:p>
    <w:p w:rsidR="00174965" w:rsidRDefault="00174965" w:rsidP="00174965">
      <w:pPr>
        <w:jc w:val="right"/>
      </w:pPr>
    </w:p>
    <w:p w:rsidR="00174965" w:rsidRDefault="00174965" w:rsidP="00174965">
      <w:pPr>
        <w:jc w:val="right"/>
      </w:pPr>
    </w:p>
    <w:p w:rsidR="00174965" w:rsidRDefault="00174965" w:rsidP="00174965">
      <w:pPr>
        <w:jc w:val="right"/>
      </w:pPr>
    </w:p>
    <w:p w:rsidR="00174965" w:rsidRDefault="00174965" w:rsidP="00174965">
      <w:pPr>
        <w:jc w:val="right"/>
      </w:pPr>
    </w:p>
    <w:p w:rsidR="00174965" w:rsidRDefault="00174965" w:rsidP="00174965">
      <w:pPr>
        <w:jc w:val="right"/>
      </w:pPr>
    </w:p>
    <w:p w:rsidR="00174965" w:rsidRDefault="00174965" w:rsidP="00174965">
      <w:pPr>
        <w:jc w:val="right"/>
      </w:pPr>
    </w:p>
    <w:p w:rsidR="00174965" w:rsidRDefault="00174965" w:rsidP="00174965">
      <w:pPr>
        <w:jc w:val="right"/>
      </w:pPr>
    </w:p>
    <w:p w:rsidR="00174965" w:rsidRPr="00A219DD" w:rsidRDefault="00174965" w:rsidP="00174965">
      <w:pPr>
        <w:jc w:val="center"/>
        <w:rPr>
          <w:rFonts w:ascii="Times New Roman" w:hAnsi="Times New Roman"/>
          <w:color w:val="000000"/>
          <w:szCs w:val="24"/>
        </w:rPr>
      </w:pPr>
      <w:r>
        <w:tab/>
      </w:r>
      <w:r w:rsidRPr="00A219DD">
        <w:rPr>
          <w:rFonts w:ascii="Times New Roman" w:hAnsi="Times New Roman"/>
          <w:color w:val="000000"/>
          <w:szCs w:val="24"/>
        </w:rPr>
        <w:t xml:space="preserve">Техническое задание </w:t>
      </w:r>
    </w:p>
    <w:p w:rsidR="00174965" w:rsidRDefault="00174965" w:rsidP="00174965">
      <w:pPr>
        <w:rPr>
          <w:rFonts w:ascii="Times New Roman" w:hAnsi="Times New Roman"/>
        </w:rPr>
      </w:pPr>
    </w:p>
    <w:p w:rsidR="00174965" w:rsidRDefault="00174965" w:rsidP="00174965">
      <w:pPr>
        <w:rPr>
          <w:rFonts w:ascii="Times New Roman" w:hAnsi="Times New Roman"/>
        </w:rPr>
      </w:pPr>
    </w:p>
    <w:p w:rsidR="00174965" w:rsidRDefault="00174965" w:rsidP="00174965">
      <w:pPr>
        <w:rPr>
          <w:rFonts w:ascii="Times New Roman" w:hAnsi="Times New Roman"/>
        </w:rPr>
      </w:pPr>
    </w:p>
    <w:p w:rsidR="00174965" w:rsidRDefault="00174965" w:rsidP="00174965">
      <w:pPr>
        <w:rPr>
          <w:rFonts w:ascii="Times New Roman" w:hAnsi="Times New Roman"/>
        </w:rPr>
      </w:pPr>
    </w:p>
    <w:p w:rsidR="00174965" w:rsidRDefault="00174965" w:rsidP="00174965">
      <w:pPr>
        <w:rPr>
          <w:rFonts w:ascii="Times New Roman" w:hAnsi="Times New Roman"/>
        </w:rPr>
      </w:pPr>
    </w:p>
    <w:p w:rsidR="00174965" w:rsidRDefault="00174965" w:rsidP="00174965">
      <w:pPr>
        <w:rPr>
          <w:rFonts w:ascii="Times New Roman" w:hAnsi="Times New Roman"/>
        </w:rPr>
      </w:pPr>
    </w:p>
    <w:p w:rsidR="00174965" w:rsidRDefault="00174965" w:rsidP="00174965">
      <w:pPr>
        <w:rPr>
          <w:rFonts w:ascii="Times New Roman" w:hAnsi="Times New Roman"/>
        </w:rPr>
      </w:pPr>
    </w:p>
    <w:p w:rsidR="00174965" w:rsidRPr="00FE0EB0" w:rsidRDefault="00174965" w:rsidP="00174965">
      <w:pPr>
        <w:shd w:val="clear" w:color="auto" w:fill="FFFFFF"/>
        <w:suppressAutoHyphens w:val="0"/>
        <w:jc w:val="center"/>
        <w:rPr>
          <w:rFonts w:ascii="Times New Roman" w:eastAsia="Calibri" w:hAnsi="Times New Roman"/>
          <w:color w:val="000000"/>
          <w:szCs w:val="24"/>
          <w:lang w:eastAsia="ru-RU"/>
        </w:rPr>
      </w:pPr>
      <w:r w:rsidRPr="00FE0EB0">
        <w:rPr>
          <w:rFonts w:ascii="Times New Roman" w:eastAsia="Calibri" w:hAnsi="Times New Roman"/>
          <w:color w:val="000000"/>
          <w:szCs w:val="24"/>
          <w:lang w:eastAsia="ru-RU"/>
        </w:rPr>
        <w:t xml:space="preserve">Предмет закупки: </w:t>
      </w:r>
      <w:r w:rsidRPr="00FE0EB0">
        <w:rPr>
          <w:rFonts w:ascii="Times New Roman" w:eastAsia="Calibri" w:hAnsi="Times New Roman"/>
          <w:bCs/>
          <w:color w:val="000000"/>
          <w:szCs w:val="24"/>
          <w:u w:val="single"/>
          <w:lang w:eastAsia="ru-RU"/>
        </w:rPr>
        <w:t xml:space="preserve">поставка </w:t>
      </w:r>
      <w:r w:rsidRPr="00057C2B">
        <w:rPr>
          <w:rFonts w:ascii="Times New Roman" w:eastAsia="Calibri" w:hAnsi="Times New Roman"/>
          <w:b/>
          <w:bCs/>
          <w:color w:val="000000"/>
          <w:szCs w:val="24"/>
          <w:u w:val="single"/>
          <w:lang w:eastAsia="ru-RU"/>
        </w:rPr>
        <w:t>дозиметра-радиометра</w:t>
      </w:r>
    </w:p>
    <w:p w:rsidR="00174965" w:rsidRDefault="00174965" w:rsidP="00174965">
      <w:pPr>
        <w:rPr>
          <w:rFonts w:ascii="Times New Roman" w:hAnsi="Times New Roman"/>
        </w:rPr>
      </w:pPr>
    </w:p>
    <w:p w:rsidR="00174965" w:rsidRDefault="00174965" w:rsidP="00174965">
      <w:pPr>
        <w:rPr>
          <w:rFonts w:ascii="Times New Roman" w:hAnsi="Times New Roman"/>
        </w:rPr>
      </w:pPr>
    </w:p>
    <w:p w:rsidR="00174965" w:rsidRDefault="00174965" w:rsidP="00174965">
      <w:pPr>
        <w:rPr>
          <w:rFonts w:ascii="Times New Roman" w:hAnsi="Times New Roman"/>
        </w:rPr>
      </w:pPr>
    </w:p>
    <w:p w:rsidR="00174965" w:rsidRDefault="00174965" w:rsidP="00174965">
      <w:pPr>
        <w:rPr>
          <w:rFonts w:ascii="Times New Roman" w:hAnsi="Times New Roman"/>
        </w:rPr>
      </w:pPr>
    </w:p>
    <w:p w:rsidR="00174965" w:rsidRDefault="00174965" w:rsidP="00174965">
      <w:pPr>
        <w:rPr>
          <w:rFonts w:ascii="Times New Roman" w:hAnsi="Times New Roman"/>
        </w:rPr>
      </w:pPr>
    </w:p>
    <w:p w:rsidR="00174965" w:rsidRDefault="00174965" w:rsidP="00174965">
      <w:pPr>
        <w:rPr>
          <w:rFonts w:ascii="Times New Roman" w:hAnsi="Times New Roman"/>
        </w:rPr>
      </w:pPr>
    </w:p>
    <w:p w:rsidR="00174965" w:rsidRDefault="00174965" w:rsidP="00174965">
      <w:pPr>
        <w:rPr>
          <w:rFonts w:ascii="Times New Roman" w:hAnsi="Times New Roman"/>
        </w:rPr>
      </w:pPr>
    </w:p>
    <w:p w:rsidR="00174965" w:rsidRDefault="00174965" w:rsidP="00174965">
      <w:pPr>
        <w:rPr>
          <w:rFonts w:ascii="Times New Roman" w:hAnsi="Times New Roman"/>
        </w:rPr>
      </w:pPr>
    </w:p>
    <w:p w:rsidR="00174965" w:rsidRDefault="00174965" w:rsidP="00174965">
      <w:pPr>
        <w:rPr>
          <w:rFonts w:ascii="Times New Roman" w:hAnsi="Times New Roman"/>
        </w:rPr>
      </w:pPr>
    </w:p>
    <w:p w:rsidR="00174965" w:rsidRDefault="00174965" w:rsidP="00174965">
      <w:pPr>
        <w:rPr>
          <w:rFonts w:ascii="Times New Roman" w:hAnsi="Times New Roman"/>
        </w:rPr>
      </w:pPr>
    </w:p>
    <w:p w:rsidR="00174965" w:rsidRDefault="00174965" w:rsidP="00174965">
      <w:pPr>
        <w:rPr>
          <w:rFonts w:ascii="Times New Roman" w:hAnsi="Times New Roman"/>
        </w:rPr>
      </w:pPr>
    </w:p>
    <w:p w:rsidR="00174965" w:rsidRDefault="00174965" w:rsidP="00174965">
      <w:pPr>
        <w:rPr>
          <w:rFonts w:ascii="Times New Roman" w:hAnsi="Times New Roman"/>
        </w:rPr>
      </w:pPr>
    </w:p>
    <w:p w:rsidR="00174965" w:rsidRDefault="00174965" w:rsidP="00174965">
      <w:pPr>
        <w:rPr>
          <w:rFonts w:ascii="Times New Roman" w:hAnsi="Times New Roman"/>
        </w:rPr>
      </w:pPr>
    </w:p>
    <w:p w:rsidR="00174965" w:rsidRDefault="00174965" w:rsidP="00174965">
      <w:pPr>
        <w:rPr>
          <w:rFonts w:ascii="Times New Roman" w:hAnsi="Times New Roman"/>
        </w:rPr>
      </w:pPr>
    </w:p>
    <w:p w:rsidR="00174965" w:rsidRDefault="00174965" w:rsidP="00174965">
      <w:pPr>
        <w:rPr>
          <w:rFonts w:ascii="Times New Roman" w:hAnsi="Times New Roman"/>
        </w:rPr>
      </w:pPr>
    </w:p>
    <w:p w:rsidR="00174965" w:rsidRDefault="00174965" w:rsidP="00174965">
      <w:pPr>
        <w:rPr>
          <w:rFonts w:ascii="Times New Roman" w:hAnsi="Times New Roman"/>
        </w:rPr>
      </w:pPr>
    </w:p>
    <w:p w:rsidR="00174965" w:rsidRDefault="00174965" w:rsidP="00174965">
      <w:pPr>
        <w:rPr>
          <w:rFonts w:ascii="Times New Roman" w:hAnsi="Times New Roman"/>
        </w:rPr>
      </w:pPr>
    </w:p>
    <w:p w:rsidR="00174965" w:rsidRDefault="00174965" w:rsidP="00174965">
      <w:pPr>
        <w:rPr>
          <w:rFonts w:ascii="Times New Roman" w:hAnsi="Times New Roman"/>
        </w:rPr>
      </w:pPr>
    </w:p>
    <w:p w:rsidR="00174965" w:rsidRDefault="00174965" w:rsidP="00174965">
      <w:pPr>
        <w:rPr>
          <w:rFonts w:ascii="Times New Roman" w:hAnsi="Times New Roman"/>
        </w:rPr>
      </w:pPr>
    </w:p>
    <w:p w:rsidR="00174965" w:rsidRDefault="00174965" w:rsidP="00174965">
      <w:pPr>
        <w:rPr>
          <w:rFonts w:ascii="Times New Roman" w:hAnsi="Times New Roman"/>
        </w:rPr>
      </w:pPr>
    </w:p>
    <w:p w:rsidR="00174965" w:rsidRDefault="00174965" w:rsidP="00174965">
      <w:pPr>
        <w:rPr>
          <w:rFonts w:ascii="Times New Roman" w:hAnsi="Times New Roman"/>
        </w:rPr>
      </w:pPr>
    </w:p>
    <w:p w:rsidR="00174965" w:rsidRDefault="00174965" w:rsidP="00174965">
      <w:pPr>
        <w:rPr>
          <w:rFonts w:ascii="Times New Roman" w:hAnsi="Times New Roman"/>
        </w:rPr>
      </w:pPr>
    </w:p>
    <w:p w:rsidR="00174965" w:rsidRDefault="00174965" w:rsidP="00174965">
      <w:pPr>
        <w:rPr>
          <w:rFonts w:ascii="Times New Roman" w:hAnsi="Times New Roman"/>
        </w:rPr>
      </w:pPr>
    </w:p>
    <w:p w:rsidR="00174965" w:rsidRDefault="00174965" w:rsidP="00174965">
      <w:pPr>
        <w:rPr>
          <w:rFonts w:ascii="Times New Roman" w:hAnsi="Times New Roman"/>
        </w:rPr>
      </w:pPr>
    </w:p>
    <w:p w:rsidR="00174965" w:rsidRDefault="00174965" w:rsidP="00174965">
      <w:pPr>
        <w:rPr>
          <w:rFonts w:ascii="Times New Roman" w:hAnsi="Times New Roman"/>
        </w:rPr>
      </w:pPr>
    </w:p>
    <w:p w:rsidR="00174965" w:rsidRDefault="00174965" w:rsidP="00174965">
      <w:pPr>
        <w:rPr>
          <w:rFonts w:ascii="Times New Roman" w:hAnsi="Times New Roman"/>
        </w:rPr>
      </w:pPr>
    </w:p>
    <w:p w:rsidR="00174965" w:rsidRDefault="00174965" w:rsidP="00174965">
      <w:pPr>
        <w:rPr>
          <w:rFonts w:ascii="Times New Roman" w:hAnsi="Times New Roman"/>
        </w:rPr>
      </w:pPr>
    </w:p>
    <w:p w:rsidR="00174965" w:rsidRPr="00A219DD" w:rsidRDefault="00174965" w:rsidP="00174965">
      <w:pPr>
        <w:jc w:val="center"/>
        <w:rPr>
          <w:rFonts w:ascii="Times New Roman" w:hAnsi="Times New Roman"/>
          <w:szCs w:val="24"/>
        </w:rPr>
      </w:pPr>
      <w:r w:rsidRPr="00A219DD">
        <w:rPr>
          <w:rFonts w:ascii="Times New Roman" w:hAnsi="Times New Roman"/>
          <w:szCs w:val="24"/>
        </w:rPr>
        <w:t>Обнинск</w:t>
      </w:r>
    </w:p>
    <w:p w:rsidR="00174965" w:rsidRDefault="00174965" w:rsidP="00174965">
      <w:pPr>
        <w:jc w:val="center"/>
        <w:rPr>
          <w:rFonts w:ascii="Times New Roman" w:hAnsi="Times New Roman"/>
          <w:szCs w:val="24"/>
        </w:rPr>
      </w:pPr>
      <w:r w:rsidRPr="00A219DD">
        <w:rPr>
          <w:rFonts w:ascii="Times New Roman" w:hAnsi="Times New Roman"/>
          <w:szCs w:val="24"/>
        </w:rPr>
        <w:t>201</w:t>
      </w:r>
      <w:r>
        <w:rPr>
          <w:rFonts w:ascii="Times New Roman" w:hAnsi="Times New Roman"/>
          <w:szCs w:val="24"/>
        </w:rPr>
        <w:t>4</w:t>
      </w:r>
    </w:p>
    <w:p w:rsidR="00174965" w:rsidRDefault="00174965" w:rsidP="00174965">
      <w:pPr>
        <w:rPr>
          <w:rFonts w:ascii="Times New Roman" w:hAnsi="Times New Roman"/>
          <w:color w:val="000000"/>
        </w:rPr>
      </w:pPr>
    </w:p>
    <w:p w:rsidR="00174965" w:rsidRDefault="00174965" w:rsidP="00174965">
      <w:pPr>
        <w:jc w:val="center"/>
        <w:rPr>
          <w:rFonts w:ascii="Times New Roman" w:hAnsi="Times New Roman"/>
          <w:color w:val="000000"/>
        </w:rPr>
      </w:pPr>
    </w:p>
    <w:p w:rsidR="00174965" w:rsidRDefault="00174965" w:rsidP="00174965">
      <w:pPr>
        <w:jc w:val="center"/>
        <w:rPr>
          <w:rFonts w:ascii="Times New Roman" w:hAnsi="Times New Roman"/>
          <w:color w:val="000000"/>
        </w:rPr>
      </w:pPr>
      <w:bookmarkStart w:id="0" w:name="_GoBack"/>
      <w:bookmarkEnd w:id="0"/>
    </w:p>
    <w:p w:rsidR="00174965" w:rsidRDefault="00174965" w:rsidP="00174965">
      <w:pPr>
        <w:jc w:val="center"/>
        <w:rPr>
          <w:rFonts w:ascii="Times New Roman" w:hAnsi="Times New Roman"/>
          <w:color w:val="000000"/>
        </w:rPr>
      </w:pPr>
    </w:p>
    <w:p w:rsidR="00174965" w:rsidRDefault="00174965" w:rsidP="00174965">
      <w:pPr>
        <w:jc w:val="center"/>
        <w:rPr>
          <w:rFonts w:ascii="Times New Roman" w:hAnsi="Times New Roman"/>
          <w:color w:val="000000"/>
        </w:rPr>
      </w:pPr>
    </w:p>
    <w:p w:rsidR="00174965" w:rsidRPr="00102076" w:rsidRDefault="00174965" w:rsidP="00174965">
      <w:pPr>
        <w:jc w:val="center"/>
        <w:rPr>
          <w:rFonts w:ascii="Times New Roman" w:hAnsi="Times New Roman"/>
          <w:color w:val="000000"/>
        </w:rPr>
      </w:pPr>
      <w:r w:rsidRPr="00102076">
        <w:rPr>
          <w:rFonts w:ascii="Times New Roman" w:hAnsi="Times New Roman"/>
          <w:color w:val="000000"/>
        </w:rPr>
        <w:lastRenderedPageBreak/>
        <w:t>СОДЕРЖАНИЕ</w:t>
      </w:r>
    </w:p>
    <w:p w:rsidR="00174965" w:rsidRPr="00102076" w:rsidRDefault="00174965" w:rsidP="00174965">
      <w:pPr>
        <w:rPr>
          <w:rFonts w:ascii="Times New Roman" w:hAnsi="Times New Roman"/>
          <w:color w:val="000000"/>
          <w:sz w:val="26"/>
          <w:szCs w:val="26"/>
        </w:rPr>
      </w:pPr>
    </w:p>
    <w:p w:rsidR="00174965" w:rsidRPr="00B653EB" w:rsidRDefault="00174965" w:rsidP="00174965">
      <w:pPr>
        <w:suppressAutoHyphens w:val="0"/>
        <w:rPr>
          <w:rFonts w:ascii="Times New Roman" w:hAnsi="Times New Roman"/>
          <w:color w:val="000000"/>
          <w:sz w:val="22"/>
          <w:szCs w:val="22"/>
          <w:lang w:eastAsia="ru-RU"/>
        </w:rPr>
      </w:pPr>
      <w:r w:rsidRPr="00B653EB">
        <w:rPr>
          <w:rFonts w:ascii="Times New Roman" w:hAnsi="Times New Roman"/>
          <w:color w:val="000000"/>
          <w:sz w:val="22"/>
          <w:szCs w:val="22"/>
          <w:lang w:eastAsia="ru-RU"/>
        </w:rPr>
        <w:t>РАЗДЕЛ 1. ОБЩИЕ СВЕДЕНИЯ</w:t>
      </w:r>
    </w:p>
    <w:p w:rsidR="00174965" w:rsidRPr="00B653EB" w:rsidRDefault="00174965" w:rsidP="00174965">
      <w:pPr>
        <w:suppressAutoHyphens w:val="0"/>
        <w:rPr>
          <w:rFonts w:ascii="Times New Roman" w:hAnsi="Times New Roman"/>
          <w:color w:val="000000"/>
          <w:sz w:val="22"/>
          <w:szCs w:val="22"/>
          <w:lang w:eastAsia="ru-RU"/>
        </w:rPr>
      </w:pPr>
      <w:r w:rsidRPr="00B653EB">
        <w:rPr>
          <w:rFonts w:ascii="Times New Roman" w:hAnsi="Times New Roman"/>
          <w:color w:val="000000"/>
          <w:sz w:val="22"/>
          <w:szCs w:val="22"/>
          <w:lang w:eastAsia="ru-RU"/>
        </w:rPr>
        <w:t>Подраздел 1.1 Наименование</w:t>
      </w:r>
    </w:p>
    <w:p w:rsidR="00174965" w:rsidRPr="00B653EB" w:rsidRDefault="00174965" w:rsidP="00174965">
      <w:pPr>
        <w:suppressAutoHyphens w:val="0"/>
        <w:rPr>
          <w:rFonts w:ascii="Times New Roman" w:hAnsi="Times New Roman"/>
          <w:color w:val="000000"/>
          <w:sz w:val="22"/>
          <w:szCs w:val="22"/>
          <w:lang w:eastAsia="ru-RU"/>
        </w:rPr>
      </w:pPr>
      <w:r w:rsidRPr="00B653EB">
        <w:rPr>
          <w:rFonts w:ascii="Times New Roman" w:hAnsi="Times New Roman"/>
          <w:color w:val="000000"/>
          <w:sz w:val="22"/>
          <w:szCs w:val="22"/>
          <w:lang w:eastAsia="ru-RU"/>
        </w:rPr>
        <w:t>Подраздел 1.2 Сведения о новизне</w:t>
      </w:r>
    </w:p>
    <w:p w:rsidR="00174965" w:rsidRPr="00B653EB" w:rsidRDefault="00174965" w:rsidP="00174965">
      <w:pPr>
        <w:suppressAutoHyphens w:val="0"/>
        <w:rPr>
          <w:rFonts w:ascii="Times New Roman" w:hAnsi="Times New Roman"/>
          <w:color w:val="000000"/>
          <w:sz w:val="22"/>
          <w:szCs w:val="22"/>
          <w:lang w:eastAsia="ru-RU"/>
        </w:rPr>
      </w:pPr>
      <w:r w:rsidRPr="00B653EB">
        <w:rPr>
          <w:rFonts w:ascii="Times New Roman" w:hAnsi="Times New Roman"/>
          <w:color w:val="000000"/>
          <w:sz w:val="22"/>
          <w:szCs w:val="22"/>
          <w:lang w:eastAsia="ru-RU"/>
        </w:rPr>
        <w:t>Подраздел 1.3 Код ОКП</w:t>
      </w:r>
    </w:p>
    <w:p w:rsidR="00174965" w:rsidRPr="00B653EB" w:rsidRDefault="00174965" w:rsidP="00174965">
      <w:pPr>
        <w:suppressAutoHyphens w:val="0"/>
        <w:rPr>
          <w:rFonts w:ascii="Times New Roman" w:hAnsi="Times New Roman"/>
          <w:color w:val="000000"/>
          <w:sz w:val="22"/>
          <w:szCs w:val="22"/>
          <w:lang w:eastAsia="ru-RU"/>
        </w:rPr>
      </w:pPr>
      <w:r w:rsidRPr="00B653EB">
        <w:rPr>
          <w:rFonts w:ascii="Times New Roman" w:hAnsi="Times New Roman"/>
          <w:color w:val="000000"/>
          <w:sz w:val="22"/>
          <w:szCs w:val="22"/>
          <w:lang w:eastAsia="ru-RU"/>
        </w:rPr>
        <w:t>РАЗДЕЛ 2. ОБЛАСТЬ ПРИМЕНЕНИЯ</w:t>
      </w:r>
    </w:p>
    <w:p w:rsidR="00174965" w:rsidRPr="00B653EB" w:rsidRDefault="00174965" w:rsidP="00174965">
      <w:pPr>
        <w:suppressAutoHyphens w:val="0"/>
        <w:rPr>
          <w:rFonts w:ascii="Times New Roman" w:hAnsi="Times New Roman"/>
          <w:color w:val="000000"/>
          <w:sz w:val="22"/>
          <w:szCs w:val="22"/>
          <w:lang w:eastAsia="ru-RU"/>
        </w:rPr>
      </w:pPr>
      <w:r w:rsidRPr="00B653EB">
        <w:rPr>
          <w:rFonts w:ascii="Times New Roman" w:hAnsi="Times New Roman"/>
          <w:color w:val="000000"/>
          <w:sz w:val="22"/>
          <w:szCs w:val="22"/>
          <w:lang w:eastAsia="ru-RU"/>
        </w:rPr>
        <w:t>РАЗДЕЛ 3. УСЛОВИЯ ЭКСПЛУАТАЦИИ</w:t>
      </w:r>
    </w:p>
    <w:p w:rsidR="00174965" w:rsidRPr="00B653EB" w:rsidRDefault="00174965" w:rsidP="00174965">
      <w:pPr>
        <w:suppressAutoHyphens w:val="0"/>
        <w:rPr>
          <w:rFonts w:ascii="Times New Roman" w:hAnsi="Times New Roman"/>
          <w:color w:val="000000"/>
          <w:sz w:val="22"/>
          <w:szCs w:val="22"/>
          <w:lang w:eastAsia="ru-RU"/>
        </w:rPr>
      </w:pPr>
      <w:r w:rsidRPr="00B653EB">
        <w:rPr>
          <w:rFonts w:ascii="Times New Roman" w:hAnsi="Times New Roman"/>
          <w:color w:val="000000"/>
          <w:sz w:val="22"/>
          <w:szCs w:val="22"/>
          <w:lang w:eastAsia="ru-RU"/>
        </w:rPr>
        <w:t>РАЗДЕЛ 4. ТЕХНИЧЕСКИЕ ТРЕБОВАНИЯ</w:t>
      </w:r>
    </w:p>
    <w:p w:rsidR="00174965" w:rsidRPr="00B653EB" w:rsidRDefault="00174965" w:rsidP="00174965">
      <w:pPr>
        <w:suppressAutoHyphens w:val="0"/>
        <w:rPr>
          <w:rFonts w:ascii="Times New Roman" w:hAnsi="Times New Roman"/>
          <w:color w:val="000000"/>
          <w:sz w:val="22"/>
          <w:szCs w:val="22"/>
          <w:lang w:eastAsia="ru-RU"/>
        </w:rPr>
      </w:pPr>
      <w:r w:rsidRPr="00B653EB">
        <w:rPr>
          <w:rFonts w:ascii="Times New Roman" w:hAnsi="Times New Roman"/>
          <w:color w:val="000000"/>
          <w:sz w:val="22"/>
          <w:szCs w:val="22"/>
          <w:lang w:eastAsia="ru-RU"/>
        </w:rPr>
        <w:t>Подраздел 4.1. Основные параметры и размеры.</w:t>
      </w:r>
    </w:p>
    <w:p w:rsidR="00174965" w:rsidRPr="00B653EB" w:rsidRDefault="00174965" w:rsidP="00174965">
      <w:pPr>
        <w:suppressAutoHyphens w:val="0"/>
        <w:rPr>
          <w:rFonts w:ascii="Times New Roman" w:hAnsi="Times New Roman"/>
          <w:color w:val="000000"/>
          <w:sz w:val="22"/>
          <w:szCs w:val="22"/>
          <w:lang w:eastAsia="ru-RU"/>
        </w:rPr>
      </w:pPr>
      <w:r w:rsidRPr="00B653EB">
        <w:rPr>
          <w:rFonts w:ascii="Times New Roman" w:hAnsi="Times New Roman"/>
          <w:color w:val="000000"/>
          <w:sz w:val="22"/>
          <w:szCs w:val="22"/>
          <w:lang w:eastAsia="ru-RU"/>
        </w:rPr>
        <w:t>Подраздел 4.2. Основные технико-экономические и эксплуатационные показатели</w:t>
      </w:r>
    </w:p>
    <w:p w:rsidR="00174965" w:rsidRPr="00B653EB" w:rsidRDefault="00174965" w:rsidP="00174965">
      <w:pPr>
        <w:suppressAutoHyphens w:val="0"/>
        <w:rPr>
          <w:rFonts w:ascii="Times New Roman" w:hAnsi="Times New Roman"/>
          <w:color w:val="000000"/>
          <w:sz w:val="22"/>
          <w:szCs w:val="22"/>
          <w:lang w:eastAsia="ru-RU"/>
        </w:rPr>
      </w:pPr>
      <w:r w:rsidRPr="00B653EB">
        <w:rPr>
          <w:rFonts w:ascii="Times New Roman" w:hAnsi="Times New Roman"/>
          <w:color w:val="000000"/>
          <w:sz w:val="22"/>
          <w:szCs w:val="22"/>
          <w:lang w:eastAsia="ru-RU"/>
        </w:rPr>
        <w:t>Подраздел 4.3. Требования по надежности</w:t>
      </w:r>
    </w:p>
    <w:p w:rsidR="00174965" w:rsidRPr="00B653EB" w:rsidRDefault="00174965" w:rsidP="00174965">
      <w:pPr>
        <w:suppressAutoHyphens w:val="0"/>
        <w:rPr>
          <w:rFonts w:ascii="Times New Roman" w:hAnsi="Times New Roman"/>
          <w:color w:val="000000"/>
          <w:sz w:val="22"/>
          <w:szCs w:val="22"/>
          <w:lang w:eastAsia="ru-RU"/>
        </w:rPr>
      </w:pPr>
      <w:r w:rsidRPr="00B653EB">
        <w:rPr>
          <w:rFonts w:ascii="Times New Roman" w:hAnsi="Times New Roman"/>
          <w:color w:val="000000"/>
          <w:sz w:val="22"/>
          <w:szCs w:val="22"/>
          <w:lang w:eastAsia="ru-RU"/>
        </w:rPr>
        <w:t>Подраздел 4.4. Требования к конструкции, монтажно-технические требования</w:t>
      </w:r>
    </w:p>
    <w:p w:rsidR="00174965" w:rsidRPr="00B653EB" w:rsidRDefault="00174965" w:rsidP="00174965">
      <w:pPr>
        <w:suppressAutoHyphens w:val="0"/>
        <w:rPr>
          <w:rFonts w:ascii="Times New Roman" w:hAnsi="Times New Roman"/>
          <w:color w:val="000000"/>
          <w:sz w:val="22"/>
          <w:szCs w:val="22"/>
          <w:lang w:eastAsia="ru-RU"/>
        </w:rPr>
      </w:pPr>
      <w:r w:rsidRPr="00B653EB">
        <w:rPr>
          <w:rFonts w:ascii="Times New Roman" w:hAnsi="Times New Roman"/>
          <w:color w:val="000000"/>
          <w:sz w:val="22"/>
          <w:szCs w:val="22"/>
          <w:lang w:eastAsia="ru-RU"/>
        </w:rPr>
        <w:t>Подраздел 4.5. Требования к материалам и комплектующим оборудования</w:t>
      </w:r>
    </w:p>
    <w:p w:rsidR="00174965" w:rsidRPr="00B653EB" w:rsidRDefault="00174965" w:rsidP="00174965">
      <w:pPr>
        <w:suppressAutoHyphens w:val="0"/>
        <w:rPr>
          <w:rFonts w:ascii="Times New Roman" w:hAnsi="Times New Roman"/>
          <w:color w:val="000000"/>
          <w:sz w:val="22"/>
          <w:szCs w:val="22"/>
          <w:lang w:eastAsia="ru-RU"/>
        </w:rPr>
      </w:pPr>
      <w:r w:rsidRPr="00B653EB">
        <w:rPr>
          <w:rFonts w:ascii="Times New Roman" w:hAnsi="Times New Roman"/>
          <w:color w:val="000000"/>
          <w:sz w:val="22"/>
          <w:szCs w:val="22"/>
          <w:lang w:eastAsia="ru-RU"/>
        </w:rPr>
        <w:t>Подраздел 4.6. Требования к стабильности параметров при воздействии факторов внешней среды</w:t>
      </w:r>
    </w:p>
    <w:p w:rsidR="00174965" w:rsidRPr="00B653EB" w:rsidRDefault="00174965" w:rsidP="00174965">
      <w:pPr>
        <w:suppressAutoHyphens w:val="0"/>
        <w:rPr>
          <w:rFonts w:ascii="Times New Roman" w:hAnsi="Times New Roman"/>
          <w:color w:val="000000"/>
          <w:sz w:val="22"/>
          <w:szCs w:val="22"/>
          <w:lang w:eastAsia="ru-RU"/>
        </w:rPr>
      </w:pPr>
      <w:r w:rsidRPr="00B653EB">
        <w:rPr>
          <w:rFonts w:ascii="Times New Roman" w:hAnsi="Times New Roman"/>
          <w:color w:val="000000"/>
          <w:sz w:val="22"/>
          <w:szCs w:val="22"/>
          <w:lang w:eastAsia="ru-RU"/>
        </w:rPr>
        <w:t>Подраздел 4.7. Требования к электропитанию</w:t>
      </w:r>
    </w:p>
    <w:p w:rsidR="00174965" w:rsidRPr="00B653EB" w:rsidRDefault="00174965" w:rsidP="00174965">
      <w:pPr>
        <w:suppressAutoHyphens w:val="0"/>
        <w:rPr>
          <w:rFonts w:ascii="Times New Roman" w:hAnsi="Times New Roman"/>
          <w:color w:val="000000"/>
          <w:sz w:val="22"/>
          <w:szCs w:val="22"/>
          <w:lang w:eastAsia="ru-RU"/>
        </w:rPr>
      </w:pPr>
      <w:r w:rsidRPr="00B653EB">
        <w:rPr>
          <w:rFonts w:ascii="Times New Roman" w:hAnsi="Times New Roman"/>
          <w:color w:val="000000"/>
          <w:sz w:val="22"/>
          <w:szCs w:val="22"/>
          <w:lang w:eastAsia="ru-RU"/>
        </w:rPr>
        <w:t>Подраздел 4.8. Требования к контрольно-измерительным приборам и автоматике</w:t>
      </w:r>
    </w:p>
    <w:p w:rsidR="00174965" w:rsidRPr="00B653EB" w:rsidRDefault="00174965" w:rsidP="00174965">
      <w:pPr>
        <w:suppressAutoHyphens w:val="0"/>
        <w:rPr>
          <w:rFonts w:ascii="Times New Roman" w:hAnsi="Times New Roman"/>
          <w:color w:val="000000"/>
          <w:sz w:val="22"/>
          <w:szCs w:val="22"/>
          <w:lang w:eastAsia="ru-RU"/>
        </w:rPr>
      </w:pPr>
      <w:r w:rsidRPr="00B653EB">
        <w:rPr>
          <w:rFonts w:ascii="Times New Roman" w:hAnsi="Times New Roman"/>
          <w:color w:val="000000"/>
          <w:sz w:val="22"/>
          <w:szCs w:val="22"/>
          <w:lang w:eastAsia="ru-RU"/>
        </w:rPr>
        <w:t>Подраздел 4.9. Требования к комплектности</w:t>
      </w:r>
    </w:p>
    <w:p w:rsidR="00174965" w:rsidRPr="00B653EB" w:rsidRDefault="00174965" w:rsidP="00174965">
      <w:pPr>
        <w:suppressAutoHyphens w:val="0"/>
        <w:rPr>
          <w:rFonts w:ascii="Times New Roman" w:hAnsi="Times New Roman"/>
          <w:color w:val="000000"/>
          <w:sz w:val="22"/>
          <w:szCs w:val="22"/>
          <w:lang w:eastAsia="ru-RU"/>
        </w:rPr>
      </w:pPr>
      <w:r w:rsidRPr="00B653EB">
        <w:rPr>
          <w:rFonts w:ascii="Times New Roman" w:hAnsi="Times New Roman"/>
          <w:color w:val="000000"/>
          <w:sz w:val="22"/>
          <w:szCs w:val="22"/>
          <w:lang w:eastAsia="ru-RU"/>
        </w:rPr>
        <w:t>Подраздел 4.10. Требования к маркировке</w:t>
      </w:r>
    </w:p>
    <w:p w:rsidR="00174965" w:rsidRPr="00B653EB" w:rsidRDefault="00174965" w:rsidP="00174965">
      <w:pPr>
        <w:suppressAutoHyphens w:val="0"/>
        <w:rPr>
          <w:rFonts w:ascii="Times New Roman" w:hAnsi="Times New Roman"/>
          <w:color w:val="000000"/>
          <w:sz w:val="22"/>
          <w:szCs w:val="22"/>
          <w:lang w:eastAsia="ru-RU"/>
        </w:rPr>
      </w:pPr>
      <w:r w:rsidRPr="00B653EB">
        <w:rPr>
          <w:rFonts w:ascii="Times New Roman" w:hAnsi="Times New Roman"/>
          <w:color w:val="000000"/>
          <w:sz w:val="22"/>
          <w:szCs w:val="22"/>
          <w:lang w:eastAsia="ru-RU"/>
        </w:rPr>
        <w:t>Подраздел 4.11. Требования к упаковке</w:t>
      </w:r>
    </w:p>
    <w:p w:rsidR="00174965" w:rsidRPr="00B653EB" w:rsidRDefault="00174965" w:rsidP="00174965">
      <w:pPr>
        <w:suppressAutoHyphens w:val="0"/>
        <w:rPr>
          <w:rFonts w:ascii="Times New Roman" w:hAnsi="Times New Roman"/>
          <w:color w:val="000000"/>
          <w:sz w:val="22"/>
          <w:szCs w:val="22"/>
          <w:lang w:eastAsia="ru-RU"/>
        </w:rPr>
      </w:pPr>
      <w:r w:rsidRPr="00B653EB">
        <w:rPr>
          <w:rFonts w:ascii="Times New Roman" w:hAnsi="Times New Roman"/>
          <w:color w:val="000000"/>
          <w:sz w:val="22"/>
          <w:szCs w:val="22"/>
          <w:lang w:eastAsia="ru-RU"/>
        </w:rPr>
        <w:t>РАЗДЕЛ 5. ТРЕБОВАНИЯ ПО ПРАВИЛАМ СДАЧИ И ПРИЕМКИ</w:t>
      </w:r>
    </w:p>
    <w:p w:rsidR="00174965" w:rsidRPr="00B653EB" w:rsidRDefault="00174965" w:rsidP="00174965">
      <w:pPr>
        <w:tabs>
          <w:tab w:val="left" w:pos="851"/>
        </w:tabs>
        <w:suppressAutoHyphens w:val="0"/>
        <w:rPr>
          <w:rFonts w:ascii="Times New Roman" w:hAnsi="Times New Roman"/>
          <w:color w:val="000000"/>
          <w:sz w:val="22"/>
          <w:szCs w:val="22"/>
          <w:lang w:eastAsia="ru-RU"/>
        </w:rPr>
      </w:pPr>
      <w:r w:rsidRPr="00B653EB">
        <w:rPr>
          <w:rFonts w:ascii="Times New Roman" w:hAnsi="Times New Roman"/>
          <w:color w:val="000000"/>
          <w:sz w:val="22"/>
          <w:szCs w:val="22"/>
          <w:lang w:eastAsia="ru-RU"/>
        </w:rPr>
        <w:t>Подраздел 5.1 Порядок сдачи и приемки</w:t>
      </w:r>
    </w:p>
    <w:p w:rsidR="00174965" w:rsidRPr="00B653EB" w:rsidRDefault="00174965" w:rsidP="00174965">
      <w:pPr>
        <w:suppressAutoHyphens w:val="0"/>
        <w:rPr>
          <w:rFonts w:ascii="Times New Roman" w:hAnsi="Times New Roman"/>
          <w:color w:val="000000"/>
          <w:sz w:val="22"/>
          <w:szCs w:val="22"/>
          <w:lang w:eastAsia="ru-RU"/>
        </w:rPr>
      </w:pPr>
      <w:r w:rsidRPr="00B653EB">
        <w:rPr>
          <w:rFonts w:ascii="Times New Roman" w:hAnsi="Times New Roman"/>
          <w:color w:val="000000"/>
          <w:sz w:val="22"/>
          <w:szCs w:val="22"/>
          <w:lang w:eastAsia="ru-RU"/>
        </w:rPr>
        <w:t>Подраздел 5.2 Требования по передаче заказчику технических и иных документов при поставке стандартного промышленного оборудования</w:t>
      </w:r>
    </w:p>
    <w:p w:rsidR="00174965" w:rsidRPr="00B653EB" w:rsidRDefault="00174965" w:rsidP="00174965">
      <w:pPr>
        <w:suppressAutoHyphens w:val="0"/>
        <w:rPr>
          <w:rFonts w:ascii="Times New Roman" w:hAnsi="Times New Roman"/>
          <w:color w:val="000000"/>
          <w:sz w:val="22"/>
          <w:szCs w:val="22"/>
          <w:lang w:eastAsia="ru-RU"/>
        </w:rPr>
      </w:pPr>
      <w:r w:rsidRPr="00B653EB">
        <w:rPr>
          <w:rFonts w:ascii="Times New Roman" w:hAnsi="Times New Roman"/>
          <w:color w:val="000000"/>
          <w:sz w:val="22"/>
          <w:szCs w:val="22"/>
          <w:lang w:eastAsia="ru-RU"/>
        </w:rPr>
        <w:t>РАЗДЕЛ 6. ТРЕБОВАНИЯ К ТРАНСПОРТИРОВАНИЮ</w:t>
      </w:r>
    </w:p>
    <w:p w:rsidR="00174965" w:rsidRPr="00B653EB" w:rsidRDefault="00174965" w:rsidP="00174965">
      <w:pPr>
        <w:suppressAutoHyphens w:val="0"/>
        <w:rPr>
          <w:rFonts w:ascii="Times New Roman" w:hAnsi="Times New Roman"/>
          <w:color w:val="000000"/>
          <w:sz w:val="22"/>
          <w:szCs w:val="22"/>
          <w:lang w:eastAsia="ru-RU"/>
        </w:rPr>
      </w:pPr>
      <w:r w:rsidRPr="00B653EB">
        <w:rPr>
          <w:rFonts w:ascii="Times New Roman" w:hAnsi="Times New Roman"/>
          <w:color w:val="000000"/>
          <w:sz w:val="22"/>
          <w:szCs w:val="22"/>
          <w:lang w:eastAsia="ru-RU"/>
        </w:rPr>
        <w:t>РАЗДЕЛ 7. ТРЕБОВАНИЯ К ХРАНЕНИЮ</w:t>
      </w:r>
    </w:p>
    <w:p w:rsidR="00174965" w:rsidRPr="00B653EB" w:rsidRDefault="00174965" w:rsidP="00174965">
      <w:pPr>
        <w:suppressAutoHyphens w:val="0"/>
        <w:rPr>
          <w:rFonts w:ascii="Times New Roman" w:hAnsi="Times New Roman"/>
          <w:color w:val="000000"/>
          <w:sz w:val="22"/>
          <w:szCs w:val="22"/>
          <w:lang w:eastAsia="ru-RU"/>
        </w:rPr>
      </w:pPr>
      <w:r w:rsidRPr="00B653EB">
        <w:rPr>
          <w:rFonts w:ascii="Times New Roman" w:hAnsi="Times New Roman"/>
          <w:color w:val="000000"/>
          <w:sz w:val="22"/>
          <w:szCs w:val="22"/>
          <w:lang w:eastAsia="ru-RU"/>
        </w:rPr>
        <w:t>РАЗДЕЛ 8. ТРЕБОВАНИЯ К ОБЪЕМУ И/ИЛИ СРОКУ ПРЕДОСТАВЛЕНИЯ ГАРАНТИЙ</w:t>
      </w:r>
    </w:p>
    <w:p w:rsidR="00174965" w:rsidRPr="00B653EB" w:rsidRDefault="00174965" w:rsidP="00174965">
      <w:pPr>
        <w:suppressAutoHyphens w:val="0"/>
        <w:rPr>
          <w:rFonts w:ascii="Times New Roman" w:hAnsi="Times New Roman"/>
          <w:color w:val="000000"/>
          <w:sz w:val="22"/>
          <w:szCs w:val="22"/>
          <w:lang w:eastAsia="ru-RU"/>
        </w:rPr>
      </w:pPr>
      <w:r w:rsidRPr="00B653EB">
        <w:rPr>
          <w:rFonts w:ascii="Times New Roman" w:hAnsi="Times New Roman"/>
          <w:color w:val="000000"/>
          <w:sz w:val="22"/>
          <w:szCs w:val="22"/>
          <w:lang w:eastAsia="ru-RU"/>
        </w:rPr>
        <w:t>РАЗДЕЛ 9. ТРЕБОВАНИЯ ПО РЕМОНТОПРИГОДНОСТИ</w:t>
      </w:r>
    </w:p>
    <w:p w:rsidR="00174965" w:rsidRPr="00B653EB" w:rsidRDefault="00174965" w:rsidP="00174965">
      <w:pPr>
        <w:suppressAutoHyphens w:val="0"/>
        <w:rPr>
          <w:rFonts w:ascii="Times New Roman" w:hAnsi="Times New Roman"/>
          <w:color w:val="000000"/>
          <w:sz w:val="22"/>
          <w:szCs w:val="22"/>
          <w:lang w:eastAsia="ru-RU"/>
        </w:rPr>
      </w:pPr>
      <w:r w:rsidRPr="00B653EB">
        <w:rPr>
          <w:rFonts w:ascii="Times New Roman" w:hAnsi="Times New Roman"/>
          <w:color w:val="000000"/>
          <w:sz w:val="22"/>
          <w:szCs w:val="22"/>
          <w:lang w:eastAsia="ru-RU"/>
        </w:rPr>
        <w:t>РАЗДЕЛ 10. ТРЕБОВАНИЯ К ОБСЛУЖИВАНИЮ</w:t>
      </w:r>
    </w:p>
    <w:p w:rsidR="00174965" w:rsidRPr="00B653EB" w:rsidRDefault="00174965" w:rsidP="00174965">
      <w:pPr>
        <w:suppressAutoHyphens w:val="0"/>
        <w:rPr>
          <w:rFonts w:ascii="Times New Roman" w:hAnsi="Times New Roman"/>
          <w:color w:val="000000"/>
          <w:sz w:val="22"/>
          <w:szCs w:val="22"/>
          <w:lang w:eastAsia="ru-RU"/>
        </w:rPr>
      </w:pPr>
      <w:r w:rsidRPr="00B653EB">
        <w:rPr>
          <w:rFonts w:ascii="Times New Roman" w:hAnsi="Times New Roman"/>
          <w:color w:val="000000"/>
          <w:sz w:val="22"/>
          <w:szCs w:val="22"/>
          <w:lang w:eastAsia="ru-RU"/>
        </w:rPr>
        <w:t>РАЗДЕЛ 11. ЭКОЛОГИЧЕСКИЕ ТРЕБОВАНИЯ</w:t>
      </w:r>
    </w:p>
    <w:p w:rsidR="00174965" w:rsidRPr="00B653EB" w:rsidRDefault="00174965" w:rsidP="00174965">
      <w:pPr>
        <w:suppressAutoHyphens w:val="0"/>
        <w:rPr>
          <w:rFonts w:ascii="Times New Roman" w:hAnsi="Times New Roman"/>
          <w:color w:val="000000"/>
          <w:sz w:val="22"/>
          <w:szCs w:val="22"/>
          <w:lang w:eastAsia="ru-RU"/>
        </w:rPr>
      </w:pPr>
      <w:r w:rsidRPr="00B653EB">
        <w:rPr>
          <w:rFonts w:ascii="Times New Roman" w:hAnsi="Times New Roman"/>
          <w:color w:val="000000"/>
          <w:sz w:val="22"/>
          <w:szCs w:val="22"/>
          <w:lang w:eastAsia="ru-RU"/>
        </w:rPr>
        <w:t>РАЗДЕЛ 12. ТРЕБОВАНИЯ ПО БЕЗОПАСНОСТИ</w:t>
      </w:r>
    </w:p>
    <w:p w:rsidR="00174965" w:rsidRPr="00B653EB" w:rsidRDefault="00174965" w:rsidP="00174965">
      <w:pPr>
        <w:suppressAutoHyphens w:val="0"/>
        <w:rPr>
          <w:rFonts w:ascii="Times New Roman" w:hAnsi="Times New Roman"/>
          <w:color w:val="000000"/>
          <w:sz w:val="22"/>
          <w:szCs w:val="22"/>
          <w:lang w:eastAsia="ru-RU"/>
        </w:rPr>
      </w:pPr>
      <w:r w:rsidRPr="00B653EB">
        <w:rPr>
          <w:rFonts w:ascii="Times New Roman" w:hAnsi="Times New Roman"/>
          <w:color w:val="000000"/>
          <w:sz w:val="22"/>
          <w:szCs w:val="22"/>
          <w:lang w:eastAsia="ru-RU"/>
        </w:rPr>
        <w:t>РАЗДЕЛ 13. ТРЕБОВАНИЯ К КАЧЕСТВУ И КЛАССИФИКАЦИЯ ОБОРУДОВАНИЯ</w:t>
      </w:r>
    </w:p>
    <w:p w:rsidR="00174965" w:rsidRPr="00B653EB" w:rsidRDefault="00174965" w:rsidP="00174965">
      <w:pPr>
        <w:suppressAutoHyphens w:val="0"/>
        <w:rPr>
          <w:rFonts w:ascii="Times New Roman" w:hAnsi="Times New Roman"/>
          <w:color w:val="000000"/>
          <w:sz w:val="22"/>
          <w:szCs w:val="22"/>
          <w:lang w:eastAsia="ru-RU"/>
        </w:rPr>
      </w:pPr>
      <w:r w:rsidRPr="00B653EB">
        <w:rPr>
          <w:rFonts w:ascii="Times New Roman" w:hAnsi="Times New Roman"/>
          <w:color w:val="000000"/>
          <w:sz w:val="22"/>
          <w:szCs w:val="22"/>
          <w:lang w:eastAsia="ru-RU"/>
        </w:rPr>
        <w:t>РАЗДЕЛ 14. ТЕХНИЧЕСКОЕ СОПРОВОЖДЕНИЕ СТАНДАРТНОГО ПРОМЫШЛЕННОГО ОБОРУДОВАНИЯ</w:t>
      </w:r>
    </w:p>
    <w:p w:rsidR="00174965" w:rsidRPr="00B653EB" w:rsidRDefault="00174965" w:rsidP="00174965">
      <w:pPr>
        <w:suppressAutoHyphens w:val="0"/>
        <w:rPr>
          <w:rFonts w:ascii="Times New Roman" w:hAnsi="Times New Roman"/>
          <w:color w:val="000000"/>
          <w:sz w:val="22"/>
          <w:szCs w:val="22"/>
          <w:lang w:eastAsia="ru-RU"/>
        </w:rPr>
      </w:pPr>
      <w:r w:rsidRPr="00B653EB">
        <w:rPr>
          <w:rFonts w:ascii="Times New Roman" w:hAnsi="Times New Roman"/>
          <w:color w:val="000000"/>
          <w:sz w:val="22"/>
          <w:szCs w:val="22"/>
          <w:lang w:eastAsia="ru-RU"/>
        </w:rPr>
        <w:t>РАЗДЕЛ 15. ДОПОЛНИТЕЛЬНЫЕ (ИНЫЕ) ТРЕБОВАНИЯ</w:t>
      </w:r>
    </w:p>
    <w:p w:rsidR="00174965" w:rsidRPr="00B653EB" w:rsidRDefault="00174965" w:rsidP="00174965">
      <w:pPr>
        <w:suppressAutoHyphens w:val="0"/>
        <w:rPr>
          <w:rFonts w:ascii="Times New Roman" w:hAnsi="Times New Roman"/>
          <w:color w:val="000000"/>
          <w:sz w:val="22"/>
          <w:szCs w:val="22"/>
          <w:lang w:eastAsia="ru-RU"/>
        </w:rPr>
      </w:pPr>
      <w:r w:rsidRPr="00B653EB">
        <w:rPr>
          <w:rFonts w:ascii="Times New Roman" w:hAnsi="Times New Roman"/>
          <w:color w:val="000000"/>
          <w:sz w:val="22"/>
          <w:szCs w:val="22"/>
          <w:lang w:eastAsia="ru-RU"/>
        </w:rPr>
        <w:t>РАЗДЕЛ 16. ТРЕБОВАНИЯ К КОЛИЧЕСТВУ И СРОКУ (ПЕРИОДИЧНОСТИ) ПОСТАВКИ</w:t>
      </w:r>
    </w:p>
    <w:p w:rsidR="00174965" w:rsidRPr="00B653EB" w:rsidRDefault="00174965" w:rsidP="00174965">
      <w:pPr>
        <w:suppressAutoHyphens w:val="0"/>
        <w:rPr>
          <w:rFonts w:ascii="Times New Roman" w:hAnsi="Times New Roman"/>
          <w:color w:val="000000"/>
          <w:sz w:val="22"/>
          <w:szCs w:val="22"/>
          <w:lang w:eastAsia="ru-RU"/>
        </w:rPr>
      </w:pPr>
      <w:r w:rsidRPr="00B653EB">
        <w:rPr>
          <w:rFonts w:ascii="Times New Roman" w:hAnsi="Times New Roman"/>
          <w:color w:val="000000"/>
          <w:sz w:val="22"/>
          <w:szCs w:val="22"/>
          <w:lang w:eastAsia="ru-RU"/>
        </w:rPr>
        <w:t>РАЗДЕЛ 17. ТРЕБОВАНИЕ К ФОРМЕ ПРЕДСТАВЛЯЕМОЙ ИНФОРМАЦИИ</w:t>
      </w:r>
    </w:p>
    <w:p w:rsidR="00174965" w:rsidRPr="00B653EB" w:rsidRDefault="00174965" w:rsidP="00174965">
      <w:pPr>
        <w:suppressAutoHyphens w:val="0"/>
        <w:rPr>
          <w:rFonts w:ascii="Times New Roman" w:hAnsi="Times New Roman"/>
          <w:color w:val="000000"/>
          <w:sz w:val="22"/>
          <w:szCs w:val="22"/>
          <w:lang w:eastAsia="ru-RU"/>
        </w:rPr>
      </w:pPr>
      <w:r w:rsidRPr="00B653EB">
        <w:rPr>
          <w:rFonts w:ascii="Times New Roman" w:hAnsi="Times New Roman"/>
          <w:color w:val="000000"/>
          <w:sz w:val="22"/>
          <w:szCs w:val="22"/>
          <w:lang w:eastAsia="ru-RU"/>
        </w:rPr>
        <w:t>РАЗДЕЛ 18. ТРЕБОВАНИЯ К ТЕХНИЧЕСКОМУ ОБУЧЕНИЮ ПЕРСОНАЛА ЗАКАЗЧИКА</w:t>
      </w:r>
    </w:p>
    <w:p w:rsidR="00174965" w:rsidRPr="00B653EB" w:rsidRDefault="00174965" w:rsidP="00174965">
      <w:pPr>
        <w:suppressAutoHyphens w:val="0"/>
        <w:rPr>
          <w:rFonts w:ascii="Times New Roman" w:hAnsi="Times New Roman"/>
          <w:color w:val="000000"/>
          <w:sz w:val="22"/>
          <w:szCs w:val="22"/>
          <w:lang w:eastAsia="ru-RU"/>
        </w:rPr>
      </w:pPr>
      <w:r w:rsidRPr="00B653EB">
        <w:rPr>
          <w:rFonts w:ascii="Times New Roman" w:hAnsi="Times New Roman"/>
          <w:color w:val="000000"/>
          <w:sz w:val="22"/>
          <w:szCs w:val="22"/>
          <w:lang w:eastAsia="ru-RU"/>
        </w:rPr>
        <w:t>РАЗДЕЛ 19. ПЕРЕЧЕНЬ ПРИНЯТЫХ СОКРАЩЕНИЙ</w:t>
      </w:r>
    </w:p>
    <w:p w:rsidR="00174965" w:rsidRPr="00B653EB" w:rsidRDefault="00174965" w:rsidP="00174965">
      <w:pPr>
        <w:suppressAutoHyphens w:val="0"/>
        <w:rPr>
          <w:rFonts w:ascii="Times New Roman" w:hAnsi="Times New Roman"/>
          <w:color w:val="000000"/>
          <w:sz w:val="22"/>
          <w:szCs w:val="22"/>
          <w:lang w:eastAsia="ru-RU"/>
        </w:rPr>
      </w:pPr>
      <w:r w:rsidRPr="00B653EB">
        <w:rPr>
          <w:rFonts w:ascii="Times New Roman" w:hAnsi="Times New Roman"/>
          <w:color w:val="000000"/>
          <w:sz w:val="22"/>
          <w:szCs w:val="22"/>
          <w:lang w:eastAsia="ru-RU"/>
        </w:rPr>
        <w:t>РАЗДЕЛ 20. ПЕРЕЧЕНЬ ПРИЛОЖЕНИЙ</w:t>
      </w:r>
    </w:p>
    <w:p w:rsidR="00174965" w:rsidRPr="00FA5901" w:rsidRDefault="00174965" w:rsidP="00174965">
      <w:pPr>
        <w:jc w:val="center"/>
        <w:rPr>
          <w:rFonts w:ascii="Times New Roman" w:hAnsi="Times New Roman"/>
          <w:color w:val="000000"/>
          <w:sz w:val="22"/>
          <w:szCs w:val="22"/>
          <w:lang w:eastAsia="ru-RU"/>
        </w:rPr>
      </w:pPr>
      <w:r w:rsidRPr="00B653EB">
        <w:rPr>
          <w:rFonts w:ascii="Times New Roman" w:hAnsi="Times New Roman"/>
          <w:color w:val="000000"/>
          <w:sz w:val="22"/>
          <w:szCs w:val="22"/>
          <w:lang w:eastAsia="ru-RU"/>
        </w:rPr>
        <w:br w:type="page"/>
      </w:r>
      <w:r w:rsidRPr="00FA5901">
        <w:rPr>
          <w:rFonts w:ascii="Times New Roman" w:hAnsi="Times New Roman"/>
          <w:color w:val="000000"/>
          <w:sz w:val="22"/>
          <w:szCs w:val="22"/>
          <w:lang w:eastAsia="ru-RU"/>
        </w:rPr>
        <w:lastRenderedPageBreak/>
        <w:t>РАЗДЕЛ 1. ОБЩИЕ СВЕДЕНИЯ</w:t>
      </w:r>
    </w:p>
    <w:p w:rsidR="00174965" w:rsidRPr="00FA5901" w:rsidRDefault="00174965" w:rsidP="00174965">
      <w:pPr>
        <w:suppressAutoHyphens w:val="0"/>
        <w:rPr>
          <w:rFonts w:ascii="Times New Roman" w:hAnsi="Times New Roman"/>
          <w:color w:val="000000"/>
          <w:sz w:val="22"/>
          <w:szCs w:val="22"/>
          <w:lang w:eastAsia="ru-RU"/>
        </w:rPr>
      </w:pPr>
    </w:p>
    <w:tbl>
      <w:tblPr>
        <w:tblW w:w="9356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356"/>
      </w:tblGrid>
      <w:tr w:rsidR="00174965" w:rsidRPr="00FA5901" w:rsidTr="00241292">
        <w:trPr>
          <w:trHeight w:val="273"/>
        </w:trPr>
        <w:tc>
          <w:tcPr>
            <w:tcW w:w="935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174965" w:rsidRPr="00FA5901" w:rsidRDefault="00174965" w:rsidP="00241292">
            <w:pPr>
              <w:suppressAutoHyphens w:val="0"/>
              <w:jc w:val="center"/>
              <w:rPr>
                <w:rFonts w:ascii="Times New Roman" w:hAnsi="Times New Roman"/>
                <w:color w:val="000000"/>
                <w:sz w:val="22"/>
                <w:szCs w:val="22"/>
                <w:lang w:eastAsia="ru-RU"/>
              </w:rPr>
            </w:pPr>
            <w:r w:rsidRPr="00FA5901">
              <w:rPr>
                <w:rFonts w:ascii="Times New Roman" w:hAnsi="Times New Roman"/>
                <w:color w:val="000000"/>
                <w:sz w:val="22"/>
                <w:szCs w:val="22"/>
                <w:lang w:eastAsia="ru-RU"/>
              </w:rPr>
              <w:t>Подраздел 1.1 Наименование</w:t>
            </w:r>
          </w:p>
        </w:tc>
      </w:tr>
      <w:tr w:rsidR="00174965" w:rsidRPr="00FA5901" w:rsidTr="00241292">
        <w:trPr>
          <w:trHeight w:val="204"/>
        </w:trPr>
        <w:tc>
          <w:tcPr>
            <w:tcW w:w="93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74965" w:rsidRPr="00FA5901" w:rsidRDefault="00174965" w:rsidP="00241292">
            <w:pPr>
              <w:suppressAutoHyphens w:val="0"/>
              <w:jc w:val="both"/>
              <w:rPr>
                <w:rFonts w:ascii="Times New Roman" w:hAnsi="Times New Roman"/>
                <w:sz w:val="22"/>
                <w:szCs w:val="22"/>
                <w:lang w:eastAsia="ru-RU"/>
              </w:rPr>
            </w:pPr>
            <w:r w:rsidRPr="00FA5901">
              <w:rPr>
                <w:rFonts w:ascii="Times New Roman" w:hAnsi="Times New Roman"/>
                <w:sz w:val="22"/>
                <w:szCs w:val="22"/>
                <w:lang w:eastAsia="ru-RU"/>
              </w:rPr>
              <w:t>Дозиметр-радиометр ДКС-96 (дозиметр комбинированный серийный) – 1 шт.</w:t>
            </w:r>
          </w:p>
        </w:tc>
      </w:tr>
      <w:tr w:rsidR="00174965" w:rsidRPr="00FA5901" w:rsidTr="00241292">
        <w:trPr>
          <w:trHeight w:val="399"/>
        </w:trPr>
        <w:tc>
          <w:tcPr>
            <w:tcW w:w="93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74965" w:rsidRPr="00FA5901" w:rsidRDefault="00174965" w:rsidP="00241292">
            <w:pPr>
              <w:suppressAutoHyphens w:val="0"/>
              <w:jc w:val="center"/>
              <w:rPr>
                <w:rFonts w:ascii="Times New Roman" w:hAnsi="Times New Roman"/>
                <w:i/>
                <w:color w:val="000000"/>
                <w:sz w:val="22"/>
                <w:szCs w:val="22"/>
                <w:lang w:eastAsia="ru-RU"/>
              </w:rPr>
            </w:pPr>
            <w:r w:rsidRPr="00FA5901">
              <w:rPr>
                <w:rFonts w:ascii="Times New Roman" w:hAnsi="Times New Roman"/>
                <w:color w:val="000000"/>
                <w:sz w:val="22"/>
                <w:szCs w:val="22"/>
                <w:lang w:eastAsia="ru-RU"/>
              </w:rPr>
              <w:t>Подраздел 1.2 Сведения о новизне</w:t>
            </w:r>
          </w:p>
        </w:tc>
      </w:tr>
      <w:tr w:rsidR="00174965" w:rsidRPr="00FA5901" w:rsidTr="00241292">
        <w:trPr>
          <w:trHeight w:val="399"/>
        </w:trPr>
        <w:tc>
          <w:tcPr>
            <w:tcW w:w="93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74965" w:rsidRPr="00FA5901" w:rsidRDefault="00174965" w:rsidP="00241292">
            <w:pPr>
              <w:suppressAutoHyphens w:val="0"/>
              <w:jc w:val="both"/>
              <w:rPr>
                <w:rFonts w:ascii="Times New Roman" w:hAnsi="Times New Roman"/>
                <w:sz w:val="22"/>
                <w:szCs w:val="22"/>
                <w:lang w:eastAsia="ru-RU"/>
              </w:rPr>
            </w:pPr>
            <w:r w:rsidRPr="00FA5901">
              <w:rPr>
                <w:rFonts w:ascii="Times New Roman" w:hAnsi="Times New Roman"/>
                <w:sz w:val="22"/>
                <w:szCs w:val="22"/>
                <w:lang w:eastAsia="ru-RU"/>
              </w:rPr>
              <w:t>Поставляемый товар должен быть новым, выпуска не ранее 2013 года, (не бывшим в употреблении, не восстановленным),  не являться выставочными образцами, свободным от  прав третьих лиц.</w:t>
            </w:r>
          </w:p>
        </w:tc>
      </w:tr>
      <w:tr w:rsidR="00174965" w:rsidRPr="00FA5901" w:rsidTr="00241292">
        <w:trPr>
          <w:trHeight w:val="399"/>
        </w:trPr>
        <w:tc>
          <w:tcPr>
            <w:tcW w:w="935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174965" w:rsidRPr="00FA5901" w:rsidRDefault="00174965" w:rsidP="00241292">
            <w:pPr>
              <w:suppressAutoHyphens w:val="0"/>
              <w:jc w:val="center"/>
              <w:rPr>
                <w:rFonts w:ascii="Times New Roman" w:hAnsi="Times New Roman"/>
                <w:i/>
                <w:color w:val="000000"/>
                <w:sz w:val="22"/>
                <w:szCs w:val="22"/>
                <w:lang w:eastAsia="ru-RU"/>
              </w:rPr>
            </w:pPr>
            <w:r w:rsidRPr="00FA5901">
              <w:rPr>
                <w:rFonts w:ascii="Times New Roman" w:hAnsi="Times New Roman"/>
                <w:color w:val="000000"/>
                <w:sz w:val="22"/>
                <w:szCs w:val="22"/>
                <w:lang w:eastAsia="ru-RU"/>
              </w:rPr>
              <w:t>Подраздел 1.3 Код ОКП</w:t>
            </w:r>
          </w:p>
        </w:tc>
      </w:tr>
      <w:tr w:rsidR="00174965" w:rsidRPr="00FA5901" w:rsidTr="00241292">
        <w:trPr>
          <w:trHeight w:val="72"/>
        </w:trPr>
        <w:tc>
          <w:tcPr>
            <w:tcW w:w="935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174965" w:rsidRPr="00FA5901" w:rsidRDefault="00174965" w:rsidP="00241292">
            <w:pPr>
              <w:suppressAutoHyphens w:val="0"/>
              <w:jc w:val="both"/>
              <w:rPr>
                <w:rFonts w:ascii="Times New Roman" w:hAnsi="Times New Roman"/>
                <w:sz w:val="22"/>
                <w:szCs w:val="22"/>
                <w:lang w:eastAsia="ru-RU"/>
              </w:rPr>
            </w:pPr>
            <w:r w:rsidRPr="00FA5901">
              <w:rPr>
                <w:rFonts w:ascii="Times New Roman" w:hAnsi="Times New Roman"/>
                <w:sz w:val="22"/>
                <w:szCs w:val="22"/>
                <w:lang w:eastAsia="ru-RU"/>
              </w:rPr>
              <w:t>Код ОКДП 3319111</w:t>
            </w:r>
          </w:p>
        </w:tc>
      </w:tr>
    </w:tbl>
    <w:p w:rsidR="00174965" w:rsidRPr="00FA5901" w:rsidRDefault="00174965" w:rsidP="00174965">
      <w:pPr>
        <w:suppressAutoHyphens w:val="0"/>
        <w:jc w:val="center"/>
        <w:rPr>
          <w:rFonts w:ascii="Times New Roman" w:hAnsi="Times New Roman"/>
          <w:color w:val="000000"/>
          <w:sz w:val="22"/>
          <w:szCs w:val="22"/>
          <w:lang w:eastAsia="ru-RU"/>
        </w:rPr>
      </w:pPr>
    </w:p>
    <w:p w:rsidR="00174965" w:rsidRPr="00FA5901" w:rsidRDefault="00174965" w:rsidP="00174965">
      <w:pPr>
        <w:suppressAutoHyphens w:val="0"/>
        <w:jc w:val="center"/>
        <w:rPr>
          <w:rFonts w:ascii="Times New Roman" w:hAnsi="Times New Roman"/>
          <w:color w:val="000000"/>
          <w:sz w:val="22"/>
          <w:szCs w:val="22"/>
          <w:lang w:eastAsia="ru-RU"/>
        </w:rPr>
      </w:pPr>
      <w:r w:rsidRPr="00FA5901">
        <w:rPr>
          <w:rFonts w:ascii="Times New Roman" w:hAnsi="Times New Roman"/>
          <w:color w:val="000000"/>
          <w:sz w:val="22"/>
          <w:szCs w:val="22"/>
          <w:lang w:eastAsia="ru-RU"/>
        </w:rPr>
        <w:t>РАЗДЕЛ 2. ОБЛАСТЬ ПРИМЕНЕНИЯ</w:t>
      </w:r>
    </w:p>
    <w:p w:rsidR="00174965" w:rsidRPr="00FA5901" w:rsidRDefault="00174965" w:rsidP="00174965">
      <w:pPr>
        <w:suppressAutoHyphens w:val="0"/>
        <w:rPr>
          <w:rFonts w:ascii="Times New Roman" w:hAnsi="Times New Roman"/>
          <w:color w:val="000000"/>
          <w:sz w:val="22"/>
          <w:szCs w:val="22"/>
          <w:lang w:eastAsia="ru-RU"/>
        </w:rPr>
      </w:pPr>
    </w:p>
    <w:tbl>
      <w:tblPr>
        <w:tblW w:w="9356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356"/>
      </w:tblGrid>
      <w:tr w:rsidR="00174965" w:rsidRPr="00FA5901" w:rsidTr="00241292">
        <w:trPr>
          <w:trHeight w:val="110"/>
        </w:trPr>
        <w:tc>
          <w:tcPr>
            <w:tcW w:w="935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174965" w:rsidRPr="00FA5901" w:rsidRDefault="00174965" w:rsidP="00241292">
            <w:pPr>
              <w:suppressAutoHyphens w:val="0"/>
              <w:jc w:val="both"/>
              <w:rPr>
                <w:rFonts w:ascii="Times New Roman" w:hAnsi="Times New Roman"/>
                <w:sz w:val="22"/>
                <w:szCs w:val="22"/>
                <w:lang w:eastAsia="ru-RU"/>
              </w:rPr>
            </w:pPr>
            <w:r w:rsidRPr="00FA5901">
              <w:rPr>
                <w:rFonts w:ascii="Times New Roman" w:hAnsi="Times New Roman"/>
                <w:sz w:val="22"/>
                <w:szCs w:val="22"/>
                <w:lang w:eastAsia="ru-RU"/>
              </w:rPr>
              <w:t>Дозиметр-радиометр будет применяться для дозиметрического контроля в помещениях.</w:t>
            </w:r>
          </w:p>
        </w:tc>
      </w:tr>
    </w:tbl>
    <w:p w:rsidR="00174965" w:rsidRPr="00FA5901" w:rsidRDefault="00174965" w:rsidP="00174965">
      <w:pPr>
        <w:suppressAutoHyphens w:val="0"/>
        <w:jc w:val="center"/>
        <w:rPr>
          <w:rFonts w:ascii="Times New Roman" w:hAnsi="Times New Roman"/>
          <w:color w:val="000000"/>
          <w:sz w:val="22"/>
          <w:szCs w:val="22"/>
          <w:lang w:eastAsia="ru-RU"/>
        </w:rPr>
      </w:pPr>
    </w:p>
    <w:p w:rsidR="00174965" w:rsidRPr="00FA5901" w:rsidRDefault="00174965" w:rsidP="00174965">
      <w:pPr>
        <w:suppressAutoHyphens w:val="0"/>
        <w:jc w:val="center"/>
        <w:rPr>
          <w:rFonts w:ascii="Times New Roman" w:hAnsi="Times New Roman"/>
          <w:color w:val="000000"/>
          <w:sz w:val="22"/>
          <w:szCs w:val="22"/>
          <w:lang w:eastAsia="ru-RU"/>
        </w:rPr>
      </w:pPr>
      <w:r w:rsidRPr="00FA5901">
        <w:rPr>
          <w:rFonts w:ascii="Times New Roman" w:hAnsi="Times New Roman"/>
          <w:color w:val="000000"/>
          <w:sz w:val="22"/>
          <w:szCs w:val="22"/>
          <w:lang w:eastAsia="ru-RU"/>
        </w:rPr>
        <w:t>РАЗДЕЛ 3. УСЛОВИЯ ЭКСПЛУАТАЦИИ</w:t>
      </w:r>
    </w:p>
    <w:p w:rsidR="00174965" w:rsidRPr="00FA5901" w:rsidRDefault="00174965" w:rsidP="00174965">
      <w:pPr>
        <w:suppressAutoHyphens w:val="0"/>
        <w:jc w:val="center"/>
        <w:rPr>
          <w:rFonts w:ascii="Times New Roman" w:hAnsi="Times New Roman"/>
          <w:b/>
          <w:color w:val="000000"/>
          <w:sz w:val="22"/>
          <w:szCs w:val="22"/>
          <w:lang w:eastAsia="ru-RU"/>
        </w:rPr>
      </w:pPr>
    </w:p>
    <w:tbl>
      <w:tblPr>
        <w:tblW w:w="9356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356"/>
      </w:tblGrid>
      <w:tr w:rsidR="00174965" w:rsidRPr="00FA5901" w:rsidTr="00241292">
        <w:trPr>
          <w:trHeight w:val="81"/>
        </w:trPr>
        <w:tc>
          <w:tcPr>
            <w:tcW w:w="935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174965" w:rsidRPr="00FA5901" w:rsidRDefault="00174965" w:rsidP="00241292">
            <w:pPr>
              <w:suppressAutoHyphens w:val="0"/>
              <w:jc w:val="both"/>
              <w:rPr>
                <w:rFonts w:ascii="Times New Roman" w:hAnsi="Times New Roman"/>
                <w:sz w:val="22"/>
                <w:szCs w:val="22"/>
                <w:lang w:eastAsia="ru-RU"/>
              </w:rPr>
            </w:pPr>
            <w:r w:rsidRPr="00FA5901">
              <w:rPr>
                <w:rFonts w:ascii="Times New Roman" w:hAnsi="Times New Roman"/>
                <w:sz w:val="22"/>
                <w:szCs w:val="22"/>
                <w:lang w:eastAsia="ru-RU"/>
              </w:rPr>
              <w:t xml:space="preserve">Диапазон рабочих температур при эксплуатации дозиметра-радиометра в рабочем состоянии должен быть </w:t>
            </w:r>
            <w:proofErr w:type="gramStart"/>
            <w:r w:rsidRPr="00FA5901">
              <w:rPr>
                <w:rFonts w:ascii="Times New Roman" w:hAnsi="Times New Roman"/>
                <w:sz w:val="22"/>
                <w:szCs w:val="22"/>
                <w:lang w:eastAsia="ru-RU"/>
              </w:rPr>
              <w:t>от</w:t>
            </w:r>
            <w:proofErr w:type="gramEnd"/>
            <w:r w:rsidRPr="00FA5901">
              <w:rPr>
                <w:rFonts w:ascii="Times New Roman" w:hAnsi="Times New Roman"/>
                <w:sz w:val="22"/>
                <w:szCs w:val="22"/>
                <w:lang w:eastAsia="ru-RU"/>
              </w:rPr>
              <w:t xml:space="preserve"> минус 20 до +50 °C.</w:t>
            </w:r>
          </w:p>
        </w:tc>
      </w:tr>
    </w:tbl>
    <w:p w:rsidR="00174965" w:rsidRPr="00FA5901" w:rsidRDefault="00174965" w:rsidP="00174965">
      <w:pPr>
        <w:suppressAutoHyphens w:val="0"/>
        <w:jc w:val="center"/>
        <w:rPr>
          <w:rFonts w:ascii="Times New Roman" w:hAnsi="Times New Roman"/>
          <w:color w:val="000000"/>
          <w:sz w:val="22"/>
          <w:szCs w:val="22"/>
          <w:lang w:eastAsia="ru-RU"/>
        </w:rPr>
      </w:pPr>
    </w:p>
    <w:p w:rsidR="00174965" w:rsidRPr="00FA5901" w:rsidRDefault="00174965" w:rsidP="00174965">
      <w:pPr>
        <w:suppressAutoHyphens w:val="0"/>
        <w:jc w:val="center"/>
        <w:rPr>
          <w:rFonts w:ascii="Times New Roman" w:hAnsi="Times New Roman"/>
          <w:color w:val="000000"/>
          <w:sz w:val="22"/>
          <w:szCs w:val="22"/>
          <w:lang w:eastAsia="ru-RU"/>
        </w:rPr>
      </w:pPr>
      <w:r w:rsidRPr="00FA5901">
        <w:rPr>
          <w:rFonts w:ascii="Times New Roman" w:hAnsi="Times New Roman"/>
          <w:color w:val="000000"/>
          <w:sz w:val="22"/>
          <w:szCs w:val="22"/>
          <w:lang w:eastAsia="ru-RU"/>
        </w:rPr>
        <w:t>РАЗДЕЛ 4. ТЕХНИЧЕСКИЕ ТРЕБОВАНИЯ</w:t>
      </w:r>
    </w:p>
    <w:p w:rsidR="00174965" w:rsidRPr="00FA5901" w:rsidRDefault="00174965" w:rsidP="00174965">
      <w:pPr>
        <w:suppressAutoHyphens w:val="0"/>
        <w:jc w:val="center"/>
        <w:rPr>
          <w:rFonts w:ascii="Times New Roman" w:hAnsi="Times New Roman"/>
          <w:b/>
          <w:color w:val="000000"/>
          <w:sz w:val="22"/>
          <w:szCs w:val="22"/>
          <w:lang w:eastAsia="ru-RU"/>
        </w:rPr>
      </w:pPr>
    </w:p>
    <w:tbl>
      <w:tblPr>
        <w:tblW w:w="9356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356"/>
      </w:tblGrid>
      <w:tr w:rsidR="00174965" w:rsidRPr="00FA5901" w:rsidTr="00241292">
        <w:trPr>
          <w:trHeight w:val="335"/>
        </w:trPr>
        <w:tc>
          <w:tcPr>
            <w:tcW w:w="93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74965" w:rsidRPr="00FA5901" w:rsidRDefault="00174965" w:rsidP="00241292">
            <w:pPr>
              <w:suppressAutoHyphens w:val="0"/>
              <w:jc w:val="center"/>
              <w:rPr>
                <w:rFonts w:ascii="Times New Roman" w:hAnsi="Times New Roman"/>
                <w:color w:val="000000"/>
                <w:sz w:val="22"/>
                <w:szCs w:val="22"/>
                <w:lang w:eastAsia="ru-RU"/>
              </w:rPr>
            </w:pPr>
            <w:r w:rsidRPr="00FA5901">
              <w:rPr>
                <w:rFonts w:ascii="Times New Roman" w:hAnsi="Times New Roman"/>
                <w:color w:val="000000"/>
                <w:sz w:val="22"/>
                <w:szCs w:val="22"/>
                <w:lang w:eastAsia="ru-RU"/>
              </w:rPr>
              <w:t>Подраздел 4.1 Основные параметры и размеры</w:t>
            </w:r>
          </w:p>
        </w:tc>
      </w:tr>
      <w:tr w:rsidR="00174965" w:rsidRPr="00FA5901" w:rsidTr="00241292">
        <w:trPr>
          <w:trHeight w:val="335"/>
        </w:trPr>
        <w:tc>
          <w:tcPr>
            <w:tcW w:w="93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74965" w:rsidRPr="00FA5901" w:rsidRDefault="00174965" w:rsidP="00241292">
            <w:pPr>
              <w:suppressAutoHyphens w:val="0"/>
              <w:contextualSpacing/>
              <w:jc w:val="both"/>
              <w:rPr>
                <w:rFonts w:ascii="Times New Roman" w:hAnsi="Times New Roman"/>
                <w:sz w:val="22"/>
                <w:szCs w:val="22"/>
                <w:lang w:eastAsia="ru-RU"/>
              </w:rPr>
            </w:pPr>
            <w:r w:rsidRPr="00FA5901">
              <w:rPr>
                <w:rFonts w:ascii="Times New Roman" w:hAnsi="Times New Roman"/>
                <w:sz w:val="22"/>
                <w:szCs w:val="22"/>
                <w:lang w:eastAsia="ru-RU"/>
              </w:rPr>
              <w:t xml:space="preserve">Дозиметр-радиометр с измерительным пультом УИК-06 (управляющий измерительный комплекс) должен позволять измерять дозы, мощности дозы, плотности потока гамма-излучений, нейтронного потока, измерять плотности потока альфа и </w:t>
            </w:r>
            <w:proofErr w:type="gramStart"/>
            <w:r w:rsidRPr="00FA5901">
              <w:rPr>
                <w:rFonts w:ascii="Times New Roman" w:hAnsi="Times New Roman"/>
                <w:sz w:val="22"/>
                <w:szCs w:val="22"/>
                <w:lang w:eastAsia="ru-RU"/>
              </w:rPr>
              <w:t>бета-излучений</w:t>
            </w:r>
            <w:proofErr w:type="gramEnd"/>
            <w:r w:rsidRPr="00FA5901">
              <w:rPr>
                <w:rFonts w:ascii="Times New Roman" w:hAnsi="Times New Roman"/>
                <w:sz w:val="22"/>
                <w:szCs w:val="22"/>
                <w:lang w:eastAsia="ru-RU"/>
              </w:rPr>
              <w:t>.</w:t>
            </w:r>
          </w:p>
          <w:p w:rsidR="00174965" w:rsidRPr="00FA5901" w:rsidRDefault="00174965" w:rsidP="00241292">
            <w:pPr>
              <w:suppressAutoHyphens w:val="0"/>
              <w:contextualSpacing/>
              <w:jc w:val="both"/>
              <w:rPr>
                <w:rFonts w:ascii="Times New Roman" w:hAnsi="Times New Roman"/>
                <w:sz w:val="22"/>
                <w:szCs w:val="22"/>
                <w:lang w:eastAsia="ru-RU"/>
              </w:rPr>
            </w:pPr>
            <w:r w:rsidRPr="00FA5901">
              <w:rPr>
                <w:rFonts w:ascii="Times New Roman" w:hAnsi="Times New Roman"/>
                <w:sz w:val="22"/>
                <w:szCs w:val="22"/>
                <w:lang w:eastAsia="ru-RU"/>
              </w:rPr>
              <w:t xml:space="preserve">Корпус – носимый, ударопрочный, пластмассовый. Степень защиты – IP54. Сигнализация – звуковая. Время установления рабочего режима – не более 1 мин. Время непрерывной работы (для разных типов блоков детектирования) – 10 ÷75 час. Нестабильность показаний за 10 часов непрерывной работы - ± 10%. Габариты – не более 165х80х50 мм. Вес пульта – не более 0,4÷0,45 кг. </w:t>
            </w:r>
          </w:p>
        </w:tc>
      </w:tr>
      <w:tr w:rsidR="00174965" w:rsidRPr="00FA5901" w:rsidTr="00241292">
        <w:trPr>
          <w:trHeight w:val="335"/>
        </w:trPr>
        <w:tc>
          <w:tcPr>
            <w:tcW w:w="93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74965" w:rsidRPr="00FA5901" w:rsidRDefault="00174965" w:rsidP="00241292">
            <w:pPr>
              <w:suppressAutoHyphens w:val="0"/>
              <w:jc w:val="center"/>
              <w:rPr>
                <w:rFonts w:ascii="Times New Roman" w:hAnsi="Times New Roman"/>
                <w:i/>
                <w:color w:val="000000"/>
                <w:sz w:val="22"/>
                <w:szCs w:val="22"/>
                <w:lang w:eastAsia="ru-RU"/>
              </w:rPr>
            </w:pPr>
            <w:r w:rsidRPr="00FA5901">
              <w:rPr>
                <w:rFonts w:ascii="Times New Roman" w:hAnsi="Times New Roman"/>
                <w:color w:val="000000"/>
                <w:sz w:val="22"/>
                <w:szCs w:val="22"/>
                <w:lang w:eastAsia="ru-RU"/>
              </w:rPr>
              <w:t>Подраздел 4.2. Основные технико-экономические и эксплуатационные показатели</w:t>
            </w:r>
          </w:p>
        </w:tc>
      </w:tr>
      <w:tr w:rsidR="00174965" w:rsidRPr="00FA5901" w:rsidTr="00241292">
        <w:trPr>
          <w:trHeight w:val="274"/>
        </w:trPr>
        <w:tc>
          <w:tcPr>
            <w:tcW w:w="93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74965" w:rsidRPr="00FA5901" w:rsidRDefault="00174965" w:rsidP="00241292">
            <w:pPr>
              <w:suppressAutoHyphens w:val="0"/>
              <w:jc w:val="both"/>
              <w:rPr>
                <w:rFonts w:ascii="Times New Roman" w:hAnsi="Times New Roman"/>
                <w:sz w:val="22"/>
                <w:szCs w:val="22"/>
                <w:lang w:eastAsia="ru-RU"/>
              </w:rPr>
            </w:pPr>
            <w:r w:rsidRPr="00FA5901">
              <w:rPr>
                <w:rFonts w:ascii="Times New Roman" w:hAnsi="Times New Roman"/>
                <w:sz w:val="22"/>
                <w:szCs w:val="22"/>
                <w:lang w:eastAsia="ru-RU"/>
              </w:rPr>
              <w:t>Дозиметр-радиометр должен представлять собой носимый прибор, состоящий из измерительного пульта УИК-06 (управляющий измерительный комплекс) и блоков детектирования:</w:t>
            </w:r>
          </w:p>
          <w:p w:rsidR="00174965" w:rsidRPr="00FA5901" w:rsidRDefault="00174965" w:rsidP="00241292">
            <w:pPr>
              <w:suppressAutoHyphens w:val="0"/>
              <w:jc w:val="both"/>
              <w:rPr>
                <w:rFonts w:ascii="Times New Roman" w:hAnsi="Times New Roman"/>
                <w:sz w:val="22"/>
                <w:szCs w:val="22"/>
                <w:lang w:eastAsia="ru-RU"/>
              </w:rPr>
            </w:pPr>
            <w:r w:rsidRPr="00FA5901">
              <w:rPr>
                <w:rFonts w:ascii="Times New Roman" w:hAnsi="Times New Roman"/>
                <w:sz w:val="22"/>
                <w:szCs w:val="22"/>
                <w:lang w:eastAsia="ru-RU"/>
              </w:rPr>
              <w:t xml:space="preserve">- блок детектирования БДПГ-96 (блок детектирования потока гамма-излучения) для измерения плотности потока гамма-излучения (поиска и локализации радиоактивных источников и мест загрязнения). Степень защиты – </w:t>
            </w:r>
            <w:r w:rsidRPr="00FA5901">
              <w:rPr>
                <w:rFonts w:ascii="Times New Roman" w:hAnsi="Times New Roman"/>
                <w:sz w:val="22"/>
                <w:szCs w:val="22"/>
                <w:lang w:val="en-US" w:eastAsia="ru-RU"/>
              </w:rPr>
              <w:t>IP</w:t>
            </w:r>
            <w:r w:rsidRPr="00FA5901">
              <w:rPr>
                <w:rFonts w:ascii="Times New Roman" w:hAnsi="Times New Roman"/>
                <w:sz w:val="22"/>
                <w:szCs w:val="22"/>
                <w:lang w:eastAsia="ru-RU"/>
              </w:rPr>
              <w:t xml:space="preserve">65; диапазон измерения плотности потока гамма-излучения (по </w:t>
            </w:r>
            <w:r w:rsidRPr="00FA5901">
              <w:rPr>
                <w:rFonts w:ascii="Times New Roman" w:hAnsi="Times New Roman"/>
                <w:sz w:val="22"/>
                <w:szCs w:val="22"/>
                <w:lang w:val="en-US" w:eastAsia="ru-RU"/>
              </w:rPr>
              <w:t>Cs</w:t>
            </w:r>
            <w:r w:rsidRPr="00FA5901">
              <w:rPr>
                <w:rFonts w:ascii="Times New Roman" w:hAnsi="Times New Roman"/>
                <w:sz w:val="22"/>
                <w:szCs w:val="22"/>
                <w:lang w:eastAsia="ru-RU"/>
              </w:rPr>
              <w:t>-137) - 10÷8000 1/(</w:t>
            </w:r>
            <w:proofErr w:type="gramStart"/>
            <w:r w:rsidRPr="00FA5901">
              <w:rPr>
                <w:rFonts w:ascii="Times New Roman" w:hAnsi="Times New Roman"/>
                <w:sz w:val="22"/>
                <w:szCs w:val="22"/>
                <w:lang w:eastAsia="ru-RU"/>
              </w:rPr>
              <w:t>с</w:t>
            </w:r>
            <w:proofErr w:type="gramEnd"/>
            <w:r w:rsidRPr="00FA5901">
              <w:rPr>
                <w:rFonts w:ascii="Times New Roman" w:hAnsi="Times New Roman"/>
                <w:sz w:val="22"/>
                <w:szCs w:val="22"/>
                <w:lang w:eastAsia="ru-RU"/>
              </w:rPr>
              <w:t xml:space="preserve">∙см²); диапазон измерения мощности – 0.1÷100 </w:t>
            </w:r>
            <w:proofErr w:type="spellStart"/>
            <w:r w:rsidRPr="00FA5901">
              <w:rPr>
                <w:rFonts w:ascii="Times New Roman" w:hAnsi="Times New Roman"/>
                <w:sz w:val="22"/>
                <w:szCs w:val="22"/>
                <w:lang w:eastAsia="ru-RU"/>
              </w:rPr>
              <w:t>мкЗв</w:t>
            </w:r>
            <w:proofErr w:type="spellEnd"/>
            <w:r w:rsidRPr="00FA5901">
              <w:rPr>
                <w:rFonts w:ascii="Times New Roman" w:hAnsi="Times New Roman"/>
                <w:sz w:val="22"/>
                <w:szCs w:val="22"/>
                <w:lang w:eastAsia="ru-RU"/>
              </w:rPr>
              <w:t>/ч; основная погрешность измерения плотности потока гамма-излучения - ±13%; длина раздвижной штанги – не менее 0.5 м; габаритные размеры – не более 55х200х500 мм; вес – не более 1.1 кг.</w:t>
            </w:r>
          </w:p>
          <w:p w:rsidR="00174965" w:rsidRPr="00FA5901" w:rsidRDefault="00174965" w:rsidP="00241292">
            <w:pPr>
              <w:suppressAutoHyphens w:val="0"/>
              <w:jc w:val="both"/>
              <w:rPr>
                <w:rFonts w:ascii="Times New Roman" w:hAnsi="Times New Roman"/>
                <w:sz w:val="22"/>
                <w:szCs w:val="22"/>
                <w:lang w:eastAsia="ru-RU"/>
              </w:rPr>
            </w:pPr>
            <w:r w:rsidRPr="00FA5901">
              <w:rPr>
                <w:rFonts w:ascii="Times New Roman" w:hAnsi="Times New Roman"/>
                <w:sz w:val="22"/>
                <w:szCs w:val="22"/>
                <w:lang w:eastAsia="ru-RU"/>
              </w:rPr>
              <w:t xml:space="preserve">- </w:t>
            </w:r>
            <w:proofErr w:type="gramStart"/>
            <w:r w:rsidRPr="00FA5901">
              <w:rPr>
                <w:rFonts w:ascii="Times New Roman" w:hAnsi="Times New Roman"/>
                <w:sz w:val="22"/>
                <w:szCs w:val="22"/>
                <w:lang w:eastAsia="ru-RU"/>
              </w:rPr>
              <w:t>б</w:t>
            </w:r>
            <w:proofErr w:type="gramEnd"/>
            <w:r w:rsidRPr="00FA5901">
              <w:rPr>
                <w:rFonts w:ascii="Times New Roman" w:hAnsi="Times New Roman"/>
                <w:sz w:val="22"/>
                <w:szCs w:val="22"/>
                <w:lang w:eastAsia="ru-RU"/>
              </w:rPr>
              <w:t>лок детектирования БДЗА-96 (блок детектирования загрязнения альфа-излучений) для измерения плотности потока альфа-излучения. Степень защиты -</w:t>
            </w:r>
            <w:r w:rsidRPr="00FA5901">
              <w:rPr>
                <w:rFonts w:ascii="Times New Roman" w:hAnsi="Times New Roman"/>
                <w:sz w:val="22"/>
                <w:szCs w:val="22"/>
                <w:lang w:val="en-US" w:eastAsia="ru-RU"/>
              </w:rPr>
              <w:t>IP</w:t>
            </w:r>
            <w:r w:rsidRPr="00FA5901">
              <w:rPr>
                <w:rFonts w:ascii="Times New Roman" w:hAnsi="Times New Roman"/>
                <w:sz w:val="22"/>
                <w:szCs w:val="22"/>
                <w:lang w:eastAsia="ru-RU"/>
              </w:rPr>
              <w:t xml:space="preserve">54; диапазон измерения плотности потока </w:t>
            </w:r>
            <w:proofErr w:type="gramStart"/>
            <w:r w:rsidRPr="00FA5901">
              <w:rPr>
                <w:rFonts w:ascii="Times New Roman" w:hAnsi="Times New Roman"/>
                <w:sz w:val="22"/>
                <w:szCs w:val="22"/>
                <w:lang w:eastAsia="ru-RU"/>
              </w:rPr>
              <w:t>альфа-излучения</w:t>
            </w:r>
            <w:proofErr w:type="gramEnd"/>
            <w:r w:rsidRPr="00FA5901">
              <w:rPr>
                <w:rFonts w:ascii="Times New Roman" w:hAnsi="Times New Roman"/>
                <w:sz w:val="22"/>
                <w:szCs w:val="22"/>
                <w:lang w:eastAsia="ru-RU"/>
              </w:rPr>
              <w:t xml:space="preserve"> (по </w:t>
            </w:r>
            <w:proofErr w:type="spellStart"/>
            <w:r w:rsidRPr="00FA5901">
              <w:rPr>
                <w:rFonts w:ascii="Times New Roman" w:hAnsi="Times New Roman"/>
                <w:sz w:val="22"/>
                <w:szCs w:val="22"/>
                <w:lang w:val="en-US" w:eastAsia="ru-RU"/>
              </w:rPr>
              <w:t>Pu</w:t>
            </w:r>
            <w:proofErr w:type="spellEnd"/>
            <w:r w:rsidRPr="00FA5901">
              <w:rPr>
                <w:rFonts w:ascii="Times New Roman" w:hAnsi="Times New Roman"/>
                <w:sz w:val="22"/>
                <w:szCs w:val="22"/>
                <w:lang w:eastAsia="ru-RU"/>
              </w:rPr>
              <w:t xml:space="preserve">-239) – (0.1÷10∙10³)/(мин∙см²); эффективность регистрации по </w:t>
            </w:r>
            <w:proofErr w:type="spellStart"/>
            <w:r w:rsidRPr="00FA5901">
              <w:rPr>
                <w:rFonts w:ascii="Times New Roman" w:hAnsi="Times New Roman"/>
                <w:sz w:val="22"/>
                <w:szCs w:val="22"/>
                <w:lang w:val="en-US" w:eastAsia="ru-RU"/>
              </w:rPr>
              <w:t>Pu</w:t>
            </w:r>
            <w:proofErr w:type="spellEnd"/>
            <w:r w:rsidRPr="00FA5901">
              <w:rPr>
                <w:rFonts w:ascii="Times New Roman" w:hAnsi="Times New Roman"/>
                <w:sz w:val="22"/>
                <w:szCs w:val="22"/>
                <w:lang w:eastAsia="ru-RU"/>
              </w:rPr>
              <w:t xml:space="preserve">-239 ≥ 42%, по </w:t>
            </w:r>
            <w:r w:rsidRPr="00FA5901">
              <w:rPr>
                <w:rFonts w:ascii="Times New Roman" w:hAnsi="Times New Roman"/>
                <w:sz w:val="22"/>
                <w:szCs w:val="22"/>
                <w:lang w:val="en-US" w:eastAsia="ru-RU"/>
              </w:rPr>
              <w:t>U</w:t>
            </w:r>
            <w:r w:rsidRPr="00FA5901">
              <w:rPr>
                <w:rFonts w:ascii="Times New Roman" w:hAnsi="Times New Roman"/>
                <w:sz w:val="22"/>
                <w:szCs w:val="22"/>
                <w:lang w:eastAsia="ru-RU"/>
              </w:rPr>
              <w:t xml:space="preserve">-234 ≥ 25%, по </w:t>
            </w:r>
            <w:r w:rsidRPr="00FA5901">
              <w:rPr>
                <w:rFonts w:ascii="Times New Roman" w:hAnsi="Times New Roman"/>
                <w:sz w:val="22"/>
                <w:szCs w:val="22"/>
                <w:lang w:val="en-US" w:eastAsia="ru-RU"/>
              </w:rPr>
              <w:t>U</w:t>
            </w:r>
            <w:r w:rsidRPr="00FA5901">
              <w:rPr>
                <w:rFonts w:ascii="Times New Roman" w:hAnsi="Times New Roman"/>
                <w:sz w:val="22"/>
                <w:szCs w:val="22"/>
                <w:lang w:eastAsia="ru-RU"/>
              </w:rPr>
              <w:t>-238 ≥ 15%; габаритные размеры – не более Ø140х250 мм; вес – не более 1,2 кг.</w:t>
            </w:r>
          </w:p>
          <w:p w:rsidR="00174965" w:rsidRPr="00FA5901" w:rsidRDefault="00174965" w:rsidP="00241292">
            <w:pPr>
              <w:suppressAutoHyphens w:val="0"/>
              <w:jc w:val="both"/>
              <w:rPr>
                <w:rFonts w:ascii="Times New Roman" w:hAnsi="Times New Roman"/>
                <w:sz w:val="22"/>
                <w:szCs w:val="22"/>
                <w:lang w:eastAsia="ru-RU"/>
              </w:rPr>
            </w:pPr>
            <w:r w:rsidRPr="00FA5901">
              <w:rPr>
                <w:rFonts w:ascii="Times New Roman" w:hAnsi="Times New Roman"/>
                <w:sz w:val="22"/>
                <w:szCs w:val="22"/>
                <w:lang w:eastAsia="ru-RU"/>
              </w:rPr>
              <w:t xml:space="preserve">- блок детектирования БДЗБ-96 (блок детектирования загрязнения </w:t>
            </w:r>
            <w:proofErr w:type="gramStart"/>
            <w:r w:rsidRPr="00FA5901">
              <w:rPr>
                <w:rFonts w:ascii="Times New Roman" w:hAnsi="Times New Roman"/>
                <w:sz w:val="22"/>
                <w:szCs w:val="22"/>
                <w:lang w:eastAsia="ru-RU"/>
              </w:rPr>
              <w:t>бета-излучений</w:t>
            </w:r>
            <w:proofErr w:type="gramEnd"/>
            <w:r w:rsidRPr="00FA5901">
              <w:rPr>
                <w:rFonts w:ascii="Times New Roman" w:hAnsi="Times New Roman"/>
                <w:sz w:val="22"/>
                <w:szCs w:val="22"/>
                <w:lang w:eastAsia="ru-RU"/>
              </w:rPr>
              <w:t xml:space="preserve">) для измерения плотности потока бета-излучения. Степень защиты - </w:t>
            </w:r>
            <w:r w:rsidRPr="00FA5901">
              <w:rPr>
                <w:rFonts w:ascii="Times New Roman" w:hAnsi="Times New Roman"/>
                <w:sz w:val="22"/>
                <w:szCs w:val="22"/>
                <w:lang w:val="en-US" w:eastAsia="ru-RU"/>
              </w:rPr>
              <w:t>IP</w:t>
            </w:r>
            <w:r w:rsidRPr="00FA5901">
              <w:rPr>
                <w:rFonts w:ascii="Times New Roman" w:hAnsi="Times New Roman"/>
                <w:sz w:val="22"/>
                <w:szCs w:val="22"/>
                <w:lang w:eastAsia="ru-RU"/>
              </w:rPr>
              <w:t xml:space="preserve">54; диапазон измерения плотности потока </w:t>
            </w:r>
            <w:proofErr w:type="gramStart"/>
            <w:r w:rsidRPr="00FA5901">
              <w:rPr>
                <w:rFonts w:ascii="Times New Roman" w:hAnsi="Times New Roman"/>
                <w:sz w:val="22"/>
                <w:szCs w:val="22"/>
                <w:lang w:eastAsia="ru-RU"/>
              </w:rPr>
              <w:t>бета-излучения</w:t>
            </w:r>
            <w:proofErr w:type="gramEnd"/>
            <w:r w:rsidRPr="00FA5901">
              <w:rPr>
                <w:rFonts w:ascii="Times New Roman" w:hAnsi="Times New Roman"/>
                <w:sz w:val="22"/>
                <w:szCs w:val="22"/>
                <w:lang w:eastAsia="ru-RU"/>
              </w:rPr>
              <w:t xml:space="preserve"> (по</w:t>
            </w:r>
            <w:proofErr w:type="spellStart"/>
            <w:r w:rsidRPr="00FA5901">
              <w:rPr>
                <w:rFonts w:ascii="Times New Roman" w:hAnsi="Times New Roman"/>
                <w:sz w:val="22"/>
                <w:szCs w:val="22"/>
                <w:lang w:val="en-US" w:eastAsia="ru-RU"/>
              </w:rPr>
              <w:t>Sr</w:t>
            </w:r>
            <w:proofErr w:type="spellEnd"/>
            <w:r w:rsidRPr="00FA5901">
              <w:rPr>
                <w:rFonts w:ascii="Times New Roman" w:hAnsi="Times New Roman"/>
                <w:sz w:val="22"/>
                <w:szCs w:val="22"/>
                <w:lang w:eastAsia="ru-RU"/>
              </w:rPr>
              <w:t>-90 и</w:t>
            </w:r>
            <w:r w:rsidRPr="00FA5901">
              <w:rPr>
                <w:rFonts w:ascii="Times New Roman" w:hAnsi="Times New Roman"/>
                <w:sz w:val="22"/>
                <w:szCs w:val="22"/>
                <w:lang w:val="en-US" w:eastAsia="ru-RU"/>
              </w:rPr>
              <w:t>Y</w:t>
            </w:r>
            <w:r w:rsidRPr="00FA5901">
              <w:rPr>
                <w:rFonts w:ascii="Times New Roman" w:hAnsi="Times New Roman"/>
                <w:sz w:val="22"/>
                <w:szCs w:val="22"/>
                <w:lang w:eastAsia="ru-RU"/>
              </w:rPr>
              <w:t>-90) – (10÷100∙10³)/(мин∙см²); диапазон энергии регистрируемого бета-излучения – 0.3÷3.0 МэВ; эффективность регистрации (по</w:t>
            </w:r>
            <w:proofErr w:type="spellStart"/>
            <w:r w:rsidRPr="00FA5901">
              <w:rPr>
                <w:rFonts w:ascii="Times New Roman" w:hAnsi="Times New Roman"/>
                <w:sz w:val="22"/>
                <w:szCs w:val="22"/>
                <w:lang w:val="en-US" w:eastAsia="ru-RU"/>
              </w:rPr>
              <w:t>Sr</w:t>
            </w:r>
            <w:proofErr w:type="spellEnd"/>
            <w:r w:rsidRPr="00FA5901">
              <w:rPr>
                <w:rFonts w:ascii="Times New Roman" w:hAnsi="Times New Roman"/>
                <w:sz w:val="22"/>
                <w:szCs w:val="22"/>
                <w:lang w:eastAsia="ru-RU"/>
              </w:rPr>
              <w:t>-90 и</w:t>
            </w:r>
            <w:r w:rsidRPr="00FA5901">
              <w:rPr>
                <w:rFonts w:ascii="Times New Roman" w:hAnsi="Times New Roman"/>
                <w:sz w:val="22"/>
                <w:szCs w:val="22"/>
                <w:lang w:val="en-US" w:eastAsia="ru-RU"/>
              </w:rPr>
              <w:t>Y</w:t>
            </w:r>
            <w:r w:rsidRPr="00FA5901">
              <w:rPr>
                <w:rFonts w:ascii="Times New Roman" w:hAnsi="Times New Roman"/>
                <w:sz w:val="22"/>
                <w:szCs w:val="22"/>
                <w:lang w:eastAsia="ru-RU"/>
              </w:rPr>
              <w:t>-90) – не менее 25%; габаритные размеры – не более Ø100х250 мм; вес – не более 1,0 кг.</w:t>
            </w:r>
          </w:p>
          <w:p w:rsidR="00174965" w:rsidRPr="00FA5901" w:rsidRDefault="00174965" w:rsidP="00241292">
            <w:pPr>
              <w:suppressAutoHyphens w:val="0"/>
              <w:jc w:val="both"/>
              <w:rPr>
                <w:rFonts w:ascii="Times New Roman" w:hAnsi="Times New Roman"/>
                <w:sz w:val="22"/>
                <w:szCs w:val="22"/>
                <w:lang w:eastAsia="ru-RU"/>
              </w:rPr>
            </w:pPr>
            <w:r w:rsidRPr="00FA5901">
              <w:rPr>
                <w:rFonts w:ascii="Times New Roman" w:hAnsi="Times New Roman"/>
                <w:sz w:val="22"/>
                <w:szCs w:val="22"/>
                <w:lang w:eastAsia="ru-RU"/>
              </w:rPr>
              <w:t xml:space="preserve">- блок детектирования БДМН-96 (блок детектирования мощности нейтронного излучения) для измерения </w:t>
            </w:r>
            <w:proofErr w:type="spellStart"/>
            <w:r w:rsidRPr="00FA5901">
              <w:rPr>
                <w:rFonts w:ascii="Times New Roman" w:hAnsi="Times New Roman"/>
                <w:sz w:val="22"/>
                <w:szCs w:val="22"/>
                <w:lang w:eastAsia="ru-RU"/>
              </w:rPr>
              <w:t>амбиентного</w:t>
            </w:r>
            <w:proofErr w:type="spellEnd"/>
            <w:r w:rsidRPr="00FA5901">
              <w:rPr>
                <w:rFonts w:ascii="Times New Roman" w:hAnsi="Times New Roman"/>
                <w:sz w:val="22"/>
                <w:szCs w:val="22"/>
                <w:lang w:eastAsia="ru-RU"/>
              </w:rPr>
              <w:t xml:space="preserve"> эквивалента дозы и мощности </w:t>
            </w:r>
            <w:proofErr w:type="spellStart"/>
            <w:r w:rsidRPr="00FA5901">
              <w:rPr>
                <w:rFonts w:ascii="Times New Roman" w:hAnsi="Times New Roman"/>
                <w:sz w:val="22"/>
                <w:szCs w:val="22"/>
                <w:lang w:eastAsia="ru-RU"/>
              </w:rPr>
              <w:t>амбиентного</w:t>
            </w:r>
            <w:proofErr w:type="spellEnd"/>
            <w:r w:rsidRPr="00FA5901">
              <w:rPr>
                <w:rFonts w:ascii="Times New Roman" w:hAnsi="Times New Roman"/>
                <w:sz w:val="22"/>
                <w:szCs w:val="22"/>
                <w:lang w:eastAsia="ru-RU"/>
              </w:rPr>
              <w:t xml:space="preserve"> эквивалента дозы нейтронного излучения. </w:t>
            </w:r>
            <w:proofErr w:type="gramStart"/>
            <w:r w:rsidRPr="00FA5901">
              <w:rPr>
                <w:rFonts w:ascii="Times New Roman" w:hAnsi="Times New Roman"/>
                <w:sz w:val="22"/>
                <w:szCs w:val="22"/>
                <w:lang w:eastAsia="ru-RU"/>
              </w:rPr>
              <w:t xml:space="preserve">Степень защиты – </w:t>
            </w:r>
            <w:r w:rsidRPr="00FA5901">
              <w:rPr>
                <w:rFonts w:ascii="Times New Roman" w:hAnsi="Times New Roman"/>
                <w:sz w:val="22"/>
                <w:szCs w:val="22"/>
                <w:lang w:val="en-US" w:eastAsia="ru-RU"/>
              </w:rPr>
              <w:t>IP</w:t>
            </w:r>
            <w:r w:rsidRPr="00FA5901">
              <w:rPr>
                <w:rFonts w:ascii="Times New Roman" w:hAnsi="Times New Roman"/>
                <w:sz w:val="22"/>
                <w:szCs w:val="22"/>
                <w:lang w:eastAsia="ru-RU"/>
              </w:rPr>
              <w:t xml:space="preserve">65; диапазон измерения дозы нейтронов – 0.1 </w:t>
            </w:r>
            <w:proofErr w:type="spellStart"/>
            <w:r w:rsidRPr="00FA5901">
              <w:rPr>
                <w:rFonts w:ascii="Times New Roman" w:hAnsi="Times New Roman"/>
                <w:sz w:val="22"/>
                <w:szCs w:val="22"/>
                <w:lang w:eastAsia="ru-RU"/>
              </w:rPr>
              <w:t>мкЗв</w:t>
            </w:r>
            <w:proofErr w:type="spellEnd"/>
            <w:r w:rsidRPr="00FA5901">
              <w:rPr>
                <w:rFonts w:ascii="Times New Roman" w:hAnsi="Times New Roman"/>
                <w:sz w:val="22"/>
                <w:szCs w:val="22"/>
                <w:lang w:eastAsia="ru-RU"/>
              </w:rPr>
              <w:t xml:space="preserve"> ÷ 1.0 Зв;  диапазон измерения мощности дозы нейтронов – 0.1 </w:t>
            </w:r>
            <w:proofErr w:type="spellStart"/>
            <w:r w:rsidRPr="00FA5901">
              <w:rPr>
                <w:rFonts w:ascii="Times New Roman" w:hAnsi="Times New Roman"/>
                <w:sz w:val="22"/>
                <w:szCs w:val="22"/>
                <w:lang w:eastAsia="ru-RU"/>
              </w:rPr>
              <w:t>мкЗв</w:t>
            </w:r>
            <w:proofErr w:type="spellEnd"/>
            <w:r w:rsidRPr="00FA5901">
              <w:rPr>
                <w:rFonts w:ascii="Times New Roman" w:hAnsi="Times New Roman"/>
                <w:sz w:val="22"/>
                <w:szCs w:val="22"/>
                <w:lang w:eastAsia="ru-RU"/>
              </w:rPr>
              <w:t xml:space="preserve">/ч ÷ 0.1 Зв/ч; диапазон </w:t>
            </w:r>
            <w:r w:rsidRPr="00FA5901">
              <w:rPr>
                <w:rFonts w:ascii="Times New Roman" w:hAnsi="Times New Roman"/>
                <w:sz w:val="22"/>
                <w:szCs w:val="22"/>
                <w:lang w:eastAsia="ru-RU"/>
              </w:rPr>
              <w:lastRenderedPageBreak/>
              <w:t>регистрируемых энергий нейтронного излучения – 0.025 эВ ÷ 10 МэВ; габаритные размеры - не более Ø55х200 мм; вес – не более 1,0 кг; габаритные размеры замедлителя - не более Ø250 мм; вес – не более 7,5 кг.</w:t>
            </w:r>
            <w:proofErr w:type="gramEnd"/>
          </w:p>
          <w:p w:rsidR="00174965" w:rsidRPr="00FA5901" w:rsidRDefault="00174965" w:rsidP="00241292">
            <w:pPr>
              <w:suppressAutoHyphens w:val="0"/>
              <w:jc w:val="both"/>
              <w:rPr>
                <w:rFonts w:ascii="Times New Roman" w:hAnsi="Times New Roman"/>
                <w:sz w:val="22"/>
                <w:szCs w:val="22"/>
                <w:lang w:eastAsia="ru-RU"/>
              </w:rPr>
            </w:pPr>
            <w:r w:rsidRPr="00FA5901">
              <w:rPr>
                <w:rFonts w:ascii="Times New Roman" w:hAnsi="Times New Roman"/>
                <w:sz w:val="22"/>
                <w:szCs w:val="22"/>
                <w:lang w:eastAsia="ru-RU"/>
              </w:rPr>
              <w:t xml:space="preserve">- </w:t>
            </w:r>
            <w:proofErr w:type="gramStart"/>
            <w:r w:rsidRPr="00FA5901">
              <w:rPr>
                <w:rFonts w:ascii="Times New Roman" w:hAnsi="Times New Roman"/>
                <w:sz w:val="22"/>
                <w:szCs w:val="22"/>
                <w:lang w:eastAsia="ru-RU"/>
              </w:rPr>
              <w:t>к</w:t>
            </w:r>
            <w:proofErr w:type="gramEnd"/>
            <w:r w:rsidRPr="00FA5901">
              <w:rPr>
                <w:rFonts w:ascii="Times New Roman" w:hAnsi="Times New Roman"/>
                <w:sz w:val="22"/>
                <w:szCs w:val="22"/>
                <w:lang w:eastAsia="ru-RU"/>
              </w:rPr>
              <w:t>абель для соединения всех блоков детектирования с дозиметром-радиометром. Длина – не менее 20 м.</w:t>
            </w:r>
          </w:p>
        </w:tc>
      </w:tr>
      <w:tr w:rsidR="00174965" w:rsidRPr="00FA5901" w:rsidTr="00241292">
        <w:trPr>
          <w:trHeight w:val="335"/>
        </w:trPr>
        <w:tc>
          <w:tcPr>
            <w:tcW w:w="93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74965" w:rsidRPr="00FA5901" w:rsidRDefault="00174965" w:rsidP="00241292">
            <w:pPr>
              <w:suppressAutoHyphens w:val="0"/>
              <w:jc w:val="center"/>
              <w:rPr>
                <w:rFonts w:ascii="Times New Roman" w:hAnsi="Times New Roman"/>
                <w:i/>
                <w:color w:val="000000"/>
                <w:sz w:val="22"/>
                <w:szCs w:val="22"/>
                <w:lang w:eastAsia="ru-RU"/>
              </w:rPr>
            </w:pPr>
            <w:r w:rsidRPr="00FA5901">
              <w:rPr>
                <w:rFonts w:ascii="Times New Roman" w:hAnsi="Times New Roman"/>
                <w:color w:val="000000"/>
                <w:sz w:val="22"/>
                <w:szCs w:val="22"/>
                <w:lang w:eastAsia="ru-RU"/>
              </w:rPr>
              <w:lastRenderedPageBreak/>
              <w:t>Подраздел 4.3. Требования по надежности</w:t>
            </w:r>
          </w:p>
        </w:tc>
      </w:tr>
      <w:tr w:rsidR="00174965" w:rsidRPr="00FA5901" w:rsidTr="00241292">
        <w:trPr>
          <w:trHeight w:val="212"/>
        </w:trPr>
        <w:tc>
          <w:tcPr>
            <w:tcW w:w="93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74965" w:rsidRPr="00FA5901" w:rsidRDefault="00174965" w:rsidP="00241292">
            <w:pPr>
              <w:suppressAutoHyphens w:val="0"/>
              <w:jc w:val="both"/>
              <w:rPr>
                <w:rFonts w:ascii="Times New Roman" w:hAnsi="Times New Roman"/>
                <w:sz w:val="22"/>
                <w:szCs w:val="22"/>
                <w:lang w:eastAsia="ru-RU"/>
              </w:rPr>
            </w:pPr>
            <w:r w:rsidRPr="00FA5901">
              <w:rPr>
                <w:rFonts w:ascii="Times New Roman" w:hAnsi="Times New Roman"/>
                <w:sz w:val="22"/>
                <w:szCs w:val="22"/>
                <w:lang w:eastAsia="ru-RU"/>
              </w:rPr>
              <w:t>Не предусмотрены</w:t>
            </w:r>
          </w:p>
        </w:tc>
      </w:tr>
      <w:tr w:rsidR="00174965" w:rsidRPr="00FA5901" w:rsidTr="00241292">
        <w:trPr>
          <w:trHeight w:val="335"/>
        </w:trPr>
        <w:tc>
          <w:tcPr>
            <w:tcW w:w="93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74965" w:rsidRPr="00FA5901" w:rsidRDefault="00174965" w:rsidP="00241292">
            <w:pPr>
              <w:suppressAutoHyphens w:val="0"/>
              <w:jc w:val="center"/>
              <w:rPr>
                <w:rFonts w:ascii="Times New Roman" w:hAnsi="Times New Roman"/>
                <w:color w:val="000000"/>
                <w:sz w:val="22"/>
                <w:szCs w:val="22"/>
                <w:lang w:eastAsia="ru-RU"/>
              </w:rPr>
            </w:pPr>
            <w:r w:rsidRPr="00FA5901">
              <w:rPr>
                <w:rFonts w:ascii="Times New Roman" w:hAnsi="Times New Roman"/>
                <w:color w:val="000000"/>
                <w:sz w:val="22"/>
                <w:szCs w:val="22"/>
                <w:lang w:eastAsia="ru-RU"/>
              </w:rPr>
              <w:t>Подраздел 4.4. Требования к конструкции, монтажно-технические требования</w:t>
            </w:r>
          </w:p>
        </w:tc>
      </w:tr>
      <w:tr w:rsidR="00174965" w:rsidRPr="00FA5901" w:rsidTr="00241292">
        <w:trPr>
          <w:trHeight w:val="164"/>
        </w:trPr>
        <w:tc>
          <w:tcPr>
            <w:tcW w:w="93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74965" w:rsidRPr="00FA5901" w:rsidRDefault="00174965" w:rsidP="00241292">
            <w:pPr>
              <w:suppressAutoHyphens w:val="0"/>
              <w:jc w:val="both"/>
              <w:rPr>
                <w:rFonts w:ascii="Times New Roman" w:hAnsi="Times New Roman"/>
                <w:sz w:val="22"/>
                <w:szCs w:val="22"/>
                <w:lang w:eastAsia="ru-RU"/>
              </w:rPr>
            </w:pPr>
            <w:r w:rsidRPr="00FA5901">
              <w:rPr>
                <w:rFonts w:ascii="Times New Roman" w:hAnsi="Times New Roman"/>
                <w:sz w:val="22"/>
                <w:szCs w:val="22"/>
                <w:lang w:eastAsia="ru-RU"/>
              </w:rPr>
              <w:t>Не предусмотрены</w:t>
            </w:r>
          </w:p>
        </w:tc>
      </w:tr>
      <w:tr w:rsidR="00174965" w:rsidRPr="00FA5901" w:rsidTr="00241292">
        <w:trPr>
          <w:trHeight w:val="335"/>
        </w:trPr>
        <w:tc>
          <w:tcPr>
            <w:tcW w:w="93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74965" w:rsidRPr="00FA5901" w:rsidRDefault="00174965" w:rsidP="00241292">
            <w:pPr>
              <w:suppressAutoHyphens w:val="0"/>
              <w:jc w:val="center"/>
              <w:rPr>
                <w:rFonts w:ascii="Times New Roman" w:hAnsi="Times New Roman"/>
                <w:i/>
                <w:color w:val="000000"/>
                <w:sz w:val="22"/>
                <w:szCs w:val="22"/>
                <w:lang w:eastAsia="ru-RU"/>
              </w:rPr>
            </w:pPr>
            <w:r w:rsidRPr="00FA5901">
              <w:rPr>
                <w:rFonts w:ascii="Times New Roman" w:hAnsi="Times New Roman"/>
                <w:color w:val="000000"/>
                <w:sz w:val="22"/>
                <w:szCs w:val="22"/>
                <w:lang w:eastAsia="ru-RU"/>
              </w:rPr>
              <w:t>Подраздел 4.5. Требования к материалам и комплектующим оборудования</w:t>
            </w:r>
          </w:p>
        </w:tc>
      </w:tr>
      <w:tr w:rsidR="00174965" w:rsidRPr="00FA5901" w:rsidTr="00241292">
        <w:trPr>
          <w:trHeight w:val="129"/>
        </w:trPr>
        <w:tc>
          <w:tcPr>
            <w:tcW w:w="93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74965" w:rsidRPr="00FA5901" w:rsidRDefault="00174965" w:rsidP="00241292">
            <w:pPr>
              <w:suppressAutoHyphens w:val="0"/>
              <w:jc w:val="both"/>
              <w:rPr>
                <w:rFonts w:ascii="Times New Roman" w:hAnsi="Times New Roman"/>
                <w:sz w:val="22"/>
                <w:szCs w:val="22"/>
                <w:lang w:eastAsia="ru-RU"/>
              </w:rPr>
            </w:pPr>
            <w:r w:rsidRPr="00FA5901">
              <w:rPr>
                <w:rFonts w:ascii="Times New Roman" w:hAnsi="Times New Roman"/>
                <w:sz w:val="22"/>
                <w:szCs w:val="22"/>
                <w:lang w:eastAsia="ru-RU"/>
              </w:rPr>
              <w:t>Не предусмотрены</w:t>
            </w:r>
          </w:p>
        </w:tc>
      </w:tr>
      <w:tr w:rsidR="00174965" w:rsidRPr="00FA5901" w:rsidTr="00241292">
        <w:trPr>
          <w:trHeight w:val="335"/>
        </w:trPr>
        <w:tc>
          <w:tcPr>
            <w:tcW w:w="93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74965" w:rsidRPr="00FA5901" w:rsidRDefault="00174965" w:rsidP="00241292">
            <w:pPr>
              <w:suppressAutoHyphens w:val="0"/>
              <w:jc w:val="center"/>
              <w:rPr>
                <w:rFonts w:ascii="Times New Roman" w:hAnsi="Times New Roman"/>
                <w:i/>
                <w:color w:val="000000"/>
                <w:sz w:val="22"/>
                <w:szCs w:val="22"/>
                <w:lang w:eastAsia="ru-RU"/>
              </w:rPr>
            </w:pPr>
            <w:r w:rsidRPr="00FA5901">
              <w:rPr>
                <w:rFonts w:ascii="Times New Roman" w:hAnsi="Times New Roman"/>
                <w:color w:val="000000"/>
                <w:sz w:val="22"/>
                <w:szCs w:val="22"/>
                <w:lang w:eastAsia="ru-RU"/>
              </w:rPr>
              <w:t>Подраздел 4.6. Требования к стабильности параметров при воздействии факторов внешней среды</w:t>
            </w:r>
          </w:p>
        </w:tc>
      </w:tr>
      <w:tr w:rsidR="00174965" w:rsidRPr="00FA5901" w:rsidTr="00241292">
        <w:trPr>
          <w:trHeight w:val="197"/>
        </w:trPr>
        <w:tc>
          <w:tcPr>
            <w:tcW w:w="93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74965" w:rsidRPr="00FA5901" w:rsidRDefault="00174965" w:rsidP="00241292">
            <w:pPr>
              <w:suppressAutoHyphens w:val="0"/>
              <w:jc w:val="both"/>
              <w:rPr>
                <w:rFonts w:ascii="Times New Roman" w:hAnsi="Times New Roman"/>
                <w:sz w:val="22"/>
                <w:szCs w:val="22"/>
                <w:lang w:eastAsia="ru-RU"/>
              </w:rPr>
            </w:pPr>
            <w:r w:rsidRPr="00FA5901">
              <w:rPr>
                <w:rFonts w:ascii="Times New Roman" w:hAnsi="Times New Roman"/>
                <w:sz w:val="22"/>
                <w:szCs w:val="22"/>
                <w:lang w:eastAsia="ru-RU"/>
              </w:rPr>
              <w:t>Не предусмотрены</w:t>
            </w:r>
          </w:p>
        </w:tc>
      </w:tr>
      <w:tr w:rsidR="00174965" w:rsidRPr="00FA5901" w:rsidTr="00241292">
        <w:trPr>
          <w:trHeight w:val="335"/>
        </w:trPr>
        <w:tc>
          <w:tcPr>
            <w:tcW w:w="93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74965" w:rsidRPr="00FA5901" w:rsidRDefault="00174965" w:rsidP="00241292">
            <w:pPr>
              <w:suppressAutoHyphens w:val="0"/>
              <w:jc w:val="center"/>
              <w:rPr>
                <w:rFonts w:ascii="Times New Roman" w:hAnsi="Times New Roman"/>
                <w:i/>
                <w:color w:val="000000"/>
                <w:sz w:val="22"/>
                <w:szCs w:val="22"/>
                <w:lang w:eastAsia="ru-RU"/>
              </w:rPr>
            </w:pPr>
            <w:r w:rsidRPr="00FA5901">
              <w:rPr>
                <w:rFonts w:ascii="Times New Roman" w:hAnsi="Times New Roman"/>
                <w:color w:val="000000"/>
                <w:sz w:val="22"/>
                <w:szCs w:val="22"/>
                <w:lang w:eastAsia="ru-RU"/>
              </w:rPr>
              <w:t>Подраздел 4.7. Требования к электропитанию</w:t>
            </w:r>
          </w:p>
        </w:tc>
      </w:tr>
      <w:tr w:rsidR="00174965" w:rsidRPr="00FA5901" w:rsidTr="00241292">
        <w:trPr>
          <w:trHeight w:val="163"/>
        </w:trPr>
        <w:tc>
          <w:tcPr>
            <w:tcW w:w="93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74965" w:rsidRPr="00FA5901" w:rsidRDefault="00174965" w:rsidP="00241292">
            <w:pPr>
              <w:suppressAutoHyphens w:val="0"/>
              <w:rPr>
                <w:rFonts w:ascii="Times New Roman" w:hAnsi="Times New Roman"/>
                <w:color w:val="000000"/>
                <w:sz w:val="22"/>
                <w:szCs w:val="22"/>
                <w:lang w:eastAsia="ru-RU"/>
              </w:rPr>
            </w:pPr>
            <w:r w:rsidRPr="00FA5901">
              <w:rPr>
                <w:rFonts w:ascii="Times New Roman" w:hAnsi="Times New Roman"/>
                <w:color w:val="000000"/>
                <w:sz w:val="22"/>
                <w:szCs w:val="22"/>
                <w:lang w:eastAsia="ru-RU"/>
              </w:rPr>
              <w:t>Параметры питающей сети:</w:t>
            </w:r>
          </w:p>
          <w:p w:rsidR="00174965" w:rsidRPr="00FA5901" w:rsidRDefault="00174965" w:rsidP="00241292">
            <w:pPr>
              <w:suppressAutoHyphens w:val="0"/>
              <w:rPr>
                <w:rFonts w:ascii="Times New Roman" w:hAnsi="Times New Roman"/>
                <w:color w:val="000000"/>
                <w:sz w:val="22"/>
                <w:szCs w:val="22"/>
                <w:lang w:eastAsia="ru-RU"/>
              </w:rPr>
            </w:pPr>
            <w:r w:rsidRPr="00FA5901">
              <w:rPr>
                <w:rFonts w:ascii="Times New Roman" w:hAnsi="Times New Roman"/>
                <w:color w:val="000000"/>
                <w:sz w:val="22"/>
                <w:szCs w:val="22"/>
                <w:lang w:eastAsia="ru-RU"/>
              </w:rPr>
              <w:t>- аккумуляторы – 3 шт., тип АА;</w:t>
            </w:r>
          </w:p>
          <w:p w:rsidR="00174965" w:rsidRPr="00FA5901" w:rsidRDefault="00174965" w:rsidP="00241292">
            <w:pPr>
              <w:suppressAutoHyphens w:val="0"/>
              <w:jc w:val="both"/>
              <w:rPr>
                <w:rFonts w:ascii="Times New Roman" w:hAnsi="Times New Roman"/>
                <w:sz w:val="22"/>
                <w:szCs w:val="22"/>
                <w:lang w:eastAsia="ru-RU"/>
              </w:rPr>
            </w:pPr>
            <w:r w:rsidRPr="00FA5901">
              <w:rPr>
                <w:rFonts w:ascii="Times New Roman" w:hAnsi="Times New Roman"/>
                <w:color w:val="000000"/>
                <w:sz w:val="22"/>
                <w:szCs w:val="22"/>
                <w:lang w:eastAsia="ru-RU"/>
              </w:rPr>
              <w:t xml:space="preserve"> - 220/50/1</w:t>
            </w:r>
            <w:proofErr w:type="gramStart"/>
            <w:r w:rsidRPr="00FA5901">
              <w:rPr>
                <w:rFonts w:ascii="Times New Roman" w:hAnsi="Times New Roman"/>
                <w:color w:val="000000"/>
                <w:sz w:val="22"/>
                <w:szCs w:val="22"/>
                <w:lang w:eastAsia="ru-RU"/>
              </w:rPr>
              <w:t xml:space="preserve"> В</w:t>
            </w:r>
            <w:proofErr w:type="gramEnd"/>
            <w:r w:rsidRPr="00FA5901">
              <w:rPr>
                <w:rFonts w:ascii="Times New Roman" w:hAnsi="Times New Roman"/>
                <w:color w:val="000000"/>
                <w:sz w:val="22"/>
                <w:szCs w:val="22"/>
                <w:lang w:eastAsia="ru-RU"/>
              </w:rPr>
              <w:t>/Гц/фаза</w:t>
            </w:r>
          </w:p>
        </w:tc>
      </w:tr>
      <w:tr w:rsidR="00174965" w:rsidRPr="00FA5901" w:rsidTr="00241292">
        <w:trPr>
          <w:trHeight w:val="335"/>
        </w:trPr>
        <w:tc>
          <w:tcPr>
            <w:tcW w:w="93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74965" w:rsidRPr="00FA5901" w:rsidRDefault="00174965" w:rsidP="00241292">
            <w:pPr>
              <w:suppressAutoHyphens w:val="0"/>
              <w:jc w:val="center"/>
              <w:rPr>
                <w:rFonts w:ascii="Times New Roman" w:hAnsi="Times New Roman"/>
                <w:color w:val="000000"/>
                <w:sz w:val="22"/>
                <w:szCs w:val="22"/>
                <w:lang w:eastAsia="ru-RU"/>
              </w:rPr>
            </w:pPr>
            <w:r w:rsidRPr="00FA5901">
              <w:rPr>
                <w:rFonts w:ascii="Times New Roman" w:hAnsi="Times New Roman"/>
                <w:color w:val="000000"/>
                <w:sz w:val="22"/>
                <w:szCs w:val="22"/>
                <w:lang w:eastAsia="ru-RU"/>
              </w:rPr>
              <w:t>Подраздел 4.8 Требования к контрольно-измерительным приборам и автоматике</w:t>
            </w:r>
          </w:p>
        </w:tc>
      </w:tr>
      <w:tr w:rsidR="00174965" w:rsidRPr="00FA5901" w:rsidTr="00241292">
        <w:trPr>
          <w:trHeight w:val="130"/>
        </w:trPr>
        <w:tc>
          <w:tcPr>
            <w:tcW w:w="93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74965" w:rsidRPr="00FA5901" w:rsidRDefault="00174965" w:rsidP="00241292">
            <w:pPr>
              <w:suppressAutoHyphens w:val="0"/>
              <w:jc w:val="both"/>
              <w:rPr>
                <w:rFonts w:ascii="Times New Roman" w:hAnsi="Times New Roman"/>
                <w:sz w:val="22"/>
                <w:szCs w:val="22"/>
                <w:lang w:eastAsia="ru-RU"/>
              </w:rPr>
            </w:pPr>
            <w:r w:rsidRPr="00FA5901">
              <w:rPr>
                <w:rFonts w:ascii="Times New Roman" w:hAnsi="Times New Roman"/>
                <w:sz w:val="22"/>
                <w:szCs w:val="22"/>
                <w:lang w:eastAsia="ru-RU"/>
              </w:rPr>
              <w:t>Не предусмотрены</w:t>
            </w:r>
          </w:p>
        </w:tc>
      </w:tr>
      <w:tr w:rsidR="00174965" w:rsidRPr="00FA5901" w:rsidTr="00241292">
        <w:trPr>
          <w:trHeight w:val="335"/>
        </w:trPr>
        <w:tc>
          <w:tcPr>
            <w:tcW w:w="93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74965" w:rsidRPr="00FA5901" w:rsidRDefault="00174965" w:rsidP="00241292">
            <w:pPr>
              <w:suppressAutoHyphens w:val="0"/>
              <w:jc w:val="center"/>
              <w:rPr>
                <w:rFonts w:ascii="Times New Roman" w:hAnsi="Times New Roman"/>
                <w:i/>
                <w:color w:val="000000"/>
                <w:sz w:val="22"/>
                <w:szCs w:val="22"/>
                <w:lang w:eastAsia="ru-RU"/>
              </w:rPr>
            </w:pPr>
            <w:r w:rsidRPr="00FA5901">
              <w:rPr>
                <w:rFonts w:ascii="Times New Roman" w:hAnsi="Times New Roman"/>
                <w:color w:val="000000"/>
                <w:sz w:val="22"/>
                <w:szCs w:val="22"/>
                <w:lang w:eastAsia="ru-RU"/>
              </w:rPr>
              <w:t>Подраздел 4.9 Требования к комплектности</w:t>
            </w:r>
          </w:p>
        </w:tc>
      </w:tr>
      <w:tr w:rsidR="00174965" w:rsidRPr="00FA5901" w:rsidTr="00241292">
        <w:trPr>
          <w:trHeight w:val="224"/>
        </w:trPr>
        <w:tc>
          <w:tcPr>
            <w:tcW w:w="93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74965" w:rsidRPr="00FA5901" w:rsidRDefault="00174965" w:rsidP="00241292">
            <w:pPr>
              <w:suppressAutoHyphens w:val="0"/>
              <w:jc w:val="both"/>
              <w:rPr>
                <w:rFonts w:ascii="Times New Roman" w:hAnsi="Times New Roman"/>
                <w:sz w:val="22"/>
                <w:szCs w:val="22"/>
                <w:lang w:eastAsia="ru-RU"/>
              </w:rPr>
            </w:pPr>
            <w:r w:rsidRPr="00FA5901">
              <w:rPr>
                <w:rFonts w:ascii="Times New Roman" w:hAnsi="Times New Roman"/>
                <w:sz w:val="22"/>
                <w:szCs w:val="22"/>
                <w:lang w:eastAsia="ru-RU"/>
              </w:rPr>
              <w:t xml:space="preserve">Дозиметр-радиометр должен состоять </w:t>
            </w:r>
            <w:proofErr w:type="gramStart"/>
            <w:r w:rsidRPr="00FA5901">
              <w:rPr>
                <w:rFonts w:ascii="Times New Roman" w:hAnsi="Times New Roman"/>
                <w:sz w:val="22"/>
                <w:szCs w:val="22"/>
                <w:lang w:eastAsia="ru-RU"/>
              </w:rPr>
              <w:t>из</w:t>
            </w:r>
            <w:proofErr w:type="gramEnd"/>
            <w:r w:rsidRPr="00FA5901">
              <w:rPr>
                <w:rFonts w:ascii="Times New Roman" w:hAnsi="Times New Roman"/>
                <w:sz w:val="22"/>
                <w:szCs w:val="22"/>
                <w:lang w:eastAsia="ru-RU"/>
              </w:rPr>
              <w:t>:</w:t>
            </w:r>
          </w:p>
          <w:p w:rsidR="00174965" w:rsidRPr="00FA5901" w:rsidRDefault="00174965" w:rsidP="00241292">
            <w:pPr>
              <w:suppressAutoHyphens w:val="0"/>
              <w:jc w:val="both"/>
              <w:rPr>
                <w:rFonts w:ascii="Times New Roman" w:hAnsi="Times New Roman"/>
                <w:sz w:val="22"/>
                <w:szCs w:val="22"/>
                <w:lang w:eastAsia="ru-RU"/>
              </w:rPr>
            </w:pPr>
            <w:r w:rsidRPr="00FA5901">
              <w:rPr>
                <w:rFonts w:ascii="Times New Roman" w:hAnsi="Times New Roman"/>
                <w:sz w:val="22"/>
                <w:szCs w:val="22"/>
                <w:lang w:eastAsia="ru-RU"/>
              </w:rPr>
              <w:t>- измерительного пульта УИК-06 – 1 шт.;</w:t>
            </w:r>
          </w:p>
          <w:p w:rsidR="00174965" w:rsidRPr="00FA5901" w:rsidRDefault="00174965" w:rsidP="00241292">
            <w:pPr>
              <w:suppressAutoHyphens w:val="0"/>
              <w:jc w:val="both"/>
              <w:rPr>
                <w:rFonts w:ascii="Times New Roman" w:hAnsi="Times New Roman"/>
                <w:sz w:val="22"/>
                <w:szCs w:val="22"/>
                <w:lang w:eastAsia="ru-RU"/>
              </w:rPr>
            </w:pPr>
            <w:r w:rsidRPr="00FA5901">
              <w:rPr>
                <w:rFonts w:ascii="Times New Roman" w:hAnsi="Times New Roman"/>
                <w:sz w:val="22"/>
                <w:szCs w:val="22"/>
                <w:lang w:eastAsia="ru-RU"/>
              </w:rPr>
              <w:t>- блок детектирования БДПГ-96 – 1 шт.;</w:t>
            </w:r>
          </w:p>
          <w:p w:rsidR="00174965" w:rsidRPr="00FA5901" w:rsidRDefault="00174965" w:rsidP="00241292">
            <w:pPr>
              <w:suppressAutoHyphens w:val="0"/>
              <w:jc w:val="both"/>
              <w:rPr>
                <w:rFonts w:ascii="Times New Roman" w:hAnsi="Times New Roman"/>
                <w:sz w:val="22"/>
                <w:szCs w:val="22"/>
                <w:lang w:eastAsia="ru-RU"/>
              </w:rPr>
            </w:pPr>
            <w:r w:rsidRPr="00FA5901">
              <w:rPr>
                <w:rFonts w:ascii="Times New Roman" w:hAnsi="Times New Roman"/>
                <w:sz w:val="22"/>
                <w:szCs w:val="22"/>
                <w:lang w:eastAsia="ru-RU"/>
              </w:rPr>
              <w:t>- блок детектирования БДЗА-96 – 1 шт.;</w:t>
            </w:r>
          </w:p>
          <w:p w:rsidR="00174965" w:rsidRPr="00FA5901" w:rsidRDefault="00174965" w:rsidP="00241292">
            <w:pPr>
              <w:suppressAutoHyphens w:val="0"/>
              <w:jc w:val="both"/>
              <w:rPr>
                <w:rFonts w:ascii="Times New Roman" w:hAnsi="Times New Roman"/>
                <w:sz w:val="22"/>
                <w:szCs w:val="22"/>
                <w:lang w:eastAsia="ru-RU"/>
              </w:rPr>
            </w:pPr>
            <w:r w:rsidRPr="00FA5901">
              <w:rPr>
                <w:rFonts w:ascii="Times New Roman" w:hAnsi="Times New Roman"/>
                <w:sz w:val="22"/>
                <w:szCs w:val="22"/>
                <w:lang w:eastAsia="ru-RU"/>
              </w:rPr>
              <w:t>- блок детектирования БДЗБ-96 – 1 шт.;</w:t>
            </w:r>
          </w:p>
          <w:p w:rsidR="00174965" w:rsidRPr="00FA5901" w:rsidRDefault="00174965" w:rsidP="00241292">
            <w:pPr>
              <w:suppressAutoHyphens w:val="0"/>
              <w:jc w:val="both"/>
              <w:rPr>
                <w:rFonts w:ascii="Times New Roman" w:hAnsi="Times New Roman"/>
                <w:sz w:val="22"/>
                <w:szCs w:val="22"/>
                <w:lang w:eastAsia="ru-RU"/>
              </w:rPr>
            </w:pPr>
            <w:r w:rsidRPr="00FA5901">
              <w:rPr>
                <w:rFonts w:ascii="Times New Roman" w:hAnsi="Times New Roman"/>
                <w:sz w:val="22"/>
                <w:szCs w:val="22"/>
                <w:lang w:eastAsia="ru-RU"/>
              </w:rPr>
              <w:t>- блок детектирования БДМН-96 – 1 шт.;</w:t>
            </w:r>
          </w:p>
          <w:p w:rsidR="00174965" w:rsidRPr="00FA5901" w:rsidRDefault="00174965" w:rsidP="00241292">
            <w:pPr>
              <w:suppressAutoHyphens w:val="0"/>
              <w:jc w:val="both"/>
              <w:rPr>
                <w:rFonts w:ascii="Times New Roman" w:hAnsi="Times New Roman"/>
                <w:sz w:val="22"/>
                <w:szCs w:val="22"/>
                <w:lang w:eastAsia="ru-RU"/>
              </w:rPr>
            </w:pPr>
            <w:r w:rsidRPr="00FA5901">
              <w:rPr>
                <w:rFonts w:ascii="Times New Roman" w:hAnsi="Times New Roman"/>
                <w:sz w:val="22"/>
                <w:szCs w:val="22"/>
                <w:lang w:eastAsia="ru-RU"/>
              </w:rPr>
              <w:t>- зарядное устройство ЗУ-02С – 1 шт.;</w:t>
            </w:r>
          </w:p>
          <w:p w:rsidR="00174965" w:rsidRPr="00FA5901" w:rsidRDefault="00174965" w:rsidP="00241292">
            <w:pPr>
              <w:suppressAutoHyphens w:val="0"/>
              <w:jc w:val="both"/>
              <w:rPr>
                <w:rFonts w:ascii="Times New Roman" w:hAnsi="Times New Roman"/>
                <w:sz w:val="22"/>
                <w:szCs w:val="22"/>
                <w:lang w:eastAsia="ru-RU"/>
              </w:rPr>
            </w:pPr>
            <w:r w:rsidRPr="00FA5901">
              <w:rPr>
                <w:rFonts w:ascii="Times New Roman" w:hAnsi="Times New Roman"/>
                <w:sz w:val="22"/>
                <w:szCs w:val="22"/>
                <w:lang w:eastAsia="ru-RU"/>
              </w:rPr>
              <w:t>- кабель для соединения всех блоков детектирования с дозиметром-радиометром – не менее 20 м.;</w:t>
            </w:r>
          </w:p>
          <w:p w:rsidR="00174965" w:rsidRPr="00FA5901" w:rsidRDefault="00174965" w:rsidP="00241292">
            <w:pPr>
              <w:suppressAutoHyphens w:val="0"/>
              <w:jc w:val="both"/>
              <w:rPr>
                <w:rFonts w:ascii="Times New Roman" w:hAnsi="Times New Roman"/>
                <w:sz w:val="22"/>
                <w:szCs w:val="22"/>
                <w:lang w:eastAsia="ru-RU"/>
              </w:rPr>
            </w:pPr>
            <w:r w:rsidRPr="00FA5901">
              <w:rPr>
                <w:rFonts w:ascii="Times New Roman" w:hAnsi="Times New Roman"/>
                <w:sz w:val="22"/>
                <w:szCs w:val="22"/>
                <w:lang w:eastAsia="ru-RU"/>
              </w:rPr>
              <w:t>- блок питания сетевой БПС-06 – 1 шт.;</w:t>
            </w:r>
          </w:p>
          <w:p w:rsidR="00174965" w:rsidRPr="00FA5901" w:rsidRDefault="00174965" w:rsidP="00241292">
            <w:pPr>
              <w:suppressAutoHyphens w:val="0"/>
              <w:jc w:val="both"/>
              <w:rPr>
                <w:rFonts w:ascii="Times New Roman" w:hAnsi="Times New Roman"/>
                <w:sz w:val="22"/>
                <w:szCs w:val="22"/>
                <w:lang w:eastAsia="ru-RU"/>
              </w:rPr>
            </w:pPr>
            <w:r w:rsidRPr="00FA5901">
              <w:rPr>
                <w:rFonts w:ascii="Times New Roman" w:hAnsi="Times New Roman"/>
                <w:sz w:val="22"/>
                <w:szCs w:val="22"/>
                <w:lang w:eastAsia="ru-RU"/>
              </w:rPr>
              <w:t>- светозащитные экраны для блоков детектирования типа БДЗА и типа БДЗБ – по 1 шт.;</w:t>
            </w:r>
          </w:p>
          <w:p w:rsidR="00174965" w:rsidRPr="00FA5901" w:rsidRDefault="00174965" w:rsidP="00241292">
            <w:pPr>
              <w:suppressAutoHyphens w:val="0"/>
              <w:jc w:val="both"/>
              <w:rPr>
                <w:rFonts w:ascii="Times New Roman" w:hAnsi="Times New Roman"/>
                <w:sz w:val="22"/>
                <w:szCs w:val="22"/>
                <w:lang w:eastAsia="ru-RU"/>
              </w:rPr>
            </w:pPr>
            <w:r w:rsidRPr="00FA5901">
              <w:rPr>
                <w:rFonts w:ascii="Times New Roman" w:hAnsi="Times New Roman"/>
                <w:sz w:val="22"/>
                <w:szCs w:val="22"/>
                <w:lang w:eastAsia="ru-RU"/>
              </w:rPr>
              <w:t>- головные телефоны;</w:t>
            </w:r>
          </w:p>
          <w:p w:rsidR="00174965" w:rsidRPr="00FA5901" w:rsidRDefault="00174965" w:rsidP="00241292">
            <w:pPr>
              <w:suppressAutoHyphens w:val="0"/>
              <w:jc w:val="both"/>
              <w:rPr>
                <w:rFonts w:ascii="Times New Roman" w:hAnsi="Times New Roman"/>
                <w:sz w:val="22"/>
                <w:szCs w:val="22"/>
                <w:lang w:eastAsia="ru-RU"/>
              </w:rPr>
            </w:pPr>
            <w:r w:rsidRPr="00FA5901">
              <w:rPr>
                <w:rFonts w:ascii="Times New Roman" w:hAnsi="Times New Roman"/>
                <w:sz w:val="22"/>
                <w:szCs w:val="22"/>
                <w:lang w:eastAsia="ru-RU"/>
              </w:rPr>
              <w:t>- кейс – 1 шт.;</w:t>
            </w:r>
          </w:p>
          <w:p w:rsidR="00174965" w:rsidRPr="00FA5901" w:rsidRDefault="00174965" w:rsidP="00241292">
            <w:pPr>
              <w:suppressAutoHyphens w:val="0"/>
              <w:jc w:val="both"/>
              <w:rPr>
                <w:rFonts w:ascii="Times New Roman" w:hAnsi="Times New Roman"/>
                <w:sz w:val="22"/>
                <w:szCs w:val="22"/>
                <w:lang w:eastAsia="ru-RU"/>
              </w:rPr>
            </w:pPr>
            <w:r w:rsidRPr="00FA5901">
              <w:rPr>
                <w:rFonts w:ascii="Times New Roman" w:hAnsi="Times New Roman"/>
                <w:sz w:val="22"/>
                <w:szCs w:val="22"/>
                <w:lang w:eastAsia="ru-RU"/>
              </w:rPr>
              <w:t>- паспорт и руководство по эксплуатации.</w:t>
            </w:r>
          </w:p>
        </w:tc>
      </w:tr>
      <w:tr w:rsidR="00174965" w:rsidRPr="00FA5901" w:rsidTr="00241292">
        <w:trPr>
          <w:trHeight w:val="335"/>
        </w:trPr>
        <w:tc>
          <w:tcPr>
            <w:tcW w:w="93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74965" w:rsidRPr="00FA5901" w:rsidRDefault="00174965" w:rsidP="00241292">
            <w:pPr>
              <w:suppressAutoHyphens w:val="0"/>
              <w:jc w:val="center"/>
              <w:rPr>
                <w:rFonts w:ascii="Times New Roman" w:hAnsi="Times New Roman"/>
                <w:i/>
                <w:color w:val="000000"/>
                <w:sz w:val="22"/>
                <w:szCs w:val="22"/>
                <w:lang w:eastAsia="ru-RU"/>
              </w:rPr>
            </w:pPr>
            <w:r w:rsidRPr="00FA5901">
              <w:rPr>
                <w:rFonts w:ascii="Times New Roman" w:hAnsi="Times New Roman"/>
                <w:color w:val="000000"/>
                <w:sz w:val="22"/>
                <w:szCs w:val="22"/>
                <w:lang w:eastAsia="ru-RU"/>
              </w:rPr>
              <w:t xml:space="preserve">Подраздел 4.10 Требования к маркировке </w:t>
            </w:r>
          </w:p>
        </w:tc>
      </w:tr>
      <w:tr w:rsidR="00174965" w:rsidRPr="00FA5901" w:rsidTr="00241292">
        <w:trPr>
          <w:trHeight w:val="176"/>
        </w:trPr>
        <w:tc>
          <w:tcPr>
            <w:tcW w:w="93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74965" w:rsidRPr="00FA5901" w:rsidRDefault="00174965" w:rsidP="00241292">
            <w:pPr>
              <w:suppressAutoHyphens w:val="0"/>
              <w:autoSpaceDE w:val="0"/>
              <w:autoSpaceDN w:val="0"/>
              <w:adjustRightInd w:val="0"/>
              <w:jc w:val="both"/>
              <w:rPr>
                <w:rFonts w:ascii="Times New Roman" w:eastAsia="TimesNewRomanPSMT" w:hAnsi="Times New Roman"/>
                <w:sz w:val="22"/>
                <w:szCs w:val="22"/>
                <w:lang w:eastAsia="ru-RU"/>
              </w:rPr>
            </w:pPr>
            <w:r w:rsidRPr="00FA5901">
              <w:rPr>
                <w:rFonts w:ascii="Times New Roman" w:eastAsia="TimesNewRomanPSMT" w:hAnsi="Times New Roman"/>
                <w:sz w:val="22"/>
                <w:szCs w:val="22"/>
                <w:lang w:eastAsia="ru-RU"/>
              </w:rPr>
              <w:t>На корпусе измерительного пульта закреплена табличка, на которой нанесены следующие обозначения:</w:t>
            </w:r>
          </w:p>
          <w:p w:rsidR="00174965" w:rsidRPr="00FA5901" w:rsidRDefault="00174965" w:rsidP="00241292">
            <w:pPr>
              <w:suppressAutoHyphens w:val="0"/>
              <w:autoSpaceDE w:val="0"/>
              <w:autoSpaceDN w:val="0"/>
              <w:adjustRightInd w:val="0"/>
              <w:rPr>
                <w:rFonts w:ascii="Times New Roman" w:eastAsia="TimesNewRomanPSMT" w:hAnsi="Times New Roman"/>
                <w:sz w:val="22"/>
                <w:szCs w:val="22"/>
                <w:lang w:eastAsia="ru-RU"/>
              </w:rPr>
            </w:pPr>
            <w:r w:rsidRPr="00FA5901">
              <w:rPr>
                <w:rFonts w:ascii="Times New Roman" w:eastAsia="TimesNewRomanPSMT" w:hAnsi="Times New Roman"/>
                <w:sz w:val="22"/>
                <w:szCs w:val="22"/>
                <w:lang w:eastAsia="ru-RU"/>
              </w:rPr>
              <w:t>- наименование предприятия - изготовителя;</w:t>
            </w:r>
          </w:p>
          <w:p w:rsidR="00174965" w:rsidRPr="00FA5901" w:rsidRDefault="00174965" w:rsidP="00241292">
            <w:pPr>
              <w:suppressAutoHyphens w:val="0"/>
              <w:autoSpaceDE w:val="0"/>
              <w:autoSpaceDN w:val="0"/>
              <w:adjustRightInd w:val="0"/>
              <w:rPr>
                <w:rFonts w:ascii="Times New Roman" w:eastAsia="TimesNewRomanPSMT" w:hAnsi="Times New Roman"/>
                <w:sz w:val="22"/>
                <w:szCs w:val="22"/>
                <w:lang w:eastAsia="ru-RU"/>
              </w:rPr>
            </w:pPr>
            <w:r w:rsidRPr="00FA5901">
              <w:rPr>
                <w:rFonts w:ascii="Times New Roman" w:eastAsia="TimesNewRomanPSMT" w:hAnsi="Times New Roman"/>
                <w:sz w:val="22"/>
                <w:szCs w:val="22"/>
                <w:lang w:eastAsia="ru-RU"/>
              </w:rPr>
              <w:t>- наименование изделия;</w:t>
            </w:r>
          </w:p>
          <w:p w:rsidR="00174965" w:rsidRPr="00FA5901" w:rsidRDefault="00174965" w:rsidP="00241292">
            <w:pPr>
              <w:suppressAutoHyphens w:val="0"/>
              <w:autoSpaceDE w:val="0"/>
              <w:autoSpaceDN w:val="0"/>
              <w:adjustRightInd w:val="0"/>
              <w:rPr>
                <w:rFonts w:ascii="Times New Roman" w:eastAsia="TimesNewRomanPSMT" w:hAnsi="Times New Roman"/>
                <w:sz w:val="22"/>
                <w:szCs w:val="22"/>
                <w:lang w:eastAsia="ru-RU"/>
              </w:rPr>
            </w:pPr>
            <w:r w:rsidRPr="00FA5901">
              <w:rPr>
                <w:rFonts w:ascii="Times New Roman" w:eastAsia="TimesNewRomanPSMT" w:hAnsi="Times New Roman"/>
                <w:sz w:val="22"/>
                <w:szCs w:val="22"/>
                <w:lang w:eastAsia="ru-RU"/>
              </w:rPr>
              <w:t xml:space="preserve">- </w:t>
            </w:r>
            <w:proofErr w:type="gramStart"/>
            <w:r w:rsidRPr="00FA5901">
              <w:rPr>
                <w:rFonts w:ascii="Times New Roman" w:eastAsia="TimesNewRomanPSMT" w:hAnsi="Times New Roman"/>
                <w:sz w:val="22"/>
                <w:szCs w:val="22"/>
                <w:lang w:eastAsia="ru-RU"/>
              </w:rPr>
              <w:t>заводской</w:t>
            </w:r>
            <w:proofErr w:type="gramEnd"/>
            <w:r w:rsidRPr="00FA5901">
              <w:rPr>
                <w:rFonts w:ascii="Times New Roman" w:eastAsia="TimesNewRomanPSMT" w:hAnsi="Times New Roman"/>
                <w:sz w:val="22"/>
                <w:szCs w:val="22"/>
                <w:lang w:eastAsia="ru-RU"/>
              </w:rPr>
              <w:t xml:space="preserve"> номера;</w:t>
            </w:r>
          </w:p>
          <w:p w:rsidR="00174965" w:rsidRPr="00FA5901" w:rsidRDefault="00174965" w:rsidP="00241292">
            <w:pPr>
              <w:suppressAutoHyphens w:val="0"/>
              <w:autoSpaceDE w:val="0"/>
              <w:autoSpaceDN w:val="0"/>
              <w:adjustRightInd w:val="0"/>
              <w:rPr>
                <w:rFonts w:ascii="Times New Roman" w:hAnsi="Times New Roman"/>
                <w:sz w:val="22"/>
                <w:szCs w:val="22"/>
                <w:lang w:eastAsia="ru-RU"/>
              </w:rPr>
            </w:pPr>
            <w:r w:rsidRPr="00FA5901">
              <w:rPr>
                <w:rFonts w:ascii="Times New Roman" w:eastAsia="TimesNewRomanPSMT" w:hAnsi="Times New Roman"/>
                <w:sz w:val="22"/>
                <w:szCs w:val="22"/>
                <w:lang w:eastAsia="ru-RU"/>
              </w:rPr>
              <w:t>- год изготовления</w:t>
            </w:r>
          </w:p>
        </w:tc>
      </w:tr>
      <w:tr w:rsidR="00174965" w:rsidRPr="00FA5901" w:rsidTr="00241292">
        <w:trPr>
          <w:trHeight w:val="335"/>
        </w:trPr>
        <w:tc>
          <w:tcPr>
            <w:tcW w:w="93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74965" w:rsidRPr="00FA5901" w:rsidRDefault="00174965" w:rsidP="00241292">
            <w:pPr>
              <w:suppressAutoHyphens w:val="0"/>
              <w:jc w:val="center"/>
              <w:rPr>
                <w:rFonts w:ascii="Times New Roman" w:hAnsi="Times New Roman"/>
                <w:color w:val="000000"/>
                <w:sz w:val="22"/>
                <w:szCs w:val="22"/>
                <w:lang w:eastAsia="ru-RU"/>
              </w:rPr>
            </w:pPr>
            <w:r w:rsidRPr="00FA5901">
              <w:rPr>
                <w:rFonts w:ascii="Times New Roman" w:hAnsi="Times New Roman"/>
                <w:color w:val="000000"/>
                <w:sz w:val="22"/>
                <w:szCs w:val="22"/>
                <w:lang w:eastAsia="ru-RU"/>
              </w:rPr>
              <w:t>Подраздел 4.11 Требования к упаковке</w:t>
            </w:r>
          </w:p>
        </w:tc>
      </w:tr>
      <w:tr w:rsidR="00174965" w:rsidRPr="00FA5901" w:rsidTr="00241292">
        <w:trPr>
          <w:trHeight w:val="335"/>
        </w:trPr>
        <w:tc>
          <w:tcPr>
            <w:tcW w:w="93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74965" w:rsidRPr="00FA5901" w:rsidRDefault="00174965" w:rsidP="00241292">
            <w:pPr>
              <w:suppressAutoHyphens w:val="0"/>
              <w:jc w:val="both"/>
              <w:rPr>
                <w:rFonts w:ascii="Times New Roman" w:hAnsi="Times New Roman"/>
                <w:lang w:eastAsia="ru-RU"/>
              </w:rPr>
            </w:pPr>
            <w:r w:rsidRPr="00FA5901">
              <w:rPr>
                <w:rFonts w:ascii="Times New Roman" w:hAnsi="Times New Roman"/>
                <w:sz w:val="20"/>
                <w:lang w:eastAsia="ru-RU"/>
              </w:rPr>
              <w:t>Товар должен находиться в оригинальной упаковке. Упаковка должна исключать воздействие атмосферных осадков и механических повреждений при транспортировке.</w:t>
            </w:r>
          </w:p>
        </w:tc>
      </w:tr>
    </w:tbl>
    <w:p w:rsidR="00174965" w:rsidRPr="00FA5901" w:rsidRDefault="00174965" w:rsidP="00174965">
      <w:pPr>
        <w:suppressAutoHyphens w:val="0"/>
        <w:jc w:val="center"/>
        <w:rPr>
          <w:rFonts w:ascii="Times New Roman" w:hAnsi="Times New Roman"/>
          <w:color w:val="000000"/>
          <w:sz w:val="22"/>
          <w:szCs w:val="22"/>
          <w:lang w:eastAsia="ru-RU"/>
        </w:rPr>
      </w:pPr>
    </w:p>
    <w:p w:rsidR="00174965" w:rsidRPr="00FA5901" w:rsidRDefault="00174965" w:rsidP="00174965">
      <w:pPr>
        <w:suppressAutoHyphens w:val="0"/>
        <w:jc w:val="center"/>
        <w:rPr>
          <w:rFonts w:ascii="Times New Roman" w:hAnsi="Times New Roman"/>
          <w:color w:val="000000"/>
          <w:sz w:val="22"/>
          <w:szCs w:val="22"/>
          <w:lang w:eastAsia="ru-RU"/>
        </w:rPr>
      </w:pPr>
      <w:r w:rsidRPr="00FA5901">
        <w:rPr>
          <w:rFonts w:ascii="Times New Roman" w:hAnsi="Times New Roman"/>
          <w:color w:val="000000"/>
          <w:sz w:val="22"/>
          <w:szCs w:val="22"/>
          <w:lang w:eastAsia="ru-RU"/>
        </w:rPr>
        <w:t>РАЗДЕЛ 5. ТРЕБОВАНИЯ ПО ПРАВИЛАМ СДАЧИ И ПРИЕМКИ</w:t>
      </w:r>
    </w:p>
    <w:p w:rsidR="00174965" w:rsidRPr="00FA5901" w:rsidRDefault="00174965" w:rsidP="00174965">
      <w:pPr>
        <w:suppressAutoHyphens w:val="0"/>
        <w:jc w:val="center"/>
        <w:rPr>
          <w:rFonts w:ascii="Times New Roman" w:hAnsi="Times New Roman"/>
          <w:color w:val="000000"/>
          <w:sz w:val="22"/>
          <w:szCs w:val="22"/>
          <w:lang w:eastAsia="ru-RU"/>
        </w:rPr>
      </w:pPr>
    </w:p>
    <w:tbl>
      <w:tblPr>
        <w:tblW w:w="9356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356"/>
      </w:tblGrid>
      <w:tr w:rsidR="00174965" w:rsidRPr="00FA5901" w:rsidTr="00241292">
        <w:trPr>
          <w:trHeight w:val="399"/>
        </w:trPr>
        <w:tc>
          <w:tcPr>
            <w:tcW w:w="935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174965" w:rsidRPr="00FA5901" w:rsidRDefault="00174965" w:rsidP="00241292">
            <w:pPr>
              <w:suppressAutoHyphens w:val="0"/>
              <w:jc w:val="center"/>
              <w:rPr>
                <w:rFonts w:ascii="Times New Roman" w:hAnsi="Times New Roman"/>
                <w:color w:val="000000"/>
                <w:sz w:val="22"/>
                <w:szCs w:val="22"/>
                <w:lang w:eastAsia="ru-RU"/>
              </w:rPr>
            </w:pPr>
            <w:r w:rsidRPr="00FA5901">
              <w:rPr>
                <w:rFonts w:ascii="Times New Roman" w:hAnsi="Times New Roman"/>
                <w:color w:val="000000"/>
                <w:sz w:val="22"/>
                <w:szCs w:val="22"/>
                <w:lang w:eastAsia="ru-RU"/>
              </w:rPr>
              <w:t>Подраздел 5.1 Порядок сдачи и приемки</w:t>
            </w:r>
          </w:p>
        </w:tc>
      </w:tr>
      <w:tr w:rsidR="00174965" w:rsidRPr="00FA5901" w:rsidTr="00241292">
        <w:trPr>
          <w:trHeight w:val="399"/>
        </w:trPr>
        <w:tc>
          <w:tcPr>
            <w:tcW w:w="93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74965" w:rsidRPr="00FA5901" w:rsidRDefault="00174965" w:rsidP="00241292">
            <w:pPr>
              <w:suppressAutoHyphens w:val="0"/>
              <w:jc w:val="both"/>
              <w:rPr>
                <w:rFonts w:ascii="Times New Roman" w:hAnsi="Times New Roman"/>
                <w:sz w:val="22"/>
                <w:szCs w:val="22"/>
                <w:lang w:eastAsia="ru-RU"/>
              </w:rPr>
            </w:pPr>
            <w:r w:rsidRPr="00FA5901">
              <w:rPr>
                <w:rFonts w:ascii="Times New Roman" w:hAnsi="Times New Roman"/>
                <w:sz w:val="22"/>
                <w:szCs w:val="22"/>
                <w:lang w:eastAsia="ru-RU"/>
              </w:rPr>
              <w:t xml:space="preserve">Приемка поставляемого Товара осуществляется Покупателем с учетом соответствия количества и комплектности поставляемого Товара в ходе передачи Товара Покупателю на территории Покупателя в Калужской области, г. Обнинске, пл. Бондаренко, д.1. Поставщик обязан в срок не позднее 2-х рабочих дней до планируемой даты поставки Товара уведомить об этом  </w:t>
            </w:r>
            <w:r w:rsidRPr="00FA5901">
              <w:rPr>
                <w:rFonts w:ascii="Times New Roman" w:hAnsi="Times New Roman"/>
                <w:sz w:val="22"/>
                <w:szCs w:val="22"/>
                <w:lang w:eastAsia="ru-RU"/>
              </w:rPr>
              <w:lastRenderedPageBreak/>
              <w:t>Покупателя.</w:t>
            </w:r>
          </w:p>
        </w:tc>
      </w:tr>
      <w:tr w:rsidR="00174965" w:rsidRPr="00FA5901" w:rsidTr="00241292">
        <w:trPr>
          <w:trHeight w:val="399"/>
        </w:trPr>
        <w:tc>
          <w:tcPr>
            <w:tcW w:w="93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74965" w:rsidRPr="00FA5901" w:rsidRDefault="00174965" w:rsidP="00241292">
            <w:pPr>
              <w:suppressAutoHyphens w:val="0"/>
              <w:jc w:val="center"/>
              <w:rPr>
                <w:rFonts w:ascii="Times New Roman" w:hAnsi="Times New Roman"/>
                <w:color w:val="000000"/>
                <w:sz w:val="22"/>
                <w:szCs w:val="22"/>
                <w:lang w:eastAsia="ru-RU"/>
              </w:rPr>
            </w:pPr>
            <w:r w:rsidRPr="00FA5901">
              <w:rPr>
                <w:rFonts w:ascii="Times New Roman" w:hAnsi="Times New Roman"/>
                <w:color w:val="000000"/>
                <w:sz w:val="22"/>
                <w:szCs w:val="22"/>
                <w:lang w:eastAsia="ru-RU"/>
              </w:rPr>
              <w:lastRenderedPageBreak/>
              <w:t>Подраздел 5.2 Требования по передаче заказчику технических и иных документов при поставке товаров</w:t>
            </w:r>
          </w:p>
        </w:tc>
      </w:tr>
      <w:tr w:rsidR="00174965" w:rsidRPr="00FA5901" w:rsidTr="00241292">
        <w:trPr>
          <w:trHeight w:val="399"/>
        </w:trPr>
        <w:tc>
          <w:tcPr>
            <w:tcW w:w="935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174965" w:rsidRPr="00FA5901" w:rsidRDefault="00174965" w:rsidP="00241292">
            <w:pPr>
              <w:tabs>
                <w:tab w:val="left" w:pos="1134"/>
              </w:tabs>
              <w:suppressAutoHyphens w:val="0"/>
              <w:spacing w:after="200" w:line="276" w:lineRule="auto"/>
              <w:jc w:val="both"/>
              <w:rPr>
                <w:rFonts w:ascii="Times New Roman" w:hAnsi="Times New Roman"/>
                <w:lang w:eastAsia="ru-RU"/>
              </w:rPr>
            </w:pPr>
            <w:r w:rsidRPr="00FA5901">
              <w:rPr>
                <w:rFonts w:ascii="Times New Roman" w:hAnsi="Times New Roman"/>
                <w:sz w:val="22"/>
                <w:szCs w:val="22"/>
                <w:lang w:eastAsia="ru-RU"/>
              </w:rPr>
              <w:t>Сопроводительные документы (товарные накладные), паспорт, инструкции, гарантийные талоны (текст на русском языке) передаются Покупателю одновременно с получением Товара с обязательным проставлением штампа Поставщика.</w:t>
            </w:r>
          </w:p>
        </w:tc>
      </w:tr>
    </w:tbl>
    <w:p w:rsidR="00174965" w:rsidRPr="00FA5901" w:rsidRDefault="00174965" w:rsidP="00174965">
      <w:pPr>
        <w:suppressAutoHyphens w:val="0"/>
        <w:jc w:val="center"/>
        <w:rPr>
          <w:rFonts w:ascii="Times New Roman" w:hAnsi="Times New Roman"/>
          <w:color w:val="000000"/>
          <w:sz w:val="22"/>
          <w:szCs w:val="22"/>
          <w:lang w:eastAsia="ru-RU"/>
        </w:rPr>
      </w:pPr>
    </w:p>
    <w:p w:rsidR="00174965" w:rsidRPr="00FA5901" w:rsidRDefault="00174965" w:rsidP="00174965">
      <w:pPr>
        <w:suppressAutoHyphens w:val="0"/>
        <w:jc w:val="center"/>
        <w:rPr>
          <w:rFonts w:ascii="Times New Roman" w:hAnsi="Times New Roman"/>
          <w:color w:val="000000"/>
          <w:sz w:val="22"/>
          <w:szCs w:val="22"/>
          <w:lang w:eastAsia="ru-RU"/>
        </w:rPr>
      </w:pPr>
    </w:p>
    <w:p w:rsidR="00174965" w:rsidRPr="00FA5901" w:rsidRDefault="00174965" w:rsidP="00174965">
      <w:pPr>
        <w:suppressAutoHyphens w:val="0"/>
        <w:jc w:val="center"/>
        <w:rPr>
          <w:rFonts w:ascii="Times New Roman" w:hAnsi="Times New Roman"/>
          <w:color w:val="000000"/>
          <w:sz w:val="22"/>
          <w:szCs w:val="22"/>
          <w:lang w:eastAsia="ru-RU"/>
        </w:rPr>
      </w:pPr>
      <w:r w:rsidRPr="00FA5901">
        <w:rPr>
          <w:rFonts w:ascii="Times New Roman" w:hAnsi="Times New Roman"/>
          <w:color w:val="000000"/>
          <w:sz w:val="22"/>
          <w:szCs w:val="22"/>
          <w:lang w:eastAsia="ru-RU"/>
        </w:rPr>
        <w:t>РАЗДЕЛ 6. ТРЕБОВАНИЯ К ТРАНСПОРТИРОВАНИЮ</w:t>
      </w:r>
    </w:p>
    <w:p w:rsidR="00174965" w:rsidRPr="00FA5901" w:rsidRDefault="00174965" w:rsidP="00174965">
      <w:pPr>
        <w:suppressAutoHyphens w:val="0"/>
        <w:jc w:val="center"/>
        <w:rPr>
          <w:rFonts w:ascii="Times New Roman" w:hAnsi="Times New Roman"/>
          <w:color w:val="000000"/>
          <w:sz w:val="22"/>
          <w:szCs w:val="22"/>
          <w:lang w:eastAsia="ru-RU"/>
        </w:rPr>
      </w:pPr>
    </w:p>
    <w:tbl>
      <w:tblPr>
        <w:tblW w:w="9356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356"/>
      </w:tblGrid>
      <w:tr w:rsidR="00174965" w:rsidRPr="00FA5901" w:rsidTr="00241292">
        <w:trPr>
          <w:trHeight w:val="136"/>
        </w:trPr>
        <w:tc>
          <w:tcPr>
            <w:tcW w:w="935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174965" w:rsidRPr="00FA5901" w:rsidRDefault="00174965" w:rsidP="00241292">
            <w:pPr>
              <w:suppressAutoHyphens w:val="0"/>
              <w:jc w:val="both"/>
              <w:rPr>
                <w:rFonts w:ascii="Times New Roman" w:hAnsi="Times New Roman"/>
                <w:sz w:val="22"/>
                <w:szCs w:val="22"/>
                <w:lang w:eastAsia="ru-RU"/>
              </w:rPr>
            </w:pPr>
            <w:r w:rsidRPr="00FA5901">
              <w:rPr>
                <w:rFonts w:ascii="Times New Roman" w:hAnsi="Times New Roman"/>
                <w:sz w:val="22"/>
                <w:szCs w:val="22"/>
                <w:lang w:eastAsia="ru-RU"/>
              </w:rPr>
              <w:t>Не предусмотрены</w:t>
            </w:r>
          </w:p>
        </w:tc>
      </w:tr>
    </w:tbl>
    <w:p w:rsidR="00174965" w:rsidRPr="00FA5901" w:rsidRDefault="00174965" w:rsidP="00174965">
      <w:pPr>
        <w:suppressAutoHyphens w:val="0"/>
        <w:jc w:val="center"/>
        <w:rPr>
          <w:rFonts w:ascii="Times New Roman" w:hAnsi="Times New Roman"/>
          <w:color w:val="000000"/>
          <w:sz w:val="22"/>
          <w:szCs w:val="22"/>
          <w:lang w:eastAsia="ru-RU"/>
        </w:rPr>
      </w:pPr>
    </w:p>
    <w:p w:rsidR="00174965" w:rsidRPr="00FA5901" w:rsidRDefault="00174965" w:rsidP="00174965">
      <w:pPr>
        <w:suppressAutoHyphens w:val="0"/>
        <w:jc w:val="center"/>
        <w:rPr>
          <w:rFonts w:ascii="Times New Roman" w:hAnsi="Times New Roman"/>
          <w:color w:val="000000"/>
          <w:sz w:val="22"/>
          <w:szCs w:val="22"/>
          <w:lang w:eastAsia="ru-RU"/>
        </w:rPr>
      </w:pPr>
      <w:r w:rsidRPr="00FA5901">
        <w:rPr>
          <w:rFonts w:ascii="Times New Roman" w:hAnsi="Times New Roman"/>
          <w:color w:val="000000"/>
          <w:sz w:val="22"/>
          <w:szCs w:val="22"/>
          <w:lang w:eastAsia="ru-RU"/>
        </w:rPr>
        <w:t>РАЗДЕЛ 7. ТРЕБОВАНИЯ К ХРАНЕНИЮ</w:t>
      </w:r>
    </w:p>
    <w:p w:rsidR="00174965" w:rsidRPr="00FA5901" w:rsidRDefault="00174965" w:rsidP="00174965">
      <w:pPr>
        <w:suppressAutoHyphens w:val="0"/>
        <w:jc w:val="center"/>
        <w:rPr>
          <w:rFonts w:ascii="Times New Roman" w:hAnsi="Times New Roman"/>
          <w:color w:val="000000"/>
          <w:sz w:val="22"/>
          <w:szCs w:val="22"/>
          <w:lang w:eastAsia="ru-RU"/>
        </w:rPr>
      </w:pPr>
    </w:p>
    <w:tbl>
      <w:tblPr>
        <w:tblW w:w="9356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356"/>
      </w:tblGrid>
      <w:tr w:rsidR="00174965" w:rsidRPr="00FA5901" w:rsidTr="00241292">
        <w:trPr>
          <w:trHeight w:val="93"/>
        </w:trPr>
        <w:tc>
          <w:tcPr>
            <w:tcW w:w="935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174965" w:rsidRPr="00FA5901" w:rsidRDefault="00174965" w:rsidP="00241292">
            <w:pPr>
              <w:suppressAutoHyphens w:val="0"/>
              <w:jc w:val="both"/>
              <w:rPr>
                <w:rFonts w:ascii="Times New Roman" w:hAnsi="Times New Roman"/>
                <w:sz w:val="22"/>
                <w:szCs w:val="22"/>
                <w:lang w:eastAsia="ru-RU"/>
              </w:rPr>
            </w:pPr>
            <w:r w:rsidRPr="00FA5901">
              <w:rPr>
                <w:rFonts w:ascii="Times New Roman" w:hAnsi="Times New Roman"/>
                <w:sz w:val="22"/>
                <w:szCs w:val="22"/>
                <w:lang w:eastAsia="ru-RU"/>
              </w:rPr>
              <w:t>Не предусмотрены</w:t>
            </w:r>
          </w:p>
        </w:tc>
      </w:tr>
    </w:tbl>
    <w:p w:rsidR="00174965" w:rsidRPr="00FA5901" w:rsidRDefault="00174965" w:rsidP="00174965">
      <w:pPr>
        <w:suppressAutoHyphens w:val="0"/>
        <w:jc w:val="center"/>
        <w:rPr>
          <w:rFonts w:ascii="Times New Roman" w:hAnsi="Times New Roman"/>
          <w:color w:val="000000"/>
          <w:sz w:val="22"/>
          <w:szCs w:val="22"/>
          <w:lang w:eastAsia="ru-RU"/>
        </w:rPr>
      </w:pPr>
    </w:p>
    <w:p w:rsidR="00174965" w:rsidRPr="00FA5901" w:rsidRDefault="00174965" w:rsidP="00174965">
      <w:pPr>
        <w:suppressAutoHyphens w:val="0"/>
        <w:jc w:val="center"/>
        <w:rPr>
          <w:rFonts w:ascii="Times New Roman" w:hAnsi="Times New Roman"/>
          <w:color w:val="000000"/>
          <w:sz w:val="22"/>
          <w:szCs w:val="22"/>
          <w:lang w:eastAsia="ru-RU"/>
        </w:rPr>
      </w:pPr>
      <w:r w:rsidRPr="00FA5901">
        <w:rPr>
          <w:rFonts w:ascii="Times New Roman" w:hAnsi="Times New Roman"/>
          <w:color w:val="000000"/>
          <w:sz w:val="22"/>
          <w:szCs w:val="22"/>
          <w:lang w:eastAsia="ru-RU"/>
        </w:rPr>
        <w:t>РАЗДЕЛ 8. ТРЕБОВАНИЯ К ОБЪЕМУ И/ИЛИ СРОКУ ПРЕДОСТАВЛЕНИЯ ГАРАНТИЙ</w:t>
      </w:r>
    </w:p>
    <w:p w:rsidR="00174965" w:rsidRPr="00FA5901" w:rsidRDefault="00174965" w:rsidP="00174965">
      <w:pPr>
        <w:suppressAutoHyphens w:val="0"/>
        <w:jc w:val="center"/>
        <w:rPr>
          <w:rFonts w:ascii="Times New Roman" w:hAnsi="Times New Roman"/>
          <w:color w:val="000000"/>
          <w:sz w:val="22"/>
          <w:szCs w:val="22"/>
          <w:lang w:eastAsia="ru-RU"/>
        </w:rPr>
      </w:pPr>
    </w:p>
    <w:tbl>
      <w:tblPr>
        <w:tblW w:w="9356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356"/>
      </w:tblGrid>
      <w:tr w:rsidR="00174965" w:rsidRPr="00FA5901" w:rsidTr="00241292">
        <w:trPr>
          <w:trHeight w:val="64"/>
        </w:trPr>
        <w:tc>
          <w:tcPr>
            <w:tcW w:w="935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174965" w:rsidRPr="00FA5901" w:rsidRDefault="00174965" w:rsidP="00241292">
            <w:pPr>
              <w:suppressAutoHyphens w:val="0"/>
              <w:jc w:val="both"/>
              <w:rPr>
                <w:rFonts w:ascii="Times New Roman" w:hAnsi="Times New Roman"/>
                <w:sz w:val="22"/>
                <w:szCs w:val="22"/>
                <w:lang w:eastAsia="ru-RU"/>
              </w:rPr>
            </w:pPr>
            <w:r w:rsidRPr="00FA5901">
              <w:rPr>
                <w:rFonts w:ascii="Times New Roman" w:hAnsi="Times New Roman"/>
                <w:sz w:val="22"/>
                <w:szCs w:val="22"/>
                <w:lang w:eastAsia="ru-RU"/>
              </w:rPr>
              <w:t>Гарантийный срок эксплуатации – 12 месяцев.</w:t>
            </w:r>
          </w:p>
        </w:tc>
      </w:tr>
    </w:tbl>
    <w:p w:rsidR="00174965" w:rsidRPr="00FA5901" w:rsidRDefault="00174965" w:rsidP="00174965">
      <w:pPr>
        <w:suppressAutoHyphens w:val="0"/>
        <w:jc w:val="center"/>
        <w:rPr>
          <w:rFonts w:ascii="Times New Roman" w:hAnsi="Times New Roman"/>
          <w:color w:val="000000"/>
          <w:sz w:val="22"/>
          <w:szCs w:val="22"/>
          <w:lang w:eastAsia="ru-RU"/>
        </w:rPr>
      </w:pPr>
    </w:p>
    <w:p w:rsidR="00174965" w:rsidRPr="00FA5901" w:rsidRDefault="00174965" w:rsidP="00174965">
      <w:pPr>
        <w:suppressAutoHyphens w:val="0"/>
        <w:jc w:val="center"/>
        <w:rPr>
          <w:rFonts w:ascii="Times New Roman" w:hAnsi="Times New Roman"/>
          <w:color w:val="000000"/>
          <w:sz w:val="22"/>
          <w:szCs w:val="22"/>
          <w:lang w:eastAsia="ru-RU"/>
        </w:rPr>
      </w:pPr>
      <w:r w:rsidRPr="00FA5901">
        <w:rPr>
          <w:rFonts w:ascii="Times New Roman" w:hAnsi="Times New Roman"/>
          <w:color w:val="000000"/>
          <w:sz w:val="22"/>
          <w:szCs w:val="22"/>
          <w:lang w:eastAsia="ru-RU"/>
        </w:rPr>
        <w:t>РАЗДЕЛ 9. ТРЕБОВАНИЯ ПО РЕМОНТОПРИГОДНОСТИ</w:t>
      </w:r>
    </w:p>
    <w:p w:rsidR="00174965" w:rsidRPr="00FA5901" w:rsidRDefault="00174965" w:rsidP="00174965">
      <w:pPr>
        <w:suppressAutoHyphens w:val="0"/>
        <w:jc w:val="center"/>
        <w:rPr>
          <w:rFonts w:ascii="Times New Roman" w:hAnsi="Times New Roman"/>
          <w:color w:val="000000"/>
          <w:sz w:val="22"/>
          <w:szCs w:val="22"/>
          <w:lang w:eastAsia="ru-RU"/>
        </w:rPr>
      </w:pPr>
    </w:p>
    <w:tbl>
      <w:tblPr>
        <w:tblW w:w="9356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356"/>
      </w:tblGrid>
      <w:tr w:rsidR="00174965" w:rsidRPr="00FA5901" w:rsidTr="00241292">
        <w:trPr>
          <w:trHeight w:val="152"/>
        </w:trPr>
        <w:tc>
          <w:tcPr>
            <w:tcW w:w="935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174965" w:rsidRPr="00FA5901" w:rsidRDefault="00174965" w:rsidP="00241292">
            <w:pPr>
              <w:suppressAutoHyphens w:val="0"/>
              <w:jc w:val="both"/>
              <w:rPr>
                <w:rFonts w:ascii="Times New Roman" w:hAnsi="Times New Roman"/>
                <w:sz w:val="22"/>
                <w:szCs w:val="22"/>
                <w:lang w:eastAsia="ru-RU"/>
              </w:rPr>
            </w:pPr>
            <w:r w:rsidRPr="00FA5901">
              <w:rPr>
                <w:rFonts w:ascii="Times New Roman" w:hAnsi="Times New Roman"/>
                <w:sz w:val="22"/>
                <w:szCs w:val="22"/>
                <w:lang w:eastAsia="ru-RU"/>
              </w:rPr>
              <w:t>Не предусмотрены</w:t>
            </w:r>
          </w:p>
        </w:tc>
      </w:tr>
    </w:tbl>
    <w:p w:rsidR="00174965" w:rsidRPr="00FA5901" w:rsidRDefault="00174965" w:rsidP="00174965">
      <w:pPr>
        <w:suppressAutoHyphens w:val="0"/>
        <w:jc w:val="center"/>
        <w:rPr>
          <w:rFonts w:ascii="Times New Roman" w:hAnsi="Times New Roman"/>
          <w:color w:val="000000"/>
          <w:sz w:val="22"/>
          <w:szCs w:val="22"/>
          <w:lang w:eastAsia="ru-RU"/>
        </w:rPr>
      </w:pPr>
    </w:p>
    <w:p w:rsidR="00174965" w:rsidRPr="00FA5901" w:rsidRDefault="00174965" w:rsidP="00174965">
      <w:pPr>
        <w:suppressAutoHyphens w:val="0"/>
        <w:jc w:val="center"/>
        <w:rPr>
          <w:rFonts w:ascii="Times New Roman" w:hAnsi="Times New Roman"/>
          <w:color w:val="000000"/>
          <w:sz w:val="22"/>
          <w:szCs w:val="22"/>
          <w:lang w:eastAsia="ru-RU"/>
        </w:rPr>
      </w:pPr>
      <w:r w:rsidRPr="00FA5901">
        <w:rPr>
          <w:rFonts w:ascii="Times New Roman" w:hAnsi="Times New Roman"/>
          <w:color w:val="000000"/>
          <w:sz w:val="22"/>
          <w:szCs w:val="22"/>
          <w:lang w:eastAsia="ru-RU"/>
        </w:rPr>
        <w:t>РАЗДЕЛ 10. ТРЕБОВАНИЯ К ОБСЛУЖИВАНИЮ</w:t>
      </w:r>
    </w:p>
    <w:p w:rsidR="00174965" w:rsidRPr="00FA5901" w:rsidRDefault="00174965" w:rsidP="00174965">
      <w:pPr>
        <w:suppressAutoHyphens w:val="0"/>
        <w:jc w:val="center"/>
        <w:rPr>
          <w:rFonts w:ascii="Times New Roman" w:hAnsi="Times New Roman"/>
          <w:color w:val="000000"/>
          <w:sz w:val="22"/>
          <w:szCs w:val="22"/>
          <w:lang w:eastAsia="ru-RU"/>
        </w:rPr>
      </w:pPr>
    </w:p>
    <w:tbl>
      <w:tblPr>
        <w:tblW w:w="9356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356"/>
      </w:tblGrid>
      <w:tr w:rsidR="00174965" w:rsidRPr="00FA5901" w:rsidTr="00241292">
        <w:trPr>
          <w:trHeight w:val="110"/>
        </w:trPr>
        <w:tc>
          <w:tcPr>
            <w:tcW w:w="935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174965" w:rsidRPr="00FA5901" w:rsidRDefault="00174965" w:rsidP="00241292">
            <w:pPr>
              <w:suppressAutoHyphens w:val="0"/>
              <w:jc w:val="both"/>
              <w:rPr>
                <w:rFonts w:ascii="Times New Roman" w:hAnsi="Times New Roman"/>
                <w:sz w:val="22"/>
                <w:szCs w:val="22"/>
                <w:lang w:eastAsia="ru-RU"/>
              </w:rPr>
            </w:pPr>
            <w:r w:rsidRPr="00FA5901">
              <w:rPr>
                <w:rFonts w:ascii="Times New Roman" w:hAnsi="Times New Roman"/>
                <w:sz w:val="22"/>
                <w:szCs w:val="22"/>
                <w:lang w:eastAsia="ru-RU"/>
              </w:rPr>
              <w:t>Не предусмотрены</w:t>
            </w:r>
          </w:p>
        </w:tc>
      </w:tr>
    </w:tbl>
    <w:p w:rsidR="00174965" w:rsidRPr="00FA5901" w:rsidRDefault="00174965" w:rsidP="00174965">
      <w:pPr>
        <w:suppressAutoHyphens w:val="0"/>
        <w:jc w:val="center"/>
        <w:rPr>
          <w:rFonts w:ascii="Times New Roman" w:hAnsi="Times New Roman"/>
          <w:color w:val="000000"/>
          <w:sz w:val="22"/>
          <w:szCs w:val="22"/>
          <w:lang w:eastAsia="ru-RU"/>
        </w:rPr>
      </w:pPr>
    </w:p>
    <w:p w:rsidR="00174965" w:rsidRPr="00FA5901" w:rsidRDefault="00174965" w:rsidP="00174965">
      <w:pPr>
        <w:suppressAutoHyphens w:val="0"/>
        <w:jc w:val="center"/>
        <w:rPr>
          <w:rFonts w:ascii="Times New Roman" w:hAnsi="Times New Roman"/>
          <w:color w:val="000000"/>
          <w:sz w:val="22"/>
          <w:szCs w:val="22"/>
          <w:lang w:eastAsia="ru-RU"/>
        </w:rPr>
      </w:pPr>
      <w:r w:rsidRPr="00FA5901">
        <w:rPr>
          <w:rFonts w:ascii="Times New Roman" w:hAnsi="Times New Roman"/>
          <w:color w:val="000000"/>
          <w:sz w:val="22"/>
          <w:szCs w:val="22"/>
          <w:lang w:eastAsia="ru-RU"/>
        </w:rPr>
        <w:t>РАЗДЕЛ 11. ЭКОЛОГИЧЕСКИЕ ТРЕБОВАНИЯ</w:t>
      </w:r>
    </w:p>
    <w:p w:rsidR="00174965" w:rsidRPr="00FA5901" w:rsidRDefault="00174965" w:rsidP="00174965">
      <w:pPr>
        <w:suppressAutoHyphens w:val="0"/>
        <w:jc w:val="center"/>
        <w:rPr>
          <w:rFonts w:ascii="Times New Roman" w:hAnsi="Times New Roman"/>
          <w:color w:val="000000"/>
          <w:sz w:val="22"/>
          <w:szCs w:val="22"/>
          <w:lang w:eastAsia="ru-RU"/>
        </w:rPr>
      </w:pPr>
    </w:p>
    <w:tbl>
      <w:tblPr>
        <w:tblW w:w="9356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356"/>
      </w:tblGrid>
      <w:tr w:rsidR="00174965" w:rsidRPr="00FA5901" w:rsidTr="00241292">
        <w:trPr>
          <w:trHeight w:val="106"/>
        </w:trPr>
        <w:tc>
          <w:tcPr>
            <w:tcW w:w="935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174965" w:rsidRPr="00FA5901" w:rsidRDefault="00174965" w:rsidP="00241292">
            <w:pPr>
              <w:suppressAutoHyphens w:val="0"/>
              <w:jc w:val="both"/>
              <w:rPr>
                <w:rFonts w:ascii="Times New Roman" w:hAnsi="Times New Roman"/>
                <w:sz w:val="22"/>
                <w:szCs w:val="22"/>
                <w:lang w:eastAsia="ru-RU"/>
              </w:rPr>
            </w:pPr>
            <w:r w:rsidRPr="00FA5901">
              <w:rPr>
                <w:rFonts w:ascii="Times New Roman" w:hAnsi="Times New Roman"/>
                <w:sz w:val="22"/>
                <w:szCs w:val="22"/>
                <w:lang w:eastAsia="ru-RU"/>
              </w:rPr>
              <w:t>Не предусмотрены</w:t>
            </w:r>
          </w:p>
        </w:tc>
      </w:tr>
    </w:tbl>
    <w:p w:rsidR="00174965" w:rsidRPr="00FA5901" w:rsidRDefault="00174965" w:rsidP="00174965">
      <w:pPr>
        <w:suppressAutoHyphens w:val="0"/>
        <w:jc w:val="center"/>
        <w:rPr>
          <w:rFonts w:ascii="Times New Roman" w:hAnsi="Times New Roman"/>
          <w:color w:val="000000"/>
          <w:sz w:val="22"/>
          <w:szCs w:val="22"/>
          <w:lang w:eastAsia="ru-RU"/>
        </w:rPr>
      </w:pPr>
    </w:p>
    <w:p w:rsidR="00174965" w:rsidRPr="00FA5901" w:rsidRDefault="00174965" w:rsidP="00174965">
      <w:pPr>
        <w:suppressAutoHyphens w:val="0"/>
        <w:jc w:val="center"/>
        <w:rPr>
          <w:rFonts w:ascii="Times New Roman" w:hAnsi="Times New Roman"/>
          <w:color w:val="000000"/>
          <w:sz w:val="22"/>
          <w:szCs w:val="22"/>
          <w:lang w:eastAsia="ru-RU"/>
        </w:rPr>
      </w:pPr>
      <w:r w:rsidRPr="00FA5901">
        <w:rPr>
          <w:rFonts w:ascii="Times New Roman" w:hAnsi="Times New Roman"/>
          <w:color w:val="000000"/>
          <w:sz w:val="22"/>
          <w:szCs w:val="22"/>
          <w:lang w:eastAsia="ru-RU"/>
        </w:rPr>
        <w:t>РАЗДЕЛ 12. ТРЕБОВАНИЯ ПО БЕЗОПАСНОСТИ</w:t>
      </w:r>
    </w:p>
    <w:p w:rsidR="00174965" w:rsidRPr="00FA5901" w:rsidRDefault="00174965" w:rsidP="00174965">
      <w:pPr>
        <w:suppressAutoHyphens w:val="0"/>
        <w:jc w:val="center"/>
        <w:rPr>
          <w:rFonts w:ascii="Times New Roman" w:hAnsi="Times New Roman"/>
          <w:color w:val="000000"/>
          <w:sz w:val="22"/>
          <w:szCs w:val="22"/>
          <w:lang w:eastAsia="ru-RU"/>
        </w:rPr>
      </w:pPr>
    </w:p>
    <w:tbl>
      <w:tblPr>
        <w:tblW w:w="9356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356"/>
      </w:tblGrid>
      <w:tr w:rsidR="00174965" w:rsidRPr="00FA5901" w:rsidTr="00241292">
        <w:trPr>
          <w:trHeight w:val="103"/>
        </w:trPr>
        <w:tc>
          <w:tcPr>
            <w:tcW w:w="935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174965" w:rsidRPr="00FA5901" w:rsidRDefault="00174965" w:rsidP="00241292">
            <w:pPr>
              <w:suppressAutoHyphens w:val="0"/>
              <w:jc w:val="both"/>
              <w:rPr>
                <w:rFonts w:ascii="Times New Roman" w:hAnsi="Times New Roman"/>
                <w:sz w:val="22"/>
                <w:szCs w:val="22"/>
                <w:lang w:eastAsia="ru-RU"/>
              </w:rPr>
            </w:pPr>
            <w:r w:rsidRPr="00FA5901">
              <w:rPr>
                <w:rFonts w:ascii="Times New Roman" w:hAnsi="Times New Roman"/>
                <w:sz w:val="22"/>
                <w:szCs w:val="22"/>
                <w:lang w:eastAsia="ru-RU"/>
              </w:rPr>
              <w:t>Не предусмотрены</w:t>
            </w:r>
          </w:p>
        </w:tc>
      </w:tr>
    </w:tbl>
    <w:p w:rsidR="00174965" w:rsidRPr="00FA5901" w:rsidRDefault="00174965" w:rsidP="00174965">
      <w:pPr>
        <w:suppressAutoHyphens w:val="0"/>
        <w:jc w:val="center"/>
        <w:rPr>
          <w:rFonts w:ascii="Times New Roman" w:hAnsi="Times New Roman"/>
          <w:color w:val="000000"/>
          <w:sz w:val="22"/>
          <w:szCs w:val="22"/>
          <w:lang w:eastAsia="ru-RU"/>
        </w:rPr>
      </w:pPr>
    </w:p>
    <w:p w:rsidR="00174965" w:rsidRPr="00FA5901" w:rsidRDefault="00174965" w:rsidP="00174965">
      <w:pPr>
        <w:suppressAutoHyphens w:val="0"/>
        <w:jc w:val="center"/>
        <w:rPr>
          <w:rFonts w:ascii="Times New Roman" w:hAnsi="Times New Roman"/>
          <w:color w:val="000000"/>
          <w:sz w:val="22"/>
          <w:szCs w:val="22"/>
          <w:lang w:eastAsia="ru-RU"/>
        </w:rPr>
      </w:pPr>
      <w:r w:rsidRPr="00FA5901">
        <w:rPr>
          <w:rFonts w:ascii="Times New Roman" w:hAnsi="Times New Roman"/>
          <w:color w:val="000000"/>
          <w:sz w:val="22"/>
          <w:szCs w:val="22"/>
          <w:lang w:eastAsia="ru-RU"/>
        </w:rPr>
        <w:t>РАЗДЕЛ 13. ТРЕБОВАНИЯ К КАЧЕСТВУ И КЛАССИФИКАЦИЯ ОБОРУДОВАНИЯ</w:t>
      </w:r>
    </w:p>
    <w:p w:rsidR="00174965" w:rsidRPr="00FA5901" w:rsidRDefault="00174965" w:rsidP="00174965">
      <w:pPr>
        <w:suppressAutoHyphens w:val="0"/>
        <w:jc w:val="center"/>
        <w:rPr>
          <w:rFonts w:ascii="Times New Roman" w:hAnsi="Times New Roman"/>
          <w:color w:val="000000"/>
          <w:sz w:val="22"/>
          <w:szCs w:val="22"/>
          <w:lang w:eastAsia="ru-RU"/>
        </w:rPr>
      </w:pPr>
    </w:p>
    <w:tbl>
      <w:tblPr>
        <w:tblW w:w="9356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356"/>
      </w:tblGrid>
      <w:tr w:rsidR="00174965" w:rsidRPr="00FA5901" w:rsidTr="00241292">
        <w:trPr>
          <w:trHeight w:val="64"/>
        </w:trPr>
        <w:tc>
          <w:tcPr>
            <w:tcW w:w="935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174965" w:rsidRPr="00FA5901" w:rsidRDefault="00174965" w:rsidP="00241292">
            <w:pPr>
              <w:suppressAutoHyphens w:val="0"/>
              <w:jc w:val="both"/>
              <w:rPr>
                <w:rFonts w:ascii="Times New Roman" w:hAnsi="Times New Roman"/>
                <w:sz w:val="22"/>
                <w:szCs w:val="22"/>
                <w:lang w:eastAsia="ru-RU"/>
              </w:rPr>
            </w:pPr>
            <w:r w:rsidRPr="00FA5901">
              <w:rPr>
                <w:rFonts w:ascii="Times New Roman" w:hAnsi="Times New Roman"/>
                <w:sz w:val="22"/>
                <w:szCs w:val="22"/>
                <w:lang w:eastAsia="ru-RU"/>
              </w:rPr>
              <w:t>Не предусмотрены</w:t>
            </w:r>
          </w:p>
        </w:tc>
      </w:tr>
    </w:tbl>
    <w:p w:rsidR="00174965" w:rsidRPr="00FA5901" w:rsidRDefault="00174965" w:rsidP="00174965">
      <w:pPr>
        <w:suppressAutoHyphens w:val="0"/>
        <w:jc w:val="center"/>
        <w:rPr>
          <w:rFonts w:ascii="Times New Roman" w:hAnsi="Times New Roman"/>
          <w:color w:val="000000"/>
          <w:sz w:val="22"/>
          <w:szCs w:val="22"/>
          <w:lang w:eastAsia="ru-RU"/>
        </w:rPr>
      </w:pPr>
    </w:p>
    <w:p w:rsidR="00174965" w:rsidRPr="00FA5901" w:rsidRDefault="00174965" w:rsidP="00174965">
      <w:pPr>
        <w:suppressAutoHyphens w:val="0"/>
        <w:jc w:val="center"/>
        <w:rPr>
          <w:rFonts w:ascii="Times New Roman" w:hAnsi="Times New Roman"/>
          <w:color w:val="000000"/>
          <w:sz w:val="22"/>
          <w:szCs w:val="22"/>
          <w:lang w:eastAsia="ru-RU"/>
        </w:rPr>
      </w:pPr>
      <w:r w:rsidRPr="00FA5901">
        <w:rPr>
          <w:rFonts w:ascii="Times New Roman" w:hAnsi="Times New Roman"/>
          <w:color w:val="000000"/>
          <w:sz w:val="22"/>
          <w:szCs w:val="22"/>
          <w:lang w:eastAsia="ru-RU"/>
        </w:rPr>
        <w:t>РАЗДЕЛ 14. ТЕХНИЧЕСКОЕ СОПРОВОЖДЕНИЕ СТАНДАРТНОГО ПРОМЫШЛЕННОГО ОБОРУДОВАНИЯ</w:t>
      </w:r>
    </w:p>
    <w:p w:rsidR="00174965" w:rsidRPr="00FA5901" w:rsidRDefault="00174965" w:rsidP="00174965">
      <w:pPr>
        <w:suppressAutoHyphens w:val="0"/>
        <w:jc w:val="center"/>
        <w:rPr>
          <w:rFonts w:ascii="Times New Roman" w:hAnsi="Times New Roman"/>
          <w:color w:val="000000"/>
          <w:sz w:val="22"/>
          <w:szCs w:val="22"/>
          <w:lang w:eastAsia="ru-RU"/>
        </w:rPr>
      </w:pPr>
    </w:p>
    <w:tbl>
      <w:tblPr>
        <w:tblW w:w="9356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356"/>
      </w:tblGrid>
      <w:tr w:rsidR="00174965" w:rsidRPr="00FA5901" w:rsidTr="00241292">
        <w:trPr>
          <w:trHeight w:val="64"/>
        </w:trPr>
        <w:tc>
          <w:tcPr>
            <w:tcW w:w="935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174965" w:rsidRPr="00FA5901" w:rsidRDefault="00174965" w:rsidP="00241292">
            <w:pPr>
              <w:suppressAutoHyphens w:val="0"/>
              <w:jc w:val="both"/>
              <w:rPr>
                <w:rFonts w:ascii="Times New Roman" w:hAnsi="Times New Roman"/>
                <w:sz w:val="22"/>
                <w:szCs w:val="22"/>
                <w:lang w:eastAsia="ru-RU"/>
              </w:rPr>
            </w:pPr>
            <w:r w:rsidRPr="00FA5901">
              <w:rPr>
                <w:rFonts w:ascii="Times New Roman" w:hAnsi="Times New Roman"/>
                <w:sz w:val="22"/>
                <w:szCs w:val="22"/>
                <w:lang w:eastAsia="ru-RU"/>
              </w:rPr>
              <w:t>Не предусмотрены</w:t>
            </w:r>
          </w:p>
        </w:tc>
      </w:tr>
    </w:tbl>
    <w:p w:rsidR="00174965" w:rsidRPr="00FA5901" w:rsidRDefault="00174965" w:rsidP="00174965">
      <w:pPr>
        <w:tabs>
          <w:tab w:val="left" w:pos="540"/>
        </w:tabs>
        <w:suppressAutoHyphens w:val="0"/>
        <w:jc w:val="center"/>
        <w:rPr>
          <w:rFonts w:ascii="Times New Roman" w:hAnsi="Times New Roman"/>
          <w:color w:val="000000"/>
          <w:sz w:val="22"/>
          <w:szCs w:val="22"/>
          <w:lang w:eastAsia="ru-RU"/>
        </w:rPr>
      </w:pPr>
    </w:p>
    <w:p w:rsidR="00174965" w:rsidRPr="00FA5901" w:rsidRDefault="00174965" w:rsidP="00174965">
      <w:pPr>
        <w:tabs>
          <w:tab w:val="left" w:pos="540"/>
        </w:tabs>
        <w:suppressAutoHyphens w:val="0"/>
        <w:jc w:val="center"/>
        <w:rPr>
          <w:rFonts w:ascii="Times New Roman" w:hAnsi="Times New Roman"/>
          <w:color w:val="000000"/>
          <w:sz w:val="22"/>
          <w:szCs w:val="22"/>
          <w:lang w:eastAsia="ru-RU"/>
        </w:rPr>
      </w:pPr>
      <w:r w:rsidRPr="00FA5901">
        <w:rPr>
          <w:rFonts w:ascii="Times New Roman" w:hAnsi="Times New Roman"/>
          <w:color w:val="000000"/>
          <w:sz w:val="22"/>
          <w:szCs w:val="22"/>
          <w:lang w:eastAsia="ru-RU"/>
        </w:rPr>
        <w:t>РАЗДЕЛ 15. ДОПОЛНИТЕЛЬНЫЕ (ИНЫЕ) ТРЕБОВАНИЯ</w:t>
      </w:r>
    </w:p>
    <w:p w:rsidR="00174965" w:rsidRPr="00FA5901" w:rsidRDefault="00174965" w:rsidP="00174965">
      <w:pPr>
        <w:tabs>
          <w:tab w:val="left" w:pos="540"/>
        </w:tabs>
        <w:suppressAutoHyphens w:val="0"/>
        <w:jc w:val="center"/>
        <w:rPr>
          <w:rFonts w:ascii="Times New Roman" w:hAnsi="Times New Roman"/>
          <w:color w:val="000000"/>
          <w:sz w:val="22"/>
          <w:szCs w:val="22"/>
          <w:lang w:eastAsia="ru-RU"/>
        </w:rPr>
      </w:pPr>
    </w:p>
    <w:tbl>
      <w:tblPr>
        <w:tblW w:w="9356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356"/>
      </w:tblGrid>
      <w:tr w:rsidR="00174965" w:rsidRPr="00FA5901" w:rsidTr="00241292">
        <w:trPr>
          <w:trHeight w:val="75"/>
        </w:trPr>
        <w:tc>
          <w:tcPr>
            <w:tcW w:w="935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174965" w:rsidRPr="00FA5901" w:rsidRDefault="00174965" w:rsidP="00241292">
            <w:pPr>
              <w:suppressAutoHyphens w:val="0"/>
              <w:jc w:val="both"/>
              <w:rPr>
                <w:rFonts w:ascii="Times New Roman" w:hAnsi="Times New Roman"/>
                <w:sz w:val="22"/>
                <w:szCs w:val="22"/>
                <w:lang w:eastAsia="ru-RU"/>
              </w:rPr>
            </w:pPr>
            <w:r w:rsidRPr="00FA5901">
              <w:rPr>
                <w:rFonts w:ascii="Times New Roman" w:hAnsi="Times New Roman"/>
                <w:sz w:val="22"/>
                <w:szCs w:val="22"/>
                <w:lang w:eastAsia="ru-RU"/>
              </w:rPr>
              <w:t>Не предусмотрены</w:t>
            </w:r>
          </w:p>
        </w:tc>
      </w:tr>
    </w:tbl>
    <w:p w:rsidR="00174965" w:rsidRPr="00FA5901" w:rsidRDefault="00174965" w:rsidP="00174965">
      <w:pPr>
        <w:suppressAutoHyphens w:val="0"/>
        <w:jc w:val="center"/>
        <w:rPr>
          <w:rFonts w:ascii="Times New Roman" w:hAnsi="Times New Roman"/>
          <w:color w:val="000000"/>
          <w:sz w:val="22"/>
          <w:szCs w:val="22"/>
          <w:lang w:eastAsia="ru-RU"/>
        </w:rPr>
      </w:pPr>
    </w:p>
    <w:p w:rsidR="00174965" w:rsidRPr="00FA5901" w:rsidRDefault="00174965" w:rsidP="00174965">
      <w:pPr>
        <w:suppressAutoHyphens w:val="0"/>
        <w:jc w:val="center"/>
        <w:rPr>
          <w:rFonts w:ascii="Times New Roman" w:hAnsi="Times New Roman"/>
          <w:color w:val="000000"/>
          <w:sz w:val="22"/>
          <w:szCs w:val="22"/>
          <w:lang w:eastAsia="ru-RU"/>
        </w:rPr>
      </w:pPr>
      <w:r w:rsidRPr="00FA5901">
        <w:rPr>
          <w:rFonts w:ascii="Times New Roman" w:hAnsi="Times New Roman"/>
          <w:color w:val="000000"/>
          <w:sz w:val="22"/>
          <w:szCs w:val="22"/>
          <w:lang w:eastAsia="ru-RU"/>
        </w:rPr>
        <w:t>РАЗДЕЛ 16. ТРЕБОВАНИЯ К КОЛИЧЕСТВУ И СРОКУ (ПЕРИОДИЧНОСТИ) ПОСТАВКИ</w:t>
      </w:r>
    </w:p>
    <w:p w:rsidR="00174965" w:rsidRPr="00FA5901" w:rsidRDefault="00174965" w:rsidP="00174965">
      <w:pPr>
        <w:suppressAutoHyphens w:val="0"/>
        <w:jc w:val="center"/>
        <w:rPr>
          <w:rFonts w:ascii="Times New Roman" w:hAnsi="Times New Roman"/>
          <w:color w:val="000000"/>
          <w:sz w:val="22"/>
          <w:szCs w:val="22"/>
          <w:lang w:eastAsia="ru-RU"/>
        </w:rPr>
      </w:pPr>
    </w:p>
    <w:tbl>
      <w:tblPr>
        <w:tblW w:w="9356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356"/>
      </w:tblGrid>
      <w:tr w:rsidR="00174965" w:rsidRPr="00FA5901" w:rsidTr="00241292">
        <w:trPr>
          <w:trHeight w:val="64"/>
        </w:trPr>
        <w:tc>
          <w:tcPr>
            <w:tcW w:w="935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174965" w:rsidRPr="00FA5901" w:rsidRDefault="00174965" w:rsidP="00241292">
            <w:pPr>
              <w:suppressAutoHyphens w:val="0"/>
              <w:jc w:val="both"/>
              <w:rPr>
                <w:rFonts w:ascii="Times New Roman" w:hAnsi="Times New Roman"/>
                <w:sz w:val="22"/>
                <w:szCs w:val="22"/>
                <w:lang w:eastAsia="ru-RU"/>
              </w:rPr>
            </w:pPr>
            <w:r w:rsidRPr="00FA5901">
              <w:rPr>
                <w:rFonts w:ascii="Times New Roman" w:hAnsi="Times New Roman"/>
                <w:sz w:val="22"/>
                <w:szCs w:val="22"/>
                <w:lang w:eastAsia="ru-RU"/>
              </w:rPr>
              <w:t xml:space="preserve">Поставка Товара в количестве 1 шт. должна быть осуществлена в полном объеме 31 июля 2014 года. Возможна досрочная поставка. </w:t>
            </w:r>
          </w:p>
        </w:tc>
      </w:tr>
    </w:tbl>
    <w:p w:rsidR="00174965" w:rsidRPr="00FA5901" w:rsidRDefault="00174965" w:rsidP="00174965">
      <w:pPr>
        <w:suppressAutoHyphens w:val="0"/>
        <w:jc w:val="center"/>
        <w:rPr>
          <w:rFonts w:ascii="Times New Roman" w:hAnsi="Times New Roman"/>
          <w:color w:val="000000"/>
          <w:sz w:val="22"/>
          <w:szCs w:val="22"/>
          <w:lang w:eastAsia="ru-RU"/>
        </w:rPr>
      </w:pPr>
    </w:p>
    <w:p w:rsidR="00174965" w:rsidRPr="00FA5901" w:rsidRDefault="00174965" w:rsidP="00174965">
      <w:pPr>
        <w:suppressAutoHyphens w:val="0"/>
        <w:jc w:val="center"/>
        <w:rPr>
          <w:rFonts w:ascii="Times New Roman" w:hAnsi="Times New Roman"/>
          <w:color w:val="000000"/>
          <w:sz w:val="22"/>
          <w:szCs w:val="22"/>
          <w:lang w:eastAsia="ru-RU"/>
        </w:rPr>
      </w:pPr>
      <w:r w:rsidRPr="00FA5901">
        <w:rPr>
          <w:rFonts w:ascii="Times New Roman" w:hAnsi="Times New Roman"/>
          <w:color w:val="000000"/>
          <w:sz w:val="22"/>
          <w:szCs w:val="22"/>
          <w:lang w:eastAsia="ru-RU"/>
        </w:rPr>
        <w:lastRenderedPageBreak/>
        <w:t>РАЗДЕЛ 17. ТРЕБОВАНИЕ К ФОРМЕ ПРЕДСТАВЛЯЕМОЙ ИНФОРМАЦИИ</w:t>
      </w:r>
    </w:p>
    <w:p w:rsidR="00174965" w:rsidRPr="00FA5901" w:rsidRDefault="00174965" w:rsidP="00174965">
      <w:pPr>
        <w:suppressAutoHyphens w:val="0"/>
        <w:jc w:val="center"/>
        <w:rPr>
          <w:rFonts w:ascii="Times New Roman" w:hAnsi="Times New Roman"/>
          <w:color w:val="000000"/>
          <w:sz w:val="22"/>
          <w:szCs w:val="22"/>
          <w:lang w:eastAsia="ru-RU"/>
        </w:rPr>
      </w:pPr>
    </w:p>
    <w:tbl>
      <w:tblPr>
        <w:tblW w:w="9356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356"/>
      </w:tblGrid>
      <w:tr w:rsidR="00174965" w:rsidRPr="00FA5901" w:rsidTr="00241292">
        <w:trPr>
          <w:trHeight w:val="138"/>
        </w:trPr>
        <w:tc>
          <w:tcPr>
            <w:tcW w:w="935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174965" w:rsidRPr="00FA5901" w:rsidRDefault="00174965" w:rsidP="00241292">
            <w:pPr>
              <w:suppressAutoHyphens w:val="0"/>
              <w:jc w:val="both"/>
              <w:rPr>
                <w:rFonts w:ascii="Times New Roman" w:hAnsi="Times New Roman"/>
                <w:sz w:val="22"/>
                <w:szCs w:val="22"/>
                <w:lang w:eastAsia="ru-RU"/>
              </w:rPr>
            </w:pPr>
            <w:r w:rsidRPr="00FA5901">
              <w:rPr>
                <w:rFonts w:ascii="Times New Roman" w:hAnsi="Times New Roman"/>
                <w:sz w:val="22"/>
                <w:szCs w:val="22"/>
                <w:lang w:eastAsia="ru-RU"/>
              </w:rPr>
              <w:t>Не предусмотрены</w:t>
            </w:r>
          </w:p>
        </w:tc>
      </w:tr>
    </w:tbl>
    <w:p w:rsidR="00174965" w:rsidRPr="00FA5901" w:rsidRDefault="00174965" w:rsidP="00174965">
      <w:pPr>
        <w:suppressAutoHyphens w:val="0"/>
        <w:jc w:val="center"/>
        <w:rPr>
          <w:rFonts w:ascii="Times New Roman" w:hAnsi="Times New Roman"/>
          <w:color w:val="000000"/>
          <w:sz w:val="22"/>
          <w:szCs w:val="22"/>
          <w:lang w:eastAsia="ru-RU"/>
        </w:rPr>
      </w:pPr>
    </w:p>
    <w:p w:rsidR="00174965" w:rsidRPr="00FA5901" w:rsidRDefault="00174965" w:rsidP="00174965">
      <w:pPr>
        <w:suppressAutoHyphens w:val="0"/>
        <w:jc w:val="center"/>
        <w:rPr>
          <w:rFonts w:ascii="Times New Roman" w:hAnsi="Times New Roman"/>
          <w:color w:val="000000"/>
          <w:sz w:val="22"/>
          <w:szCs w:val="22"/>
          <w:lang w:eastAsia="ru-RU"/>
        </w:rPr>
      </w:pPr>
      <w:r w:rsidRPr="00FA5901">
        <w:rPr>
          <w:rFonts w:ascii="Times New Roman" w:hAnsi="Times New Roman"/>
          <w:color w:val="000000"/>
          <w:sz w:val="22"/>
          <w:szCs w:val="22"/>
          <w:lang w:eastAsia="ru-RU"/>
        </w:rPr>
        <w:t>РАЗДЕЛ 18. ТРЕБОВАНИЯ К ТЕХНИЧЕСКОМУ ОБУЧЕНИЮ ПЕРСОНАЛА ЗАКАЗЧИКА</w:t>
      </w:r>
    </w:p>
    <w:p w:rsidR="00174965" w:rsidRPr="00FA5901" w:rsidRDefault="00174965" w:rsidP="00174965">
      <w:pPr>
        <w:suppressAutoHyphens w:val="0"/>
        <w:jc w:val="center"/>
        <w:rPr>
          <w:rFonts w:ascii="Times New Roman" w:hAnsi="Times New Roman"/>
          <w:color w:val="000000"/>
          <w:sz w:val="22"/>
          <w:szCs w:val="22"/>
          <w:lang w:eastAsia="ru-RU"/>
        </w:rPr>
      </w:pP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356"/>
      </w:tblGrid>
      <w:tr w:rsidR="00174965" w:rsidRPr="00FA5901" w:rsidTr="00241292">
        <w:tc>
          <w:tcPr>
            <w:tcW w:w="93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74965" w:rsidRPr="00FA5901" w:rsidRDefault="00174965" w:rsidP="00241292">
            <w:pPr>
              <w:suppressAutoHyphens w:val="0"/>
              <w:jc w:val="both"/>
              <w:rPr>
                <w:rFonts w:ascii="Times New Roman" w:hAnsi="Times New Roman"/>
                <w:i/>
                <w:color w:val="000000"/>
                <w:sz w:val="22"/>
                <w:szCs w:val="22"/>
                <w:lang w:eastAsia="ru-RU"/>
              </w:rPr>
            </w:pPr>
            <w:r w:rsidRPr="00FA5901">
              <w:rPr>
                <w:rFonts w:ascii="Times New Roman" w:hAnsi="Times New Roman"/>
                <w:sz w:val="22"/>
                <w:szCs w:val="22"/>
                <w:lang w:eastAsia="ru-RU"/>
              </w:rPr>
              <w:t>Не предусмотрены</w:t>
            </w:r>
          </w:p>
        </w:tc>
      </w:tr>
    </w:tbl>
    <w:p w:rsidR="00174965" w:rsidRPr="00FA5901" w:rsidRDefault="00174965" w:rsidP="00174965">
      <w:pPr>
        <w:suppressAutoHyphens w:val="0"/>
        <w:rPr>
          <w:rFonts w:ascii="Times New Roman" w:hAnsi="Times New Roman"/>
          <w:color w:val="000000"/>
          <w:sz w:val="22"/>
          <w:szCs w:val="22"/>
          <w:lang w:eastAsia="ru-RU"/>
        </w:rPr>
      </w:pPr>
    </w:p>
    <w:p w:rsidR="00174965" w:rsidRPr="00FA5901" w:rsidRDefault="00174965" w:rsidP="00174965">
      <w:pPr>
        <w:suppressAutoHyphens w:val="0"/>
        <w:jc w:val="center"/>
        <w:rPr>
          <w:rFonts w:ascii="Times New Roman" w:hAnsi="Times New Roman"/>
          <w:color w:val="000000"/>
          <w:sz w:val="22"/>
          <w:szCs w:val="22"/>
          <w:lang w:eastAsia="ru-RU"/>
        </w:rPr>
      </w:pPr>
      <w:r w:rsidRPr="00FA5901">
        <w:rPr>
          <w:rFonts w:ascii="Times New Roman" w:hAnsi="Times New Roman"/>
          <w:color w:val="000000"/>
          <w:sz w:val="22"/>
          <w:szCs w:val="22"/>
          <w:lang w:eastAsia="ru-RU"/>
        </w:rPr>
        <w:t>РАЗДЕЛ 19. ПЕРЕЧЕНЬ ПРИНЯТЫХ СОКРАЩЕНИЙ</w:t>
      </w:r>
    </w:p>
    <w:p w:rsidR="00174965" w:rsidRPr="00FA5901" w:rsidRDefault="00174965" w:rsidP="00174965">
      <w:pPr>
        <w:suppressAutoHyphens w:val="0"/>
        <w:ind w:firstLine="567"/>
        <w:jc w:val="both"/>
        <w:rPr>
          <w:rFonts w:ascii="Times New Roman" w:hAnsi="Times New Roman"/>
          <w:color w:val="000000"/>
          <w:sz w:val="22"/>
          <w:szCs w:val="22"/>
          <w:lang w:eastAsia="ru-RU"/>
        </w:rPr>
      </w:pPr>
    </w:p>
    <w:tbl>
      <w:tblPr>
        <w:tblW w:w="9356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709"/>
        <w:gridCol w:w="2410"/>
        <w:gridCol w:w="6237"/>
      </w:tblGrid>
      <w:tr w:rsidR="00174965" w:rsidRPr="00FA5901" w:rsidTr="00241292">
        <w:trPr>
          <w:trHeight w:val="399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74965" w:rsidRPr="00FA5901" w:rsidRDefault="00174965" w:rsidP="00241292">
            <w:pPr>
              <w:suppressAutoHyphens w:val="0"/>
              <w:jc w:val="center"/>
              <w:rPr>
                <w:rFonts w:ascii="Times New Roman" w:hAnsi="Times New Roman"/>
                <w:color w:val="000000"/>
                <w:sz w:val="22"/>
                <w:szCs w:val="22"/>
                <w:lang w:eastAsia="ru-RU"/>
              </w:rPr>
            </w:pPr>
            <w:r w:rsidRPr="00FA5901">
              <w:rPr>
                <w:rFonts w:ascii="Times New Roman" w:hAnsi="Times New Roman"/>
                <w:color w:val="000000"/>
                <w:sz w:val="22"/>
                <w:szCs w:val="22"/>
                <w:lang w:eastAsia="ru-RU"/>
              </w:rPr>
              <w:t xml:space="preserve">№ </w:t>
            </w:r>
            <w:proofErr w:type="gramStart"/>
            <w:r w:rsidRPr="00FA5901">
              <w:rPr>
                <w:rFonts w:ascii="Times New Roman" w:hAnsi="Times New Roman"/>
                <w:color w:val="000000"/>
                <w:sz w:val="22"/>
                <w:szCs w:val="22"/>
                <w:lang w:eastAsia="ru-RU"/>
              </w:rPr>
              <w:t>п</w:t>
            </w:r>
            <w:proofErr w:type="gramEnd"/>
            <w:r w:rsidRPr="00FA5901">
              <w:rPr>
                <w:rFonts w:ascii="Times New Roman" w:hAnsi="Times New Roman"/>
                <w:color w:val="000000"/>
                <w:sz w:val="22"/>
                <w:szCs w:val="22"/>
                <w:lang w:eastAsia="ru-RU"/>
              </w:rPr>
              <w:t>/п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74965" w:rsidRPr="00FA5901" w:rsidRDefault="00174965" w:rsidP="00241292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color w:val="000000"/>
                <w:sz w:val="22"/>
                <w:szCs w:val="22"/>
                <w:lang w:eastAsia="ru-RU"/>
              </w:rPr>
            </w:pPr>
            <w:r w:rsidRPr="00FA5901">
              <w:rPr>
                <w:rFonts w:ascii="Times New Roman" w:hAnsi="Times New Roman"/>
                <w:color w:val="000000"/>
                <w:sz w:val="22"/>
                <w:szCs w:val="22"/>
                <w:lang w:eastAsia="ru-RU"/>
              </w:rPr>
              <w:t>Сокращение</w:t>
            </w:r>
          </w:p>
        </w:tc>
        <w:tc>
          <w:tcPr>
            <w:tcW w:w="62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74965" w:rsidRPr="00FA5901" w:rsidRDefault="00174965" w:rsidP="00241292">
            <w:pPr>
              <w:suppressAutoHyphens w:val="0"/>
              <w:jc w:val="center"/>
              <w:rPr>
                <w:rFonts w:ascii="Times New Roman" w:hAnsi="Times New Roman"/>
                <w:color w:val="000000"/>
                <w:sz w:val="22"/>
                <w:szCs w:val="22"/>
                <w:lang w:eastAsia="ru-RU"/>
              </w:rPr>
            </w:pPr>
            <w:r w:rsidRPr="00FA5901">
              <w:rPr>
                <w:rFonts w:ascii="Times New Roman" w:hAnsi="Times New Roman"/>
                <w:color w:val="000000"/>
                <w:sz w:val="22"/>
                <w:szCs w:val="22"/>
                <w:lang w:eastAsia="ru-RU"/>
              </w:rPr>
              <w:t>Расшифровка сокращения</w:t>
            </w:r>
          </w:p>
        </w:tc>
      </w:tr>
      <w:tr w:rsidR="00174965" w:rsidRPr="00FA5901" w:rsidTr="00241292">
        <w:trPr>
          <w:trHeight w:val="399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174965" w:rsidRPr="00FA5901" w:rsidRDefault="00174965" w:rsidP="00241292">
            <w:pPr>
              <w:suppressAutoHyphens w:val="0"/>
              <w:jc w:val="both"/>
              <w:rPr>
                <w:rFonts w:ascii="Times New Roman" w:hAnsi="Times New Roman"/>
                <w:color w:val="000000"/>
                <w:sz w:val="22"/>
                <w:szCs w:val="22"/>
                <w:lang w:eastAsia="ru-RU"/>
              </w:rPr>
            </w:pP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74965" w:rsidRPr="00FA5901" w:rsidRDefault="00174965" w:rsidP="00241292">
            <w:pPr>
              <w:suppressAutoHyphens w:val="0"/>
              <w:autoSpaceDE w:val="0"/>
              <w:autoSpaceDN w:val="0"/>
              <w:adjustRightInd w:val="0"/>
              <w:rPr>
                <w:rFonts w:ascii="Times New Roman" w:hAnsi="Times New Roman"/>
                <w:color w:val="000000"/>
                <w:sz w:val="22"/>
                <w:szCs w:val="22"/>
                <w:lang w:eastAsia="ru-RU"/>
              </w:rPr>
            </w:pPr>
          </w:p>
        </w:tc>
        <w:tc>
          <w:tcPr>
            <w:tcW w:w="62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74965" w:rsidRPr="00FA5901" w:rsidRDefault="00174965" w:rsidP="00241292">
            <w:pPr>
              <w:suppressAutoHyphens w:val="0"/>
              <w:jc w:val="both"/>
              <w:rPr>
                <w:rFonts w:ascii="Times New Roman" w:hAnsi="Times New Roman"/>
                <w:i/>
                <w:color w:val="000000"/>
                <w:sz w:val="22"/>
                <w:szCs w:val="22"/>
                <w:lang w:eastAsia="ru-RU"/>
              </w:rPr>
            </w:pPr>
          </w:p>
        </w:tc>
      </w:tr>
    </w:tbl>
    <w:p w:rsidR="00174965" w:rsidRPr="00FA5901" w:rsidRDefault="00174965" w:rsidP="00174965">
      <w:pPr>
        <w:suppressAutoHyphens w:val="0"/>
        <w:ind w:firstLine="567"/>
        <w:jc w:val="both"/>
        <w:rPr>
          <w:rFonts w:ascii="Times New Roman" w:hAnsi="Times New Roman"/>
          <w:color w:val="000000"/>
          <w:sz w:val="22"/>
          <w:szCs w:val="22"/>
          <w:lang w:eastAsia="ru-RU"/>
        </w:rPr>
      </w:pPr>
    </w:p>
    <w:p w:rsidR="00174965" w:rsidRPr="00FA5901" w:rsidRDefault="00174965" w:rsidP="00174965">
      <w:pPr>
        <w:suppressAutoHyphens w:val="0"/>
        <w:jc w:val="center"/>
        <w:rPr>
          <w:rFonts w:ascii="Times New Roman" w:hAnsi="Times New Roman"/>
          <w:color w:val="000000"/>
          <w:sz w:val="22"/>
          <w:szCs w:val="22"/>
          <w:lang w:eastAsia="ru-RU"/>
        </w:rPr>
      </w:pPr>
      <w:r w:rsidRPr="00FA5901">
        <w:rPr>
          <w:rFonts w:ascii="Times New Roman" w:hAnsi="Times New Roman"/>
          <w:color w:val="000000"/>
          <w:sz w:val="22"/>
          <w:szCs w:val="22"/>
          <w:lang w:eastAsia="ru-RU"/>
        </w:rPr>
        <w:t>РАЗДЕЛ 20. ПЕРЕЧЕНЬ ПРИЛОЖЕНИЙ</w:t>
      </w:r>
    </w:p>
    <w:p w:rsidR="00174965" w:rsidRPr="00FA5901" w:rsidRDefault="00174965" w:rsidP="00174965">
      <w:pPr>
        <w:suppressAutoHyphens w:val="0"/>
        <w:ind w:firstLine="567"/>
        <w:jc w:val="both"/>
        <w:rPr>
          <w:rFonts w:ascii="Times New Roman" w:hAnsi="Times New Roman"/>
          <w:color w:val="000000"/>
          <w:sz w:val="22"/>
          <w:szCs w:val="22"/>
          <w:lang w:eastAsia="ru-RU"/>
        </w:rPr>
      </w:pPr>
    </w:p>
    <w:tbl>
      <w:tblPr>
        <w:tblW w:w="9356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709"/>
        <w:gridCol w:w="7229"/>
        <w:gridCol w:w="1418"/>
      </w:tblGrid>
      <w:tr w:rsidR="00174965" w:rsidRPr="00FA5901" w:rsidTr="00241292">
        <w:trPr>
          <w:trHeight w:val="399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74965" w:rsidRPr="00FA5901" w:rsidRDefault="00174965" w:rsidP="00241292">
            <w:pPr>
              <w:suppressAutoHyphens w:val="0"/>
              <w:jc w:val="center"/>
              <w:rPr>
                <w:rFonts w:ascii="Times New Roman" w:hAnsi="Times New Roman"/>
                <w:color w:val="000000"/>
                <w:sz w:val="22"/>
                <w:szCs w:val="22"/>
                <w:lang w:eastAsia="ru-RU"/>
              </w:rPr>
            </w:pPr>
            <w:r w:rsidRPr="00FA5901">
              <w:rPr>
                <w:rFonts w:ascii="Times New Roman" w:hAnsi="Times New Roman"/>
                <w:color w:val="000000"/>
                <w:sz w:val="22"/>
                <w:szCs w:val="22"/>
                <w:lang w:eastAsia="ru-RU"/>
              </w:rPr>
              <w:t xml:space="preserve">№ </w:t>
            </w:r>
            <w:proofErr w:type="gramStart"/>
            <w:r w:rsidRPr="00FA5901">
              <w:rPr>
                <w:rFonts w:ascii="Times New Roman" w:hAnsi="Times New Roman"/>
                <w:color w:val="000000"/>
                <w:sz w:val="22"/>
                <w:szCs w:val="22"/>
                <w:lang w:eastAsia="ru-RU"/>
              </w:rPr>
              <w:t>п</w:t>
            </w:r>
            <w:proofErr w:type="gramEnd"/>
            <w:r w:rsidRPr="00FA5901">
              <w:rPr>
                <w:rFonts w:ascii="Times New Roman" w:hAnsi="Times New Roman"/>
                <w:color w:val="000000"/>
                <w:sz w:val="22"/>
                <w:szCs w:val="22"/>
                <w:lang w:eastAsia="ru-RU"/>
              </w:rPr>
              <w:t>/п</w:t>
            </w:r>
          </w:p>
        </w:tc>
        <w:tc>
          <w:tcPr>
            <w:tcW w:w="72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74965" w:rsidRPr="00FA5901" w:rsidRDefault="00174965" w:rsidP="00241292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color w:val="000000"/>
                <w:sz w:val="22"/>
                <w:szCs w:val="22"/>
                <w:lang w:eastAsia="ru-RU"/>
              </w:rPr>
            </w:pPr>
            <w:r w:rsidRPr="00FA5901">
              <w:rPr>
                <w:rFonts w:ascii="Times New Roman" w:hAnsi="Times New Roman"/>
                <w:color w:val="000000"/>
                <w:sz w:val="22"/>
                <w:szCs w:val="22"/>
                <w:lang w:eastAsia="ru-RU"/>
              </w:rPr>
              <w:t>Наименование приложения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74965" w:rsidRPr="00FA5901" w:rsidRDefault="00174965" w:rsidP="00241292">
            <w:pPr>
              <w:suppressAutoHyphens w:val="0"/>
              <w:jc w:val="center"/>
              <w:rPr>
                <w:rFonts w:ascii="Times New Roman" w:hAnsi="Times New Roman"/>
                <w:color w:val="000000"/>
                <w:sz w:val="22"/>
                <w:szCs w:val="22"/>
                <w:lang w:eastAsia="ru-RU"/>
              </w:rPr>
            </w:pPr>
            <w:r w:rsidRPr="00FA5901">
              <w:rPr>
                <w:rFonts w:ascii="Times New Roman" w:hAnsi="Times New Roman"/>
                <w:color w:val="000000"/>
                <w:sz w:val="22"/>
                <w:szCs w:val="22"/>
                <w:lang w:eastAsia="ru-RU"/>
              </w:rPr>
              <w:t>Номер страницы</w:t>
            </w:r>
          </w:p>
        </w:tc>
      </w:tr>
      <w:tr w:rsidR="00174965" w:rsidRPr="00FA5901" w:rsidTr="00241292">
        <w:trPr>
          <w:trHeight w:val="399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74965" w:rsidRPr="00FA5901" w:rsidRDefault="00174965" w:rsidP="00241292">
            <w:pPr>
              <w:suppressAutoHyphens w:val="0"/>
              <w:jc w:val="both"/>
              <w:rPr>
                <w:rFonts w:ascii="Times New Roman" w:hAnsi="Times New Roman"/>
                <w:color w:val="000000"/>
                <w:sz w:val="22"/>
                <w:szCs w:val="22"/>
                <w:lang w:eastAsia="ru-RU"/>
              </w:rPr>
            </w:pPr>
          </w:p>
        </w:tc>
        <w:tc>
          <w:tcPr>
            <w:tcW w:w="72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74965" w:rsidRPr="00FA5901" w:rsidRDefault="00174965" w:rsidP="00241292">
            <w:pPr>
              <w:suppressAutoHyphens w:val="0"/>
              <w:autoSpaceDE w:val="0"/>
              <w:autoSpaceDN w:val="0"/>
              <w:adjustRightInd w:val="0"/>
              <w:rPr>
                <w:rFonts w:ascii="Times New Roman" w:hAnsi="Times New Roman"/>
                <w:color w:val="000000"/>
                <w:sz w:val="22"/>
                <w:szCs w:val="22"/>
                <w:lang w:eastAsia="ru-RU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74965" w:rsidRPr="00FA5901" w:rsidRDefault="00174965" w:rsidP="00241292">
            <w:pPr>
              <w:suppressAutoHyphens w:val="0"/>
              <w:jc w:val="both"/>
              <w:rPr>
                <w:rFonts w:ascii="Times New Roman" w:hAnsi="Times New Roman"/>
                <w:i/>
                <w:color w:val="000000"/>
                <w:sz w:val="22"/>
                <w:szCs w:val="22"/>
                <w:lang w:eastAsia="ru-RU"/>
              </w:rPr>
            </w:pPr>
          </w:p>
        </w:tc>
      </w:tr>
      <w:tr w:rsidR="00174965" w:rsidRPr="00FA5901" w:rsidTr="00241292">
        <w:trPr>
          <w:trHeight w:val="399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74965" w:rsidRPr="00FA5901" w:rsidRDefault="00174965" w:rsidP="00241292">
            <w:pPr>
              <w:suppressAutoHyphens w:val="0"/>
              <w:jc w:val="both"/>
              <w:rPr>
                <w:rFonts w:ascii="Times New Roman" w:hAnsi="Times New Roman"/>
                <w:color w:val="000000"/>
                <w:sz w:val="22"/>
                <w:szCs w:val="22"/>
                <w:lang w:eastAsia="ru-RU"/>
              </w:rPr>
            </w:pPr>
          </w:p>
        </w:tc>
        <w:tc>
          <w:tcPr>
            <w:tcW w:w="72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74965" w:rsidRPr="00FA5901" w:rsidRDefault="00174965" w:rsidP="00241292">
            <w:pPr>
              <w:suppressAutoHyphens w:val="0"/>
              <w:autoSpaceDE w:val="0"/>
              <w:autoSpaceDN w:val="0"/>
              <w:adjustRightInd w:val="0"/>
              <w:rPr>
                <w:rFonts w:ascii="Times New Roman" w:hAnsi="Times New Roman"/>
                <w:color w:val="000000"/>
                <w:sz w:val="22"/>
                <w:szCs w:val="22"/>
                <w:lang w:eastAsia="ru-RU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74965" w:rsidRPr="00FA5901" w:rsidRDefault="00174965" w:rsidP="00241292">
            <w:pPr>
              <w:suppressAutoHyphens w:val="0"/>
              <w:jc w:val="both"/>
              <w:rPr>
                <w:rFonts w:ascii="Times New Roman" w:hAnsi="Times New Roman"/>
                <w:i/>
                <w:color w:val="000000"/>
                <w:sz w:val="22"/>
                <w:szCs w:val="22"/>
                <w:lang w:eastAsia="ru-RU"/>
              </w:rPr>
            </w:pPr>
          </w:p>
        </w:tc>
      </w:tr>
    </w:tbl>
    <w:p w:rsidR="00174965" w:rsidRPr="00FA5901" w:rsidRDefault="00174965" w:rsidP="00174965">
      <w:pPr>
        <w:suppressAutoHyphens w:val="0"/>
        <w:rPr>
          <w:rFonts w:ascii="Times New Roman" w:hAnsi="Times New Roman"/>
          <w:sz w:val="22"/>
          <w:szCs w:val="22"/>
          <w:lang w:eastAsia="ru-RU"/>
        </w:rPr>
      </w:pPr>
    </w:p>
    <w:p w:rsidR="00174965" w:rsidRDefault="00174965" w:rsidP="00174965">
      <w:pPr>
        <w:suppressAutoHyphens w:val="0"/>
        <w:jc w:val="center"/>
        <w:rPr>
          <w:rFonts w:ascii="Times New Roman" w:hAnsi="Times New Roman"/>
          <w:szCs w:val="24"/>
        </w:rPr>
      </w:pPr>
    </w:p>
    <w:p w:rsidR="008E3C0C" w:rsidRDefault="00174965" w:rsidP="00174965">
      <w:r w:rsidRPr="002F3E6F">
        <w:rPr>
          <w:rFonts w:ascii="Times New Roman" w:hAnsi="Times New Roman"/>
          <w:b/>
          <w:szCs w:val="24"/>
        </w:rPr>
        <w:t>Контактное лицо</w:t>
      </w:r>
      <w:r w:rsidRPr="002F3E6F">
        <w:rPr>
          <w:rFonts w:ascii="Times New Roman" w:hAnsi="Times New Roman"/>
          <w:szCs w:val="24"/>
        </w:rPr>
        <w:t xml:space="preserve">: </w:t>
      </w:r>
      <w:r>
        <w:rPr>
          <w:rFonts w:ascii="Times New Roman" w:hAnsi="Times New Roman"/>
          <w:szCs w:val="24"/>
        </w:rPr>
        <w:t>Павлова</w:t>
      </w:r>
      <w:r w:rsidRPr="002F3E6F">
        <w:rPr>
          <w:rFonts w:ascii="Times New Roman" w:hAnsi="Times New Roman"/>
          <w:szCs w:val="24"/>
        </w:rPr>
        <w:t xml:space="preserve"> </w:t>
      </w:r>
      <w:r>
        <w:rPr>
          <w:rFonts w:ascii="Times New Roman" w:hAnsi="Times New Roman"/>
          <w:szCs w:val="24"/>
        </w:rPr>
        <w:t>Юлия Викторовна</w:t>
      </w:r>
      <w:r w:rsidRPr="002F3E6F">
        <w:rPr>
          <w:rFonts w:ascii="Times New Roman" w:hAnsi="Times New Roman"/>
          <w:szCs w:val="24"/>
        </w:rPr>
        <w:t>, (48439) 9-4</w:t>
      </w:r>
      <w:r>
        <w:rPr>
          <w:rFonts w:ascii="Times New Roman" w:hAnsi="Times New Roman"/>
          <w:szCs w:val="24"/>
        </w:rPr>
        <w:t>7</w:t>
      </w:r>
      <w:r w:rsidRPr="002F3E6F">
        <w:rPr>
          <w:rFonts w:ascii="Times New Roman" w:hAnsi="Times New Roman"/>
          <w:szCs w:val="24"/>
        </w:rPr>
        <w:t>-</w:t>
      </w:r>
      <w:r>
        <w:rPr>
          <w:rFonts w:ascii="Times New Roman" w:hAnsi="Times New Roman"/>
          <w:szCs w:val="24"/>
        </w:rPr>
        <w:t>50</w:t>
      </w:r>
      <w:r w:rsidRPr="002F3E6F">
        <w:rPr>
          <w:rFonts w:ascii="Times New Roman" w:hAnsi="Times New Roman"/>
          <w:szCs w:val="24"/>
        </w:rPr>
        <w:t>.</w:t>
      </w:r>
    </w:p>
    <w:sectPr w:rsidR="008E3C0C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Arial">
    <w:panose1 w:val="020B0604020202020204"/>
    <w:charset w:val="CC"/>
    <w:family w:val="swiss"/>
    <w:pitch w:val="variable"/>
    <w:sig w:usb0="20002A87" w:usb1="80000000" w:usb2="00000008" w:usb3="00000000" w:csb0="000001FF" w:csb1="00000000"/>
  </w:font>
  <w:font w:name="TimesNewRomanPSMT">
    <w:altName w:val="MS Mincho"/>
    <w:panose1 w:val="00000000000000000000"/>
    <w:charset w:val="80"/>
    <w:family w:val="auto"/>
    <w:notTrueType/>
    <w:pitch w:val="default"/>
    <w:sig w:usb0="00000001" w:usb1="08070000" w:usb2="00000010" w:usb3="00000000" w:csb0="00020000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6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592646"/>
    <w:rsid w:val="00174965"/>
    <w:rsid w:val="00592646"/>
    <w:rsid w:val="008E3C0C"/>
    <w:rsid w:val="00D42E6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Theme="minorHAnsi" w:hAnsi="Times New Roman" w:cs="Times New Roman"/>
        <w:sz w:val="24"/>
        <w:szCs w:val="24"/>
        <w:lang w:val="ru-RU" w:eastAsia="en-US" w:bidi="ar-SA"/>
      </w:rPr>
    </w:rPrDefault>
    <w:pPrDefault>
      <w:pPr>
        <w:jc w:val="center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174965"/>
    <w:pPr>
      <w:suppressAutoHyphens/>
      <w:jc w:val="left"/>
    </w:pPr>
    <w:rPr>
      <w:rFonts w:ascii="Arial" w:eastAsia="Times New Roman" w:hAnsi="Arial"/>
      <w:szCs w:val="20"/>
      <w:lang w:eastAsia="ar-SA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Theme="minorHAnsi" w:hAnsi="Times New Roman" w:cs="Times New Roman"/>
        <w:sz w:val="24"/>
        <w:szCs w:val="24"/>
        <w:lang w:val="ru-RU" w:eastAsia="en-US" w:bidi="ar-SA"/>
      </w:rPr>
    </w:rPrDefault>
    <w:pPrDefault>
      <w:pPr>
        <w:jc w:val="center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174965"/>
    <w:pPr>
      <w:suppressAutoHyphens/>
      <w:jc w:val="left"/>
    </w:pPr>
    <w:rPr>
      <w:rFonts w:ascii="Arial" w:eastAsia="Times New Roman" w:hAnsi="Arial"/>
      <w:szCs w:val="20"/>
      <w:lang w:eastAsia="ar-SA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6</Pages>
  <Words>1371</Words>
  <Characters>7816</Characters>
  <Application>Microsoft Office Word</Application>
  <DocSecurity>0</DocSecurity>
  <Lines>65</Lines>
  <Paragraphs>18</Paragraphs>
  <ScaleCrop>false</ScaleCrop>
  <Company>Организация</Company>
  <LinksUpToDate>false</LinksUpToDate>
  <CharactersWithSpaces>9169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Имя</dc:creator>
  <cp:keywords/>
  <dc:description/>
  <cp:lastModifiedBy>Имя</cp:lastModifiedBy>
  <cp:revision>2</cp:revision>
  <dcterms:created xsi:type="dcterms:W3CDTF">2014-04-24T13:46:00Z</dcterms:created>
  <dcterms:modified xsi:type="dcterms:W3CDTF">2014-04-24T13:46:00Z</dcterms:modified>
</cp:coreProperties>
</file>