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E81CE3"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276A32" w:rsidRPr="00276A32">
        <w:rPr>
          <w:rFonts w:ascii="Times New Roman" w:eastAsia="Times New Roman" w:hAnsi="Times New Roman" w:cs="Times New Roman"/>
          <w:b/>
          <w:sz w:val="24"/>
          <w:szCs w:val="24"/>
          <w:lang w:eastAsia="ru-RU"/>
        </w:rPr>
        <w:t xml:space="preserve">радиационно-стойкой системы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w:t>
      </w:r>
      <w:r w:rsidR="00E81CE3">
        <w:rPr>
          <w:rFonts w:ascii="Times New Roman" w:eastAsia="Times New Roman" w:hAnsi="Times New Roman" w:cs="Times New Roman"/>
          <w:sz w:val="24"/>
          <w:szCs w:val="24"/>
          <w:u w:val="single"/>
          <w:lang w:eastAsia="ru-RU"/>
        </w:rPr>
        <w:t>17</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w:t>
      </w:r>
      <w:r w:rsidR="00E81CE3">
        <w:rPr>
          <w:rFonts w:ascii="Times New Roman" w:eastAsia="Times New Roman" w:hAnsi="Times New Roman" w:cs="Times New Roman"/>
          <w:sz w:val="24"/>
          <w:szCs w:val="24"/>
          <w:u w:val="single"/>
          <w:lang w:eastAsia="ru-RU"/>
        </w:rPr>
        <w:t>21.2</w:t>
      </w:r>
      <w:r w:rsidRPr="00140A03">
        <w:rPr>
          <w:rFonts w:ascii="Times New Roman" w:eastAsia="Times New Roman" w:hAnsi="Times New Roman" w:cs="Times New Roman"/>
          <w:sz w:val="24"/>
          <w:szCs w:val="24"/>
          <w:u w:val="single"/>
          <w:lang w:eastAsia="ru-RU"/>
        </w:rPr>
        <w:t>/</w:t>
      </w:r>
      <w:r w:rsidR="00E81CE3">
        <w:rPr>
          <w:rFonts w:ascii="Times New Roman" w:eastAsia="Times New Roman" w:hAnsi="Times New Roman" w:cs="Times New Roman"/>
          <w:sz w:val="24"/>
          <w:szCs w:val="24"/>
          <w:u w:val="single"/>
          <w:lang w:eastAsia="ru-RU"/>
        </w:rPr>
        <w:t>13707</w:t>
      </w:r>
      <w:r w:rsidRPr="00140A03">
        <w:rPr>
          <w:rFonts w:ascii="Times New Roman" w:eastAsia="Times New Roman" w:hAnsi="Times New Roman" w:cs="Times New Roman"/>
          <w:color w:val="FFFFFF"/>
          <w:sz w:val="24"/>
          <w:szCs w:val="24"/>
          <w:u w:val="single"/>
          <w:lang w:eastAsia="ru-RU"/>
        </w:rPr>
        <w:t>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7"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8"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firstRow="1" w:lastRow="1" w:firstColumn="1" w:lastColumn="1" w:noHBand="0" w:noVBand="0"/>
      </w:tblPr>
      <w:tblGrid>
        <w:gridCol w:w="5245"/>
        <w:gridCol w:w="4536"/>
      </w:tblGrid>
      <w:tr w:rsidR="00140A03" w:rsidRPr="00140A03" w:rsidTr="00140A0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53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5040"/>
              </w:tabs>
              <w:spacing w:after="60" w:line="240" w:lineRule="auto"/>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И.о</w:t>
            </w:r>
            <w:proofErr w:type="spellEnd"/>
            <w:r w:rsidRPr="00140A03">
              <w:rPr>
                <w:rFonts w:ascii="Times New Roman" w:eastAsia="Times New Roman" w:hAnsi="Times New Roman" w:cs="Times New Roman"/>
                <w:sz w:val="24"/>
                <w:szCs w:val="24"/>
                <w:lang w:eastAsia="ru-RU"/>
              </w:rPr>
              <w:t>. начальника ОПРА</w:t>
            </w:r>
          </w:p>
        </w:tc>
        <w:tc>
          <w:tcPr>
            <w:tcW w:w="4536" w:type="dxa"/>
            <w:vAlign w:val="bottom"/>
          </w:tcPr>
          <w:p w:rsidR="00140A03" w:rsidRPr="00140A03" w:rsidRDefault="00140A03"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Д.Е.Смертина</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Заместитель начальника ОМТС </w:t>
            </w:r>
            <w:proofErr w:type="spellStart"/>
            <w:r w:rsidRPr="00140A03">
              <w:rPr>
                <w:rFonts w:ascii="Times New Roman" w:eastAsia="Times New Roman" w:hAnsi="Times New Roman" w:cs="Times New Roman"/>
                <w:sz w:val="24"/>
                <w:szCs w:val="24"/>
                <w:lang w:eastAsia="ru-RU"/>
              </w:rPr>
              <w:t>КОиМ</w:t>
            </w:r>
            <w:proofErr w:type="spellEnd"/>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М.А.Бокарев</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4536" w:type="dxa"/>
            <w:vAlign w:val="bottom"/>
          </w:tcPr>
          <w:p w:rsidR="00140A03" w:rsidRPr="00140A03" w:rsidRDefault="003F4774"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Н.А.Марков</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536" w:type="dxa"/>
            <w:vAlign w:val="bottom"/>
          </w:tcPr>
          <w:p w:rsidR="00140A03" w:rsidRPr="00140A03" w:rsidRDefault="00276A32"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И.Ю. </w:t>
            </w:r>
            <w:proofErr w:type="spellStart"/>
            <w:r>
              <w:rPr>
                <w:rFonts w:ascii="Times New Roman" w:eastAsia="Times New Roman" w:hAnsi="Times New Roman" w:cs="Times New Roman"/>
                <w:sz w:val="24"/>
                <w:szCs w:val="24"/>
                <w:lang w:eastAsia="ru-RU"/>
              </w:rPr>
              <w:t>Билецкая</w:t>
            </w:r>
            <w:proofErr w:type="spellEnd"/>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276A32" w:rsidRPr="00276A32">
        <w:rPr>
          <w:rFonts w:ascii="Times New Roman" w:eastAsia="Times New Roman" w:hAnsi="Times New Roman" w:cs="Times New Roman"/>
          <w:b/>
          <w:sz w:val="24"/>
          <w:szCs w:val="24"/>
          <w:lang w:eastAsia="ru-RU"/>
        </w:rPr>
        <w:t xml:space="preserve">радиационно-стойкой системы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 xml:space="preserve">открытый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proofErr w:type="spellStart"/>
      <w:r w:rsidR="00276A32" w:rsidRPr="00276A32">
        <w:rPr>
          <w:rFonts w:ascii="Times New Roman" w:hAnsi="Times New Roman" w:cs="Times New Roman"/>
          <w:iCs/>
          <w:color w:val="360CD2"/>
          <w:u w:val="single"/>
          <w:lang w:val="en-US"/>
        </w:rPr>
        <w:t>Biletskaya</w:t>
      </w:r>
      <w:proofErr w:type="spellEnd"/>
      <w:r w:rsidR="00276A32" w:rsidRPr="00276A32">
        <w:rPr>
          <w:rFonts w:ascii="Times New Roman" w:hAnsi="Times New Roman" w:cs="Times New Roman"/>
          <w:iCs/>
          <w:color w:val="360CD2"/>
          <w:u w:val="single"/>
        </w:rPr>
        <w:t>@</w:t>
      </w:r>
      <w:proofErr w:type="spellStart"/>
      <w:r w:rsidR="00276A32" w:rsidRPr="00276A32">
        <w:rPr>
          <w:rFonts w:ascii="Times New Roman" w:hAnsi="Times New Roman" w:cs="Times New Roman"/>
          <w:iCs/>
          <w:color w:val="360CD2"/>
          <w:u w:val="single"/>
          <w:lang w:val="en-US"/>
        </w:rPr>
        <w:t>po</w:t>
      </w:r>
      <w:proofErr w:type="spellEnd"/>
      <w:r w:rsidR="00276A32" w:rsidRPr="00276A32">
        <w:rPr>
          <w:rFonts w:ascii="Times New Roman" w:hAnsi="Times New Roman" w:cs="Times New Roman"/>
          <w:iCs/>
          <w:color w:val="360CD2"/>
          <w:u w:val="single"/>
        </w:rPr>
        <w:t>-</w:t>
      </w:r>
      <w:proofErr w:type="spellStart"/>
      <w:r w:rsidR="00276A32" w:rsidRPr="00276A32">
        <w:rPr>
          <w:rFonts w:ascii="Times New Roman" w:hAnsi="Times New Roman" w:cs="Times New Roman"/>
          <w:iCs/>
          <w:color w:val="360CD2"/>
          <w:u w:val="single"/>
          <w:lang w:val="en-US"/>
        </w:rPr>
        <w:t>mayak</w:t>
      </w:r>
      <w:proofErr w:type="spellEnd"/>
      <w:r w:rsidR="00276A32" w:rsidRPr="00276A32">
        <w:rPr>
          <w:rFonts w:ascii="Times New Roman" w:hAnsi="Times New Roman" w:cs="Times New Roman"/>
          <w:iCs/>
          <w:color w:val="360CD2"/>
          <w:u w:val="single"/>
        </w:rPr>
        <w:t>.</w:t>
      </w:r>
      <w:proofErr w:type="spellStart"/>
      <w:r w:rsidR="00276A32" w:rsidRPr="00276A32">
        <w:rPr>
          <w:rFonts w:ascii="Times New Roman" w:hAnsi="Times New Roman" w:cs="Times New Roman"/>
          <w:iCs/>
          <w:color w:val="360CD2"/>
          <w:u w:val="single"/>
          <w:lang w:val="en-US"/>
        </w:rPr>
        <w:t>ru</w:t>
      </w:r>
      <w:proofErr w:type="spellEnd"/>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3F4774">
        <w:rPr>
          <w:rFonts w:ascii="Times New Roman" w:eastAsia="Times New Roman" w:hAnsi="Times New Roman" w:cs="Times New Roman"/>
          <w:sz w:val="24"/>
          <w:szCs w:val="24"/>
          <w:lang w:eastAsia="ru-RU"/>
        </w:rPr>
        <w:t>Марков Николай Андреевич</w:t>
      </w:r>
      <w:r w:rsidRPr="00140A03">
        <w:rPr>
          <w:rFonts w:ascii="Times New Roman" w:eastAsia="Times New Roman" w:hAnsi="Times New Roman" w:cs="Times New Roman"/>
          <w:sz w:val="24"/>
          <w:szCs w:val="24"/>
          <w:lang w:eastAsia="ru-RU"/>
        </w:rPr>
        <w:t xml:space="preserve">, </w:t>
      </w:r>
      <w:proofErr w:type="spellStart"/>
      <w:r w:rsidR="00276A32">
        <w:rPr>
          <w:rFonts w:ascii="Times New Roman" w:eastAsia="Times New Roman" w:hAnsi="Times New Roman" w:cs="Times New Roman"/>
          <w:sz w:val="24"/>
          <w:szCs w:val="24"/>
          <w:lang w:eastAsia="ru-RU"/>
        </w:rPr>
        <w:t>Билецкая</w:t>
      </w:r>
      <w:proofErr w:type="spellEnd"/>
      <w:r w:rsidR="00276A32">
        <w:rPr>
          <w:rFonts w:ascii="Times New Roman" w:eastAsia="Times New Roman" w:hAnsi="Times New Roman" w:cs="Times New Roman"/>
          <w:sz w:val="24"/>
          <w:szCs w:val="24"/>
          <w:lang w:eastAsia="ru-RU"/>
        </w:rPr>
        <w:t xml:space="preserve"> Ирина Юрьевна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2 </w:t>
      </w:r>
      <w:r w:rsidR="003F4774">
        <w:rPr>
          <w:rFonts w:ascii="Times New Roman" w:eastAsia="Times New Roman" w:hAnsi="Times New Roman" w:cs="Times New Roman"/>
          <w:b/>
          <w:sz w:val="24"/>
          <w:szCs w:val="24"/>
          <w:lang w:eastAsia="ru-RU"/>
        </w:rPr>
        <w:t>54</w:t>
      </w:r>
      <w:r w:rsidRPr="00140A03">
        <w:rPr>
          <w:rFonts w:ascii="Times New Roman" w:eastAsia="Times New Roman" w:hAnsi="Times New Roman" w:cs="Times New Roman"/>
          <w:b/>
          <w:sz w:val="24"/>
          <w:szCs w:val="24"/>
          <w:lang w:eastAsia="ru-RU"/>
        </w:rPr>
        <w:t xml:space="preserve"> </w:t>
      </w:r>
      <w:r w:rsidR="003F4774">
        <w:rPr>
          <w:rFonts w:ascii="Times New Roman" w:eastAsia="Times New Roman" w:hAnsi="Times New Roman" w:cs="Times New Roman"/>
          <w:b/>
          <w:sz w:val="24"/>
          <w:szCs w:val="24"/>
          <w:lang w:eastAsia="ru-RU"/>
        </w:rPr>
        <w:t>08</w:t>
      </w:r>
      <w:r w:rsidRPr="00140A03">
        <w:rPr>
          <w:rFonts w:ascii="Times New Roman" w:eastAsia="Times New Roman" w:hAnsi="Times New Roman" w:cs="Times New Roman"/>
          <w:b/>
          <w:sz w:val="24"/>
          <w:szCs w:val="24"/>
          <w:lang w:eastAsia="ru-RU"/>
        </w:rPr>
        <w:t xml:space="preserve">, 2 </w:t>
      </w:r>
      <w:r w:rsidR="00276A32">
        <w:rPr>
          <w:rFonts w:ascii="Times New Roman" w:eastAsia="Times New Roman" w:hAnsi="Times New Roman" w:cs="Times New Roman"/>
          <w:b/>
          <w:sz w:val="24"/>
          <w:szCs w:val="24"/>
          <w:lang w:eastAsia="ru-RU"/>
        </w:rPr>
        <w:t>55 37</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276A32" w:rsidRPr="00276A32">
        <w:rPr>
          <w:rFonts w:ascii="Times New Roman" w:eastAsia="Times New Roman" w:hAnsi="Times New Roman" w:cs="Times New Roman"/>
          <w:sz w:val="24"/>
          <w:szCs w:val="24"/>
          <w:lang w:eastAsia="ru-RU"/>
        </w:rPr>
        <w:t xml:space="preserve">радиационно-стойкой системы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276A32" w:rsidRPr="009752EF" w:rsidRDefault="00276A32" w:rsidP="00276A32">
      <w:pPr>
        <w:pStyle w:val="a6"/>
        <w:spacing w:before="0" w:after="60"/>
        <w:jc w:val="center"/>
        <w:rPr>
          <w:szCs w:val="24"/>
          <w:u w:val="single"/>
        </w:rPr>
      </w:pPr>
      <w:bookmarkStart w:id="1" w:name="Price"/>
      <w:r>
        <w:rPr>
          <w:b/>
          <w:szCs w:val="24"/>
          <w:u w:val="single"/>
        </w:rPr>
        <w:t xml:space="preserve">19 148 027 </w:t>
      </w:r>
      <w:r w:rsidRPr="001C66A2">
        <w:rPr>
          <w:szCs w:val="24"/>
          <w:u w:val="single"/>
        </w:rPr>
        <w:t>(</w:t>
      </w:r>
      <w:r>
        <w:rPr>
          <w:szCs w:val="24"/>
          <w:u w:val="single"/>
        </w:rPr>
        <w:t>девятнадцать миллионов сто сорок восемь тысяч двадцать семь</w:t>
      </w:r>
      <w:r w:rsidRPr="001C66A2">
        <w:rPr>
          <w:szCs w:val="24"/>
          <w:u w:val="single"/>
        </w:rPr>
        <w:t>)</w:t>
      </w:r>
      <w:r>
        <w:rPr>
          <w:szCs w:val="24"/>
          <w:u w:val="single"/>
        </w:rPr>
        <w:t xml:space="preserve"> </w:t>
      </w:r>
      <w:r w:rsidRPr="001C66A2">
        <w:rPr>
          <w:szCs w:val="24"/>
          <w:u w:val="single"/>
        </w:rPr>
        <w:t>рубл</w:t>
      </w:r>
      <w:r>
        <w:rPr>
          <w:szCs w:val="24"/>
          <w:u w:val="single"/>
        </w:rPr>
        <w:t>ей</w:t>
      </w:r>
      <w:r w:rsidRPr="001C66A2">
        <w:rPr>
          <w:szCs w:val="24"/>
          <w:u w:val="single"/>
        </w:rPr>
        <w:t xml:space="preserve"> </w:t>
      </w:r>
      <w:r w:rsidRPr="001C66A2">
        <w:rPr>
          <w:b/>
          <w:szCs w:val="24"/>
          <w:u w:val="single"/>
        </w:rPr>
        <w:t>00</w:t>
      </w:r>
      <w:r w:rsidRPr="001C66A2">
        <w:rPr>
          <w:szCs w:val="24"/>
        </w:rPr>
        <w:t xml:space="preserve"> </w:t>
      </w:r>
      <w:r w:rsidRPr="009752EF">
        <w:rPr>
          <w:szCs w:val="24"/>
          <w:u w:val="single"/>
        </w:rPr>
        <w:t>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9"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140A0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140A03">
        <w:rPr>
          <w:rFonts w:ascii="Times New Roman" w:eastAsia="Times New Roman" w:hAnsi="Times New Roman" w:cs="Times New Roman"/>
          <w:b/>
          <w:sz w:val="24"/>
          <w:szCs w:val="24"/>
          <w:u w:val="single"/>
          <w:lang w:eastAsia="ru-RU"/>
        </w:rPr>
        <w:t>редукционе</w:t>
      </w:r>
      <w:proofErr w:type="spellEnd"/>
      <w:r w:rsidRPr="00140A03">
        <w:rPr>
          <w:rFonts w:ascii="Times New Roman" w:eastAsia="Times New Roman" w:hAnsi="Times New Roman" w:cs="Times New Roman"/>
          <w:spacing w:val="-1"/>
          <w:sz w:val="24"/>
          <w:szCs w:val="24"/>
          <w:u w:val="single"/>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140A03">
        <w:rPr>
          <w:rFonts w:ascii="Times New Roman" w:eastAsia="Times New Roman" w:hAnsi="Times New Roman" w:cs="Times New Roman"/>
          <w:spacing w:val="-1"/>
          <w:sz w:val="24"/>
          <w:szCs w:val="24"/>
          <w:lang w:eastAsia="ru-RU"/>
        </w:rPr>
        <w:lastRenderedPageBreak/>
        <w:t>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w:t>
      </w:r>
      <w:r w:rsidRPr="00140A03">
        <w:rPr>
          <w:rFonts w:ascii="Times New Roman" w:eastAsia="Times New Roman" w:hAnsi="Times New Roman" w:cs="Times New Roman"/>
          <w:sz w:val="24"/>
          <w:szCs w:val="24"/>
          <w:lang w:eastAsia="ru-RU"/>
        </w:rPr>
        <w:lastRenderedPageBreak/>
        <w:t xml:space="preserve">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w:t>
      </w:r>
      <w:r w:rsidR="006725B8">
        <w:rPr>
          <w:rFonts w:ascii="Times New Roman" w:eastAsia="Times New Roman" w:hAnsi="Times New Roman" w:cs="Times New Roman"/>
          <w:sz w:val="24"/>
          <w:szCs w:val="24"/>
        </w:rPr>
        <w:t xml:space="preserve"> в </w:t>
      </w:r>
      <w:proofErr w:type="spellStart"/>
      <w:r w:rsidR="006725B8">
        <w:rPr>
          <w:rFonts w:ascii="Times New Roman" w:eastAsia="Times New Roman" w:hAnsi="Times New Roman" w:cs="Times New Roman"/>
          <w:sz w:val="24"/>
          <w:szCs w:val="24"/>
        </w:rPr>
        <w:t>г</w:t>
      </w:r>
      <w:proofErr w:type="gramStart"/>
      <w:r w:rsidR="006725B8">
        <w:rPr>
          <w:rFonts w:ascii="Times New Roman" w:eastAsia="Times New Roman" w:hAnsi="Times New Roman" w:cs="Times New Roman"/>
          <w:sz w:val="24"/>
          <w:szCs w:val="24"/>
        </w:rPr>
        <w:t>.Ч</w:t>
      </w:r>
      <w:proofErr w:type="gramEnd"/>
      <w:r w:rsidR="006725B8">
        <w:rPr>
          <w:rFonts w:ascii="Times New Roman" w:eastAsia="Times New Roman" w:hAnsi="Times New Roman" w:cs="Times New Roman"/>
          <w:sz w:val="24"/>
          <w:szCs w:val="24"/>
        </w:rPr>
        <w:t>елябинск</w:t>
      </w:r>
      <w:proofErr w:type="spellEnd"/>
      <w:r w:rsidR="006725B8">
        <w:rPr>
          <w:rFonts w:ascii="Times New Roman" w:eastAsia="Times New Roman" w:hAnsi="Times New Roman" w:cs="Times New Roman"/>
          <w:sz w:val="24"/>
          <w:szCs w:val="24"/>
        </w:rPr>
        <w:t xml:space="preserve">, </w:t>
      </w:r>
      <w:proofErr w:type="spellStart"/>
      <w:r w:rsidR="006725B8">
        <w:rPr>
          <w:rFonts w:ascii="Times New Roman" w:eastAsia="Times New Roman" w:hAnsi="Times New Roman" w:cs="Times New Roman"/>
          <w:sz w:val="24"/>
          <w:szCs w:val="24"/>
        </w:rPr>
        <w:t>ул.Игуменка</w:t>
      </w:r>
      <w:proofErr w:type="spellEnd"/>
      <w:r w:rsidR="006725B8">
        <w:rPr>
          <w:rFonts w:ascii="Times New Roman" w:eastAsia="Times New Roman" w:hAnsi="Times New Roman" w:cs="Times New Roman"/>
          <w:sz w:val="24"/>
          <w:szCs w:val="24"/>
        </w:rPr>
        <w:t>, 37.</w:t>
      </w:r>
    </w:p>
    <w:p w:rsidR="00973B3E" w:rsidRDefault="00140A03" w:rsidP="00973B3E">
      <w:pPr>
        <w:tabs>
          <w:tab w:val="left" w:pos="284"/>
          <w:tab w:val="left" w:pos="4090"/>
        </w:tabs>
        <w:spacing w:before="60" w:after="60" w:line="240" w:lineRule="auto"/>
        <w:ind w:firstLine="709"/>
        <w:jc w:val="both"/>
        <w:rPr>
          <w:rFonts w:ascii="Times New Roman" w:eastAsia="Times New Roman" w:hAnsi="Times New Roman" w:cs="Times New Roman"/>
          <w:sz w:val="24"/>
          <w:szCs w:val="20"/>
        </w:rPr>
      </w:pPr>
      <w:r w:rsidRPr="00140A03">
        <w:rPr>
          <w:rFonts w:ascii="Times New Roman" w:eastAsia="Times New Roman" w:hAnsi="Times New Roman" w:cs="Times New Roman"/>
          <w:b/>
          <w:sz w:val="24"/>
          <w:szCs w:val="24"/>
        </w:rPr>
        <w:t xml:space="preserve">10. </w:t>
      </w:r>
      <w:proofErr w:type="gramStart"/>
      <w:r w:rsidRPr="00140A03">
        <w:rPr>
          <w:rFonts w:ascii="Times New Roman" w:eastAsia="Times New Roman" w:hAnsi="Times New Roman" w:cs="Times New Roman"/>
          <w:b/>
          <w:sz w:val="24"/>
          <w:szCs w:val="24"/>
        </w:rPr>
        <w:t>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973B3E" w:rsidRPr="00973B3E">
        <w:rPr>
          <w:rFonts w:ascii="Times New Roman" w:eastAsia="Times New Roman" w:hAnsi="Times New Roman" w:cs="Times New Roman"/>
          <w:sz w:val="24"/>
          <w:szCs w:val="20"/>
        </w:rPr>
        <w:t>безналичный расчет, путем перечисления денежных средств на расчетный счет Поставщика в течение 15 банковских дней по факту поставки Товара и предоставления технических паспортов, счета-фактуры, товарной накладной и других обязательных документов на него, оформленных в соответствии с Налоговым Кодексом РФ (часть 2) ст. 168, 169 и Постановлением Правительства РФ от 02.12.2000 г. № 914</w:t>
      </w:r>
      <w:proofErr w:type="gramEnd"/>
      <w:r w:rsidR="00973B3E" w:rsidRPr="00973B3E">
        <w:rPr>
          <w:rFonts w:ascii="Times New Roman" w:eastAsia="Times New Roman" w:hAnsi="Times New Roman" w:cs="Times New Roman"/>
          <w:sz w:val="24"/>
          <w:szCs w:val="20"/>
        </w:rPr>
        <w:t xml:space="preserve"> (в действующей редакции).</w:t>
      </w:r>
    </w:p>
    <w:p w:rsidR="00140A03" w:rsidRPr="00140A03" w:rsidRDefault="00140A03" w:rsidP="00973B3E">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электронном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E81CE3"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17</w:t>
      </w:r>
      <w:r w:rsidR="00E1735A" w:rsidRPr="00E1735A">
        <w:rPr>
          <w:rFonts w:ascii="Times New Roman" w:eastAsia="Times New Roman" w:hAnsi="Times New Roman" w:cs="Times New Roman"/>
          <w:i/>
          <w:iCs/>
          <w:sz w:val="24"/>
          <w:szCs w:val="24"/>
        </w:rPr>
        <w:t xml:space="preserve"> 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E81CE3"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28</w:t>
      </w:r>
      <w:r w:rsidR="00E1735A" w:rsidRPr="00E1735A">
        <w:rPr>
          <w:rFonts w:ascii="Times New Roman" w:eastAsia="Times New Roman" w:hAnsi="Times New Roman" w:cs="Times New Roman"/>
          <w:i/>
          <w:iCs/>
          <w:sz w:val="24"/>
          <w:szCs w:val="24"/>
        </w:rPr>
        <w:t xml:space="preserve"> октября 2011 года в </w:t>
      </w:r>
      <w:r w:rsidR="003F4774">
        <w:rPr>
          <w:rFonts w:ascii="Times New Roman" w:eastAsia="Times New Roman" w:hAnsi="Times New Roman" w:cs="Times New Roman"/>
          <w:i/>
          <w:iCs/>
          <w:sz w:val="24"/>
          <w:szCs w:val="24"/>
        </w:rPr>
        <w:t>15</w:t>
      </w:r>
      <w:r w:rsidR="00E1735A" w:rsidRPr="00E1735A">
        <w:rPr>
          <w:rFonts w:ascii="Times New Roman" w:eastAsia="Times New Roman" w:hAnsi="Times New Roman" w:cs="Times New Roman"/>
          <w:i/>
          <w:iCs/>
          <w:sz w:val="24"/>
          <w:szCs w:val="24"/>
        </w:rPr>
        <w:t>:00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окончания срока рассмотрения первых частей заявок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E81CE3"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03 ноября</w:t>
      </w:r>
      <w:r w:rsidR="00E1735A" w:rsidRPr="00E1735A">
        <w:rPr>
          <w:rFonts w:ascii="Times New Roman" w:eastAsia="Times New Roman" w:hAnsi="Times New Roman" w:cs="Times New Roman"/>
          <w:i/>
          <w:iCs/>
          <w:sz w:val="24"/>
          <w:szCs w:val="24"/>
        </w:rPr>
        <w:t xml:space="preserve"> 2011 года в 16:00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E81CE3"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07 ноября</w:t>
      </w:r>
      <w:bookmarkStart w:id="5" w:name="_GoBack"/>
      <w:bookmarkEnd w:id="5"/>
      <w:r w:rsidR="00E1735A" w:rsidRPr="00E1735A">
        <w:rPr>
          <w:rFonts w:ascii="Times New Roman" w:eastAsia="Times New Roman" w:hAnsi="Times New Roman" w:cs="Times New Roman"/>
          <w:i/>
          <w:iCs/>
          <w:sz w:val="24"/>
          <w:szCs w:val="24"/>
        </w:rPr>
        <w:t xml:space="preserve">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окончания срока рассмотрения вторых частей заявок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w:t>
      </w:r>
      <w:r w:rsidRPr="00E1735A">
        <w:rPr>
          <w:rFonts w:ascii="Times New Roman" w:eastAsia="Times New Roman" w:hAnsi="Times New Roman" w:cs="Times New Roman"/>
          <w:sz w:val="24"/>
          <w:szCs w:val="24"/>
          <w:lang w:eastAsia="ru-RU"/>
        </w:rPr>
        <w:lastRenderedPageBreak/>
        <w:t xml:space="preserve">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lastRenderedPageBreak/>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lastRenderedPageBreak/>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lastRenderedPageBreak/>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332089" w:rsidRPr="001C66A2" w:rsidRDefault="00140A03" w:rsidP="00332089">
      <w:pPr>
        <w:pStyle w:val="a6"/>
        <w:tabs>
          <w:tab w:val="left" w:pos="426"/>
          <w:tab w:val="left" w:pos="4090"/>
        </w:tabs>
        <w:spacing w:before="0" w:afterLines="60" w:after="144"/>
        <w:ind w:firstLine="709"/>
        <w:jc w:val="both"/>
        <w:rPr>
          <w:szCs w:val="24"/>
        </w:rPr>
      </w:pPr>
      <w:r w:rsidRPr="00140A03">
        <w:rPr>
          <w:b/>
          <w:szCs w:val="24"/>
          <w:lang w:eastAsia="ru-RU"/>
        </w:rPr>
        <w:t xml:space="preserve">23. </w:t>
      </w:r>
      <w:r w:rsidRPr="00140A03">
        <w:rPr>
          <w:b/>
          <w:szCs w:val="24"/>
          <w:lang w:eastAsia="ru-RU"/>
        </w:rPr>
        <w:tab/>
        <w:t xml:space="preserve">Размер обеспечения заявки на участие в </w:t>
      </w:r>
      <w:proofErr w:type="spellStart"/>
      <w:r w:rsidRPr="00140A03">
        <w:rPr>
          <w:b/>
          <w:szCs w:val="24"/>
          <w:lang w:eastAsia="ru-RU"/>
        </w:rPr>
        <w:t>редукционе</w:t>
      </w:r>
      <w:proofErr w:type="spellEnd"/>
      <w:r w:rsidRPr="00140A03">
        <w:rPr>
          <w:b/>
          <w:szCs w:val="24"/>
          <w:lang w:eastAsia="ru-RU"/>
        </w:rPr>
        <w:t>:</w:t>
      </w:r>
      <w:r w:rsidRPr="00140A03">
        <w:rPr>
          <w:szCs w:val="24"/>
          <w:lang w:eastAsia="ru-RU"/>
        </w:rPr>
        <w:t xml:space="preserve"> </w:t>
      </w:r>
      <w:r w:rsidR="00A7228B" w:rsidRPr="00A7228B">
        <w:rPr>
          <w:b/>
          <w:szCs w:val="24"/>
          <w:lang w:eastAsia="ru-RU"/>
        </w:rPr>
        <w:t>5%</w:t>
      </w:r>
      <w:r w:rsidR="00A7228B" w:rsidRPr="00A7228B">
        <w:rPr>
          <w:szCs w:val="24"/>
          <w:lang w:eastAsia="ru-RU"/>
        </w:rPr>
        <w:t xml:space="preserve"> начальной</w:t>
      </w:r>
      <w:r w:rsidR="00276A32">
        <w:rPr>
          <w:szCs w:val="24"/>
          <w:lang w:eastAsia="ru-RU"/>
        </w:rPr>
        <w:t xml:space="preserve"> (максимальной) цены Договора, </w:t>
      </w:r>
      <w:r w:rsidR="00A7228B" w:rsidRPr="00A7228B">
        <w:rPr>
          <w:szCs w:val="24"/>
          <w:lang w:eastAsia="ru-RU"/>
        </w:rPr>
        <w:t xml:space="preserve">а именно </w:t>
      </w:r>
      <w:r w:rsidR="00332089" w:rsidRPr="004C3CB2">
        <w:rPr>
          <w:b/>
          <w:u w:val="single"/>
        </w:rPr>
        <w:t>957</w:t>
      </w:r>
      <w:r w:rsidR="00332089">
        <w:rPr>
          <w:b/>
          <w:u w:val="single"/>
        </w:rPr>
        <w:t> </w:t>
      </w:r>
      <w:r w:rsidR="00332089" w:rsidRPr="004C3CB2">
        <w:rPr>
          <w:b/>
          <w:u w:val="single"/>
        </w:rPr>
        <w:t>401</w:t>
      </w:r>
      <w:r w:rsidR="00332089">
        <w:rPr>
          <w:b/>
          <w:u w:val="single"/>
        </w:rPr>
        <w:t xml:space="preserve"> </w:t>
      </w:r>
      <w:r w:rsidR="00332089" w:rsidRPr="00D71E1E">
        <w:rPr>
          <w:u w:val="single"/>
        </w:rPr>
        <w:t>(</w:t>
      </w:r>
      <w:r w:rsidR="00332089" w:rsidRPr="004C3CB2">
        <w:rPr>
          <w:u w:val="single"/>
        </w:rPr>
        <w:t>девятьсот пятьдесят семь тысяч четыреста один</w:t>
      </w:r>
      <w:r w:rsidR="00332089">
        <w:rPr>
          <w:u w:val="single"/>
        </w:rPr>
        <w:t>)</w:t>
      </w:r>
      <w:r w:rsidR="00332089" w:rsidRPr="00D71E1E">
        <w:rPr>
          <w:u w:val="single"/>
        </w:rPr>
        <w:t xml:space="preserve"> </w:t>
      </w:r>
      <w:r w:rsidR="00332089">
        <w:rPr>
          <w:u w:val="single"/>
        </w:rPr>
        <w:t xml:space="preserve">рубль </w:t>
      </w:r>
      <w:r w:rsidR="00332089">
        <w:rPr>
          <w:b/>
          <w:u w:val="single"/>
        </w:rPr>
        <w:t xml:space="preserve">35 </w:t>
      </w:r>
      <w:r w:rsidR="00332089">
        <w:rPr>
          <w:u w:val="single"/>
        </w:rPr>
        <w:t>копеек.</w:t>
      </w:r>
    </w:p>
    <w:p w:rsidR="00140A03" w:rsidRPr="00140A03" w:rsidRDefault="00140A03" w:rsidP="00332089">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электронному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gramStart"/>
      <w:r w:rsidRPr="00A7228B">
        <w:rPr>
          <w:rFonts w:ascii="Times New Roman" w:eastAsia="Times New Roman" w:hAnsi="Times New Roman" w:cs="Times New Roman"/>
          <w:b/>
          <w:i/>
          <w:sz w:val="24"/>
          <w:szCs w:val="24"/>
          <w:lang w:eastAsia="ru-RU"/>
        </w:rPr>
        <w:t>р</w:t>
      </w:r>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6725B8">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з)</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н)</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 xml:space="preserve">25. </w:t>
      </w:r>
      <w:r w:rsidR="00140A03" w:rsidRPr="00140A0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lastRenderedPageBreak/>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4"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 xml:space="preserve">в адрес Центрального арбитражного комитета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 (</w:t>
      </w:r>
      <w:hyperlink r:id="rId15"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w:t>
      </w:r>
    </w:p>
    <w:p w:rsidR="00140A03" w:rsidRPr="00140A03" w:rsidRDefault="00140A03" w:rsidP="00C14236">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6" w:name="Tex"/>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5E3961" w:rsidRDefault="005E3961"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3F4774" w:rsidRDefault="003F4774"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lastRenderedPageBreak/>
        <w:t>2</w:t>
      </w:r>
      <w:bookmarkEnd w:id="6"/>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98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10"/>
        <w:gridCol w:w="4154"/>
        <w:gridCol w:w="709"/>
        <w:gridCol w:w="1276"/>
        <w:gridCol w:w="1984"/>
        <w:gridCol w:w="1276"/>
      </w:tblGrid>
      <w:tr w:rsidR="00276A32" w:rsidRPr="00276A32" w:rsidTr="00276A32">
        <w:tc>
          <w:tcPr>
            <w:tcW w:w="41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sz w:val="18"/>
                <w:szCs w:val="18"/>
              </w:rPr>
              <w:t xml:space="preserve">№ </w:t>
            </w:r>
            <w:proofErr w:type="gramStart"/>
            <w:r w:rsidRPr="00276A32">
              <w:rPr>
                <w:rFonts w:ascii="Times New Roman" w:hAnsi="Times New Roman" w:cs="Times New Roman"/>
                <w:sz w:val="18"/>
                <w:szCs w:val="18"/>
                <w:lang w:val="en-US"/>
              </w:rPr>
              <w:t>п</w:t>
            </w:r>
            <w:proofErr w:type="gramEnd"/>
            <w:r w:rsidRPr="00276A32">
              <w:rPr>
                <w:rFonts w:ascii="Times New Roman" w:hAnsi="Times New Roman" w:cs="Times New Roman"/>
                <w:sz w:val="18"/>
                <w:szCs w:val="18"/>
                <w:lang w:val="en-US"/>
              </w:rPr>
              <w:t>/п</w:t>
            </w:r>
          </w:p>
        </w:tc>
        <w:tc>
          <w:tcPr>
            <w:tcW w:w="41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sz w:val="18"/>
                <w:szCs w:val="18"/>
              </w:rPr>
              <w:t>Наименование, характеристика Товара, марка, товарный знак</w:t>
            </w:r>
          </w:p>
        </w:tc>
        <w:tc>
          <w:tcPr>
            <w:tcW w:w="70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sz w:val="18"/>
                <w:szCs w:val="18"/>
              </w:rPr>
            </w:pPr>
            <w:r w:rsidRPr="00276A32">
              <w:rPr>
                <w:rFonts w:ascii="Times New Roman" w:hAnsi="Times New Roman" w:cs="Times New Roman"/>
                <w:sz w:val="18"/>
                <w:szCs w:val="18"/>
              </w:rPr>
              <w:t xml:space="preserve">Ед. </w:t>
            </w:r>
          </w:p>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sz w:val="18"/>
                <w:szCs w:val="18"/>
              </w:rPr>
              <w:t>изм.</w:t>
            </w:r>
          </w:p>
        </w:tc>
        <w:tc>
          <w:tcPr>
            <w:tcW w:w="12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sz w:val="18"/>
                <w:szCs w:val="18"/>
              </w:rPr>
            </w:pPr>
            <w:r w:rsidRPr="00276A32">
              <w:rPr>
                <w:rFonts w:ascii="Times New Roman" w:hAnsi="Times New Roman" w:cs="Times New Roman"/>
                <w:sz w:val="18"/>
                <w:szCs w:val="18"/>
              </w:rPr>
              <w:t xml:space="preserve">Кол-во </w:t>
            </w:r>
            <w:proofErr w:type="gramStart"/>
            <w:r>
              <w:rPr>
                <w:rFonts w:ascii="Times New Roman" w:hAnsi="Times New Roman" w:cs="Times New Roman"/>
                <w:sz w:val="18"/>
                <w:szCs w:val="18"/>
              </w:rPr>
              <w:t>поставля</w:t>
            </w:r>
            <w:r w:rsidRPr="00276A32">
              <w:rPr>
                <w:rFonts w:ascii="Times New Roman" w:hAnsi="Times New Roman" w:cs="Times New Roman"/>
                <w:sz w:val="18"/>
                <w:szCs w:val="18"/>
              </w:rPr>
              <w:t>емого</w:t>
            </w:r>
            <w:proofErr w:type="gramEnd"/>
            <w:r w:rsidRPr="00276A32">
              <w:rPr>
                <w:rFonts w:ascii="Times New Roman" w:hAnsi="Times New Roman" w:cs="Times New Roman"/>
                <w:sz w:val="18"/>
                <w:szCs w:val="18"/>
              </w:rPr>
              <w:t xml:space="preserve"> </w:t>
            </w:r>
          </w:p>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sz w:val="18"/>
                <w:szCs w:val="18"/>
              </w:rPr>
              <w:t>Товара</w:t>
            </w:r>
          </w:p>
        </w:tc>
        <w:tc>
          <w:tcPr>
            <w:tcW w:w="198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iCs/>
                <w:sz w:val="18"/>
                <w:szCs w:val="18"/>
              </w:rPr>
              <w:t>Особые условия поставки</w:t>
            </w:r>
          </w:p>
        </w:tc>
        <w:tc>
          <w:tcPr>
            <w:tcW w:w="12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276A32" w:rsidRPr="00276A32" w:rsidRDefault="00276A32" w:rsidP="00472EA9">
            <w:pPr>
              <w:tabs>
                <w:tab w:val="left" w:pos="648"/>
                <w:tab w:val="left" w:pos="3713"/>
              </w:tabs>
              <w:jc w:val="center"/>
              <w:rPr>
                <w:rFonts w:ascii="Times New Roman" w:hAnsi="Times New Roman" w:cs="Times New Roman"/>
                <w:iCs/>
                <w:sz w:val="18"/>
                <w:szCs w:val="18"/>
              </w:rPr>
            </w:pPr>
            <w:r w:rsidRPr="00276A32">
              <w:rPr>
                <w:rFonts w:ascii="Times New Roman" w:hAnsi="Times New Roman" w:cs="Times New Roman"/>
                <w:iCs/>
                <w:sz w:val="18"/>
                <w:szCs w:val="18"/>
              </w:rPr>
              <w:t>Срок поставки Товара</w:t>
            </w:r>
          </w:p>
        </w:tc>
      </w:tr>
      <w:tr w:rsidR="00276A32" w:rsidRPr="00276A32" w:rsidTr="00276A32">
        <w:trPr>
          <w:trHeight w:val="237"/>
        </w:trPr>
        <w:tc>
          <w:tcPr>
            <w:tcW w:w="410"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sidRPr="00276A32">
              <w:rPr>
                <w:rFonts w:ascii="Times New Roman" w:hAnsi="Times New Roman" w:cs="Times New Roman"/>
                <w:iCs/>
                <w:sz w:val="18"/>
                <w:szCs w:val="18"/>
              </w:rPr>
              <w:t>1</w:t>
            </w:r>
          </w:p>
        </w:tc>
        <w:tc>
          <w:tcPr>
            <w:tcW w:w="4154"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sidRPr="00276A32">
              <w:rPr>
                <w:rFonts w:ascii="Times New Roman" w:hAnsi="Times New Roman" w:cs="Times New Roman"/>
                <w:iCs/>
                <w:sz w:val="18"/>
                <w:szCs w:val="18"/>
              </w:rPr>
              <w:t>2</w:t>
            </w:r>
          </w:p>
        </w:tc>
        <w:tc>
          <w:tcPr>
            <w:tcW w:w="709"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sidRPr="00276A32">
              <w:rPr>
                <w:rFonts w:ascii="Times New Roman" w:hAnsi="Times New Roman" w:cs="Times New Roman"/>
                <w:iCs/>
                <w:sz w:val="18"/>
                <w:szCs w:val="18"/>
              </w:rPr>
              <w:t>3</w:t>
            </w:r>
          </w:p>
        </w:tc>
        <w:tc>
          <w:tcPr>
            <w:tcW w:w="1276"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sidRPr="00276A32">
              <w:rPr>
                <w:rFonts w:ascii="Times New Roman" w:hAnsi="Times New Roman" w:cs="Times New Roman"/>
                <w:iCs/>
                <w:sz w:val="18"/>
                <w:szCs w:val="18"/>
              </w:rPr>
              <w:t>4</w:t>
            </w:r>
          </w:p>
        </w:tc>
        <w:tc>
          <w:tcPr>
            <w:tcW w:w="1984"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Pr>
                <w:rFonts w:ascii="Times New Roman" w:hAnsi="Times New Roman" w:cs="Times New Roman"/>
                <w:iCs/>
                <w:sz w:val="18"/>
                <w:szCs w:val="18"/>
              </w:rPr>
              <w:t>5</w:t>
            </w:r>
          </w:p>
        </w:tc>
        <w:tc>
          <w:tcPr>
            <w:tcW w:w="1276" w:type="dxa"/>
            <w:tcBorders>
              <w:top w:val="single" w:sz="8" w:space="0" w:color="000000"/>
              <w:left w:val="single" w:sz="8" w:space="0" w:color="000000"/>
              <w:bottom w:val="single" w:sz="8" w:space="0" w:color="000000"/>
              <w:right w:val="single" w:sz="8" w:space="0" w:color="000000"/>
            </w:tcBorders>
            <w:vAlign w:val="center"/>
          </w:tcPr>
          <w:p w:rsidR="00276A32" w:rsidRPr="00276A32" w:rsidRDefault="00276A32" w:rsidP="00472EA9">
            <w:pPr>
              <w:tabs>
                <w:tab w:val="left" w:pos="648"/>
                <w:tab w:val="left" w:pos="3713"/>
              </w:tabs>
              <w:spacing w:line="360" w:lineRule="auto"/>
              <w:jc w:val="center"/>
              <w:rPr>
                <w:rFonts w:ascii="Times New Roman" w:hAnsi="Times New Roman" w:cs="Times New Roman"/>
                <w:iCs/>
                <w:sz w:val="18"/>
                <w:szCs w:val="18"/>
              </w:rPr>
            </w:pPr>
            <w:r>
              <w:rPr>
                <w:rFonts w:ascii="Times New Roman" w:hAnsi="Times New Roman" w:cs="Times New Roman"/>
                <w:iCs/>
                <w:sz w:val="18"/>
                <w:szCs w:val="18"/>
              </w:rPr>
              <w:t>6</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pStyle w:val="a6"/>
              <w:spacing w:before="0" w:after="0"/>
              <w:rPr>
                <w:iCs/>
                <w:sz w:val="18"/>
                <w:szCs w:val="18"/>
              </w:rPr>
            </w:pPr>
            <w:r w:rsidRPr="00276A32">
              <w:rPr>
                <w:sz w:val="18"/>
                <w:szCs w:val="18"/>
              </w:rPr>
              <w:t>1</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pStyle w:val="a6"/>
              <w:spacing w:before="0" w:after="0"/>
              <w:rPr>
                <w:sz w:val="18"/>
                <w:szCs w:val="18"/>
              </w:rPr>
            </w:pPr>
            <w:r w:rsidRPr="00276A32">
              <w:rPr>
                <w:sz w:val="18"/>
                <w:szCs w:val="18"/>
              </w:rPr>
              <w:t>Радиационно-стойкая система телевизионная специальная СТС-40М</w:t>
            </w:r>
          </w:p>
          <w:p w:rsidR="00276A32" w:rsidRPr="00276A32" w:rsidRDefault="00276A32" w:rsidP="00472EA9">
            <w:pPr>
              <w:pStyle w:val="a6"/>
              <w:spacing w:before="0" w:after="0"/>
              <w:rPr>
                <w:sz w:val="18"/>
                <w:szCs w:val="18"/>
              </w:rPr>
            </w:pPr>
            <w:r w:rsidRPr="00276A32">
              <w:rPr>
                <w:sz w:val="18"/>
                <w:szCs w:val="18"/>
              </w:rPr>
              <w:t>(или эквивалент)</w:t>
            </w:r>
          </w:p>
          <w:p w:rsidR="00276A32" w:rsidRPr="00276A32" w:rsidRDefault="00276A32" w:rsidP="00276A32">
            <w:pPr>
              <w:numPr>
                <w:ilvl w:val="0"/>
                <w:numId w:val="22"/>
              </w:numPr>
              <w:spacing w:before="120" w:after="0" w:line="240" w:lineRule="auto"/>
              <w:rPr>
                <w:rFonts w:ascii="Times New Roman" w:hAnsi="Times New Roman" w:cs="Times New Roman"/>
                <w:sz w:val="18"/>
                <w:szCs w:val="18"/>
              </w:rPr>
            </w:pPr>
            <w:r w:rsidRPr="00276A32">
              <w:rPr>
                <w:rFonts w:ascii="Times New Roman" w:hAnsi="Times New Roman" w:cs="Times New Roman"/>
                <w:sz w:val="18"/>
                <w:szCs w:val="18"/>
              </w:rPr>
              <w:t xml:space="preserve">В составе системы: </w:t>
            </w:r>
          </w:p>
          <w:p w:rsidR="00276A32" w:rsidRPr="00276A32" w:rsidRDefault="00276A32" w:rsidP="00276A32">
            <w:pPr>
              <w:numPr>
                <w:ilvl w:val="1"/>
                <w:numId w:val="21"/>
              </w:numPr>
              <w:spacing w:after="0" w:line="240" w:lineRule="auto"/>
              <w:ind w:left="72" w:hanging="72"/>
              <w:rPr>
                <w:rFonts w:ascii="Times New Roman" w:hAnsi="Times New Roman" w:cs="Times New Roman"/>
                <w:sz w:val="18"/>
                <w:szCs w:val="18"/>
              </w:rPr>
            </w:pPr>
            <w:r w:rsidRPr="00276A32">
              <w:rPr>
                <w:rFonts w:ascii="Times New Roman" w:hAnsi="Times New Roman" w:cs="Times New Roman"/>
                <w:sz w:val="18"/>
                <w:szCs w:val="18"/>
              </w:rPr>
              <w:t>Радиационно-стойкий модуль ТВ камеры с приводом фокусировки и диафрагмы, в кожухе из нержавеющей стали МТ-40S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Радиационно-стойкий стандартный объектив L40-17S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Радиационно-стойкий широкоугольный объектив L40-06S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прямого обзора H40-01S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прямого обзора H40-02S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прямого обзора с увеличенным диапазоном освещения H40-03S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бокового обзора с увеличенным диапазоном освещения H40-05S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Узел ротации R40S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Грузонесущий камерный кабель-трос К-SК40S</w:t>
            </w:r>
            <w:r w:rsidRPr="00276A32">
              <w:rPr>
                <w:rFonts w:ascii="Times New Roman" w:hAnsi="Times New Roman" w:cs="Times New Roman"/>
                <w:sz w:val="18"/>
                <w:szCs w:val="18"/>
                <w:lang w:val="en-US"/>
              </w:rPr>
              <w:t>R</w:t>
            </w:r>
            <w:r w:rsidRPr="00276A32">
              <w:rPr>
                <w:rFonts w:ascii="Times New Roman" w:hAnsi="Times New Roman" w:cs="Times New Roman"/>
                <w:sz w:val="18"/>
                <w:szCs w:val="18"/>
              </w:rPr>
              <w:t xml:space="preserve">-38, </w:t>
            </w:r>
            <w:smartTag w:uri="urn:schemas-microsoft-com:office:smarttags" w:element="metricconverter">
              <w:smartTagPr>
                <w:attr w:name="ProductID" w:val="38 метров"/>
              </w:smartTagPr>
              <w:r w:rsidRPr="00276A32">
                <w:rPr>
                  <w:rFonts w:ascii="Times New Roman" w:hAnsi="Times New Roman" w:cs="Times New Roman"/>
                  <w:sz w:val="18"/>
                  <w:szCs w:val="18"/>
                </w:rPr>
                <w:t>38 метров</w:t>
              </w:r>
            </w:smartTag>
            <w:r w:rsidRPr="00276A32">
              <w:rPr>
                <w:rFonts w:ascii="Times New Roman" w:hAnsi="Times New Roman" w:cs="Times New Roman"/>
                <w:sz w:val="18"/>
                <w:szCs w:val="18"/>
              </w:rPr>
              <w:t xml:space="preserve">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Блок телевизионной системы А-40</w:t>
            </w:r>
            <w:r w:rsidRPr="00276A32">
              <w:rPr>
                <w:rFonts w:ascii="Times New Roman" w:hAnsi="Times New Roman" w:cs="Times New Roman"/>
                <w:sz w:val="18"/>
                <w:szCs w:val="18"/>
                <w:lang w:val="en-US"/>
              </w:rPr>
              <w:t>A</w:t>
            </w:r>
            <w:r w:rsidRPr="00276A32">
              <w:rPr>
                <w:rFonts w:ascii="Times New Roman" w:hAnsi="Times New Roman" w:cs="Times New Roman"/>
                <w:sz w:val="18"/>
                <w:szCs w:val="18"/>
              </w:rPr>
              <w:t xml:space="preserve">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Видеомонитор </w:t>
            </w:r>
            <w:smartTag w:uri="urn:schemas-microsoft-com:office:smarttags" w:element="metricconverter">
              <w:smartTagPr>
                <w:attr w:name="ProductID" w:val="19”"/>
              </w:smartTagPr>
              <w:r w:rsidRPr="00276A32">
                <w:rPr>
                  <w:rFonts w:ascii="Times New Roman" w:hAnsi="Times New Roman" w:cs="Times New Roman"/>
                  <w:sz w:val="18"/>
                  <w:szCs w:val="18"/>
                </w:rPr>
                <w:t>19</w:t>
              </w:r>
              <w:r w:rsidRPr="00276A32">
                <w:rPr>
                  <w:rFonts w:ascii="Times New Roman" w:hAnsi="Times New Roman" w:cs="Times New Roman"/>
                  <w:sz w:val="18"/>
                  <w:szCs w:val="18"/>
                  <w:lang w:val="en-US"/>
                </w:rPr>
                <w:t>”</w:t>
              </w:r>
            </w:smartTag>
            <w:r w:rsidRPr="00276A32">
              <w:rPr>
                <w:rFonts w:ascii="Times New Roman" w:hAnsi="Times New Roman" w:cs="Times New Roman"/>
                <w:sz w:val="18"/>
                <w:szCs w:val="18"/>
              </w:rPr>
              <w:t xml:space="preserve"> ЖКИ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Комплект ЗИП (1 шт.);</w:t>
            </w:r>
          </w:p>
          <w:p w:rsidR="00276A32" w:rsidRPr="00276A32" w:rsidRDefault="00276A32" w:rsidP="00276A32">
            <w:pPr>
              <w:numPr>
                <w:ilvl w:val="1"/>
                <w:numId w:val="21"/>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Комплект эксплуатационной документации (1 шт.);</w:t>
            </w:r>
          </w:p>
          <w:p w:rsidR="00276A32" w:rsidRPr="00276A32" w:rsidRDefault="00276A32" w:rsidP="00276A32">
            <w:pPr>
              <w:numPr>
                <w:ilvl w:val="0"/>
                <w:numId w:val="22"/>
              </w:numPr>
              <w:spacing w:after="0" w:line="240" w:lineRule="auto"/>
              <w:rPr>
                <w:rFonts w:ascii="Times New Roman" w:hAnsi="Times New Roman" w:cs="Times New Roman"/>
                <w:sz w:val="18"/>
                <w:szCs w:val="18"/>
              </w:rPr>
            </w:pPr>
            <w:r w:rsidRPr="00276A32">
              <w:rPr>
                <w:rFonts w:ascii="Times New Roman" w:hAnsi="Times New Roman" w:cs="Times New Roman"/>
                <w:sz w:val="18"/>
                <w:szCs w:val="18"/>
              </w:rPr>
              <w:t>Требования к техническим характеристикам:</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Изображение: черно-белое;</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Разрешение: не менее 600 ТВ линий;</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Чувствительность:</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 xml:space="preserve">- Стандартного объектива: не менее 16 </w:t>
            </w:r>
            <w:proofErr w:type="spellStart"/>
            <w:r w:rsidRPr="00276A32">
              <w:rPr>
                <w:rFonts w:ascii="Times New Roman" w:hAnsi="Times New Roman" w:cs="Times New Roman"/>
                <w:sz w:val="18"/>
                <w:szCs w:val="18"/>
              </w:rPr>
              <w:t>лк</w:t>
            </w:r>
            <w:proofErr w:type="spellEnd"/>
            <w:r w:rsidRPr="00276A32">
              <w:rPr>
                <w:rFonts w:ascii="Times New Roman" w:hAnsi="Times New Roman" w:cs="Times New Roman"/>
                <w:sz w:val="18"/>
                <w:szCs w:val="18"/>
              </w:rPr>
              <w:t>;</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 xml:space="preserve">- Широкоугольного объектива: не менее 32 </w:t>
            </w:r>
            <w:proofErr w:type="spellStart"/>
            <w:r w:rsidRPr="00276A32">
              <w:rPr>
                <w:rFonts w:ascii="Times New Roman" w:hAnsi="Times New Roman" w:cs="Times New Roman"/>
                <w:sz w:val="18"/>
                <w:szCs w:val="18"/>
              </w:rPr>
              <w:t>лк</w:t>
            </w:r>
            <w:proofErr w:type="spellEnd"/>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Отношение сигнал/шум: не менее 46 ДБ;</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Светочувствительный элемент: видикон 2/3" мишень </w:t>
            </w:r>
            <w:proofErr w:type="spellStart"/>
            <w:r w:rsidRPr="00276A32">
              <w:rPr>
                <w:rFonts w:ascii="Times New Roman" w:hAnsi="Times New Roman" w:cs="Times New Roman"/>
                <w:sz w:val="18"/>
                <w:szCs w:val="18"/>
              </w:rPr>
              <w:t>CdSe</w:t>
            </w:r>
            <w:proofErr w:type="spellEnd"/>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Угол поля зрения (по диагонали в воде):</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 Стандартного объектива: 26°;</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 Широкоугольного объектива: 59°;</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Диапазон фокусировки: от </w:t>
            </w:r>
            <w:smartTag w:uri="urn:schemas-microsoft-com:office:smarttags" w:element="metricconverter">
              <w:smartTagPr>
                <w:attr w:name="ProductID" w:val="12 мм"/>
              </w:smartTagPr>
              <w:r w:rsidRPr="00276A32">
                <w:rPr>
                  <w:rFonts w:ascii="Times New Roman" w:hAnsi="Times New Roman" w:cs="Times New Roman"/>
                  <w:sz w:val="18"/>
                  <w:szCs w:val="18"/>
                </w:rPr>
                <w:t>12 мм</w:t>
              </w:r>
            </w:smartTag>
            <w:r w:rsidRPr="00276A32">
              <w:rPr>
                <w:rFonts w:ascii="Times New Roman" w:hAnsi="Times New Roman" w:cs="Times New Roman"/>
                <w:sz w:val="18"/>
                <w:szCs w:val="18"/>
              </w:rPr>
              <w:t xml:space="preserve"> до ∞;</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Рабочая среда: воздух, вода;</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Максимальная глубина погружения: </w:t>
            </w:r>
            <w:smartTag w:uri="urn:schemas-microsoft-com:office:smarttags" w:element="metricconverter">
              <w:smartTagPr>
                <w:attr w:name="ProductID" w:val="40 м"/>
              </w:smartTagPr>
              <w:r w:rsidRPr="00276A32">
                <w:rPr>
                  <w:rFonts w:ascii="Times New Roman" w:hAnsi="Times New Roman" w:cs="Times New Roman"/>
                  <w:sz w:val="18"/>
                  <w:szCs w:val="18"/>
                </w:rPr>
                <w:t>40 м</w:t>
              </w:r>
            </w:smartTag>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Максимальная мощность дозы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 10</w:t>
            </w:r>
            <w:r w:rsidRPr="00276A32">
              <w:rPr>
                <w:rFonts w:ascii="Times New Roman" w:hAnsi="Times New Roman" w:cs="Times New Roman"/>
                <w:sz w:val="18"/>
                <w:szCs w:val="18"/>
                <w:vertAlign w:val="superscript"/>
              </w:rPr>
              <w:t>6</w:t>
            </w:r>
            <w:r w:rsidRPr="00276A32">
              <w:rPr>
                <w:rFonts w:ascii="Times New Roman" w:hAnsi="Times New Roman" w:cs="Times New Roman"/>
                <w:sz w:val="18"/>
                <w:szCs w:val="18"/>
              </w:rPr>
              <w:t xml:space="preserve"> рад/ч;</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Интегральная доза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 2х10</w:t>
            </w:r>
            <w:r w:rsidRPr="00276A32">
              <w:rPr>
                <w:rFonts w:ascii="Times New Roman" w:hAnsi="Times New Roman" w:cs="Times New Roman"/>
                <w:sz w:val="18"/>
                <w:szCs w:val="18"/>
                <w:vertAlign w:val="superscript"/>
              </w:rPr>
              <w:t>8</w:t>
            </w:r>
            <w:r w:rsidRPr="00276A32">
              <w:rPr>
                <w:rFonts w:ascii="Times New Roman" w:hAnsi="Times New Roman" w:cs="Times New Roman"/>
                <w:sz w:val="18"/>
                <w:szCs w:val="18"/>
              </w:rPr>
              <w:t xml:space="preserve"> рад;</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Диаметр ТВ камеры с узлом ротации: </w:t>
            </w:r>
            <w:smartTag w:uri="urn:schemas-microsoft-com:office:smarttags" w:element="metricconverter">
              <w:smartTagPr>
                <w:attr w:name="ProductID" w:val="40,5 мм"/>
              </w:smartTagPr>
              <w:r w:rsidRPr="00276A32">
                <w:rPr>
                  <w:rFonts w:ascii="Times New Roman" w:hAnsi="Times New Roman" w:cs="Times New Roman"/>
                  <w:sz w:val="18"/>
                  <w:szCs w:val="18"/>
                </w:rPr>
                <w:t>40,5 мм</w:t>
              </w:r>
            </w:smartTag>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Длина ТВ камеры D40M c ротационным узлом и насадкой H40-05S: </w:t>
            </w:r>
            <w:smartTag w:uri="urn:schemas-microsoft-com:office:smarttags" w:element="metricconverter">
              <w:smartTagPr>
                <w:attr w:name="ProductID" w:val="540 мм"/>
              </w:smartTagPr>
              <w:r w:rsidRPr="00276A32">
                <w:rPr>
                  <w:rFonts w:ascii="Times New Roman" w:hAnsi="Times New Roman" w:cs="Times New Roman"/>
                  <w:sz w:val="18"/>
                  <w:szCs w:val="18"/>
                </w:rPr>
                <w:t>540 мм</w:t>
              </w:r>
            </w:smartTag>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lastRenderedPageBreak/>
              <w:t>Рабочая температура (в воде): от +10</w:t>
            </w:r>
            <w:proofErr w:type="gramStart"/>
            <w:r w:rsidRPr="00276A32">
              <w:rPr>
                <w:rFonts w:ascii="Times New Roman" w:hAnsi="Times New Roman" w:cs="Times New Roman"/>
                <w:sz w:val="18"/>
                <w:szCs w:val="18"/>
              </w:rPr>
              <w:t>°С</w:t>
            </w:r>
            <w:proofErr w:type="gramEnd"/>
            <w:r w:rsidRPr="00276A32">
              <w:rPr>
                <w:rFonts w:ascii="Times New Roman" w:hAnsi="Times New Roman" w:cs="Times New Roman"/>
                <w:sz w:val="18"/>
                <w:szCs w:val="18"/>
              </w:rPr>
              <w:t xml:space="preserve"> до +65°С;</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Угол поворота: ±360° (неограниченный);</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Материал корпусов: нержавеющая сталь;</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Степень защиты ТВ камеры: IP 68;</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Длина камерного </w:t>
            </w:r>
            <w:proofErr w:type="gramStart"/>
            <w:r w:rsidRPr="00276A32">
              <w:rPr>
                <w:rFonts w:ascii="Times New Roman" w:hAnsi="Times New Roman" w:cs="Times New Roman"/>
                <w:sz w:val="18"/>
                <w:szCs w:val="18"/>
              </w:rPr>
              <w:t>кабель-троса</w:t>
            </w:r>
            <w:proofErr w:type="gramEnd"/>
            <w:r w:rsidRPr="00276A32">
              <w:rPr>
                <w:rFonts w:ascii="Times New Roman" w:hAnsi="Times New Roman" w:cs="Times New Roman"/>
                <w:sz w:val="18"/>
                <w:szCs w:val="18"/>
              </w:rPr>
              <w:t xml:space="preserve">: не менее </w:t>
            </w:r>
            <w:smartTag w:uri="urn:schemas-microsoft-com:office:smarttags" w:element="metricconverter">
              <w:smartTagPr>
                <w:attr w:name="ProductID" w:val="38 м"/>
              </w:smartTagPr>
              <w:r w:rsidRPr="00276A32">
                <w:rPr>
                  <w:rFonts w:ascii="Times New Roman" w:hAnsi="Times New Roman" w:cs="Times New Roman"/>
                  <w:sz w:val="18"/>
                  <w:szCs w:val="18"/>
                </w:rPr>
                <w:t>38 м</w:t>
              </w:r>
            </w:smartTag>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Управление масштабированием: дистанционное;</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Управление фокусировкой, диафрагмой:  дистанционное;</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Включение осветителей:  дистанционное;</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Регулировка интенсивности освещения:  </w:t>
            </w:r>
            <w:proofErr w:type="gramStart"/>
            <w:r w:rsidRPr="00276A32">
              <w:rPr>
                <w:rFonts w:ascii="Times New Roman" w:hAnsi="Times New Roman" w:cs="Times New Roman"/>
                <w:sz w:val="18"/>
                <w:szCs w:val="18"/>
              </w:rPr>
              <w:t>дистанционное</w:t>
            </w:r>
            <w:proofErr w:type="gramEnd"/>
            <w:r w:rsidRPr="00276A32">
              <w:rPr>
                <w:rFonts w:ascii="Times New Roman" w:hAnsi="Times New Roman" w:cs="Times New Roman"/>
                <w:sz w:val="18"/>
                <w:szCs w:val="18"/>
              </w:rPr>
              <w:t>;</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Управление поворотом:  дистанционное;</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Скорость поворота:</w:t>
            </w:r>
            <w:r w:rsidRPr="00276A32">
              <w:rPr>
                <w:rFonts w:ascii="Times New Roman" w:hAnsi="Times New Roman" w:cs="Times New Roman"/>
                <w:sz w:val="18"/>
                <w:szCs w:val="18"/>
              </w:rPr>
              <w:tab/>
              <w:t>7º/сек ± 20%;</w:t>
            </w:r>
          </w:p>
          <w:p w:rsidR="00276A32" w:rsidRPr="00276A32" w:rsidRDefault="00276A32" w:rsidP="00276A32">
            <w:pPr>
              <w:numPr>
                <w:ilvl w:val="1"/>
                <w:numId w:val="22"/>
              </w:numPr>
              <w:tabs>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Вес ТВ камеры в сборе с узлом ротации: не более </w:t>
            </w:r>
            <w:smartTag w:uri="urn:schemas-microsoft-com:office:smarttags" w:element="metricconverter">
              <w:smartTagPr>
                <w:attr w:name="ProductID" w:val="2,5 кг"/>
              </w:smartTagPr>
              <w:r w:rsidRPr="00276A32">
                <w:rPr>
                  <w:rFonts w:ascii="Times New Roman" w:hAnsi="Times New Roman" w:cs="Times New Roman"/>
                  <w:sz w:val="18"/>
                  <w:szCs w:val="18"/>
                </w:rPr>
                <w:t>2,5 кг</w:t>
              </w:r>
            </w:smartTag>
            <w:r w:rsidRPr="00276A32">
              <w:rPr>
                <w:rFonts w:ascii="Times New Roman" w:hAnsi="Times New Roman" w:cs="Times New Roman"/>
                <w:sz w:val="18"/>
                <w:szCs w:val="18"/>
              </w:rPr>
              <w:t>.</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3. Система должна обеспечивать проведение контроля состояния оборудования бассейна и арматуры РУ методом дистанционного визуального наблюдения.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4. Система должна представлять собой телевизионную установку, включающую в себя оборудование передающей стороны и оборудование приемной стороны, соединенные между собой кабельной линией связи.</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5. Передающая часть системы должна работать в условиях повышенного воздействия гамма-излучения 10</w:t>
            </w:r>
            <w:r w:rsidRPr="00276A32">
              <w:rPr>
                <w:rFonts w:ascii="Times New Roman" w:hAnsi="Times New Roman" w:cs="Times New Roman"/>
                <w:color w:val="000000"/>
                <w:sz w:val="18"/>
                <w:szCs w:val="18"/>
                <w:vertAlign w:val="superscript"/>
              </w:rPr>
              <w:t>6</w:t>
            </w:r>
            <w:r w:rsidRPr="00276A32">
              <w:rPr>
                <w:rFonts w:ascii="Times New Roman" w:hAnsi="Times New Roman" w:cs="Times New Roman"/>
                <w:color w:val="000000"/>
                <w:sz w:val="18"/>
                <w:szCs w:val="18"/>
              </w:rPr>
              <w:t xml:space="preserve"> рад/час до набора интегральной дозы 2х10</w:t>
            </w:r>
            <w:r w:rsidRPr="00276A32">
              <w:rPr>
                <w:rFonts w:ascii="Times New Roman" w:hAnsi="Times New Roman" w:cs="Times New Roman"/>
                <w:color w:val="000000"/>
                <w:sz w:val="18"/>
                <w:szCs w:val="18"/>
                <w:vertAlign w:val="superscript"/>
              </w:rPr>
              <w:t>8</w:t>
            </w:r>
            <w:r w:rsidRPr="00276A32">
              <w:rPr>
                <w:rFonts w:ascii="Times New Roman" w:hAnsi="Times New Roman" w:cs="Times New Roman"/>
                <w:color w:val="000000"/>
                <w:sz w:val="18"/>
                <w:szCs w:val="18"/>
              </w:rPr>
              <w:t xml:space="preserve"> рад.</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6. Система телевизионного наблюдения (СТН) должна обеспечивать формирование изображения с разрешением не менее 600 телевизионных линий.</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7. В СТН должны быть реализованы функции </w:t>
            </w:r>
            <w:proofErr w:type="spellStart"/>
            <w:r w:rsidRPr="00276A32">
              <w:rPr>
                <w:rFonts w:ascii="Times New Roman" w:hAnsi="Times New Roman" w:cs="Times New Roman"/>
                <w:color w:val="000000"/>
                <w:sz w:val="18"/>
                <w:szCs w:val="18"/>
              </w:rPr>
              <w:t>автодиафрагмы</w:t>
            </w:r>
            <w:proofErr w:type="spellEnd"/>
            <w:r w:rsidRPr="00276A32">
              <w:rPr>
                <w:rFonts w:ascii="Times New Roman" w:hAnsi="Times New Roman" w:cs="Times New Roman"/>
                <w:color w:val="000000"/>
                <w:sz w:val="18"/>
                <w:szCs w:val="18"/>
              </w:rPr>
              <w:t xml:space="preserve">, автоматической регулировки усиления, </w:t>
            </w:r>
            <w:proofErr w:type="spellStart"/>
            <w:r w:rsidRPr="00276A32">
              <w:rPr>
                <w:rFonts w:ascii="Times New Roman" w:hAnsi="Times New Roman" w:cs="Times New Roman"/>
                <w:color w:val="000000"/>
                <w:sz w:val="18"/>
                <w:szCs w:val="18"/>
              </w:rPr>
              <w:t>автоэкспозиции</w:t>
            </w:r>
            <w:proofErr w:type="spellEnd"/>
            <w:r w:rsidRPr="00276A32">
              <w:rPr>
                <w:rFonts w:ascii="Times New Roman" w:hAnsi="Times New Roman" w:cs="Times New Roman"/>
                <w:color w:val="000000"/>
                <w:sz w:val="18"/>
                <w:szCs w:val="18"/>
              </w:rPr>
              <w:t xml:space="preserve"> и коррекции четкости.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8. СТН должна обеспечивать возможность оценки расстояния до наблюдаемого объекта с одновременной оценкой его линейных размеров (при условии подключения УЗХИ со специальным программным обеспечением).</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9. СТН должна  обеспечивать возможность записи и архивирования получаемых видеоизображений.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10. В блоке ТВ системы из состава СТН должна быть предусмотрена индикация функционирования встроенных модулей (самодиагностика).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11. Оптические детали (линзы) объективов должны быть изготовлены </w:t>
            </w:r>
            <w:proofErr w:type="gramStart"/>
            <w:r w:rsidRPr="00276A32">
              <w:rPr>
                <w:rFonts w:ascii="Times New Roman" w:hAnsi="Times New Roman" w:cs="Times New Roman"/>
                <w:color w:val="000000"/>
                <w:sz w:val="18"/>
                <w:szCs w:val="18"/>
              </w:rPr>
              <w:t>из</w:t>
            </w:r>
            <w:proofErr w:type="gramEnd"/>
            <w:r w:rsidRPr="00276A32">
              <w:rPr>
                <w:rFonts w:ascii="Times New Roman" w:hAnsi="Times New Roman" w:cs="Times New Roman"/>
                <w:color w:val="000000"/>
                <w:sz w:val="18"/>
                <w:szCs w:val="18"/>
              </w:rPr>
              <w:t xml:space="preserve"> </w:t>
            </w:r>
            <w:proofErr w:type="gramStart"/>
            <w:r w:rsidRPr="00276A32">
              <w:rPr>
                <w:rFonts w:ascii="Times New Roman" w:hAnsi="Times New Roman" w:cs="Times New Roman"/>
                <w:color w:val="000000"/>
                <w:sz w:val="18"/>
                <w:szCs w:val="18"/>
              </w:rPr>
              <w:t>церий</w:t>
            </w:r>
            <w:proofErr w:type="gramEnd"/>
            <w:r w:rsidRPr="00276A32">
              <w:rPr>
                <w:rFonts w:ascii="Times New Roman" w:hAnsi="Times New Roman" w:cs="Times New Roman"/>
                <w:color w:val="000000"/>
                <w:sz w:val="18"/>
                <w:szCs w:val="18"/>
              </w:rPr>
              <w:t xml:space="preserve"> содержащего стекла, не темнеющего под воздействием радиации. Данный объектив должен выдерживать интегральную дозу гамма-излучения 100 Мрад без ухудшения оптических характеристик.</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12. ТВ камера должна иметь встроенную светодиодную систему освещения, обеспечивающую возможность проведения контроля на расстоянии 50-</w:t>
            </w:r>
            <w:smartTag w:uri="urn:schemas-microsoft-com:office:smarttags" w:element="metricconverter">
              <w:smartTagPr>
                <w:attr w:name="ProductID" w:val="3000 мм"/>
              </w:smartTagPr>
              <w:r w:rsidRPr="00276A32">
                <w:rPr>
                  <w:rFonts w:ascii="Times New Roman" w:hAnsi="Times New Roman" w:cs="Times New Roman"/>
                  <w:color w:val="000000"/>
                  <w:sz w:val="18"/>
                  <w:szCs w:val="18"/>
                </w:rPr>
                <w:t>3000 мм</w:t>
              </w:r>
            </w:smartTag>
            <w:r w:rsidRPr="00276A32">
              <w:rPr>
                <w:rFonts w:ascii="Times New Roman" w:hAnsi="Times New Roman" w:cs="Times New Roman"/>
                <w:color w:val="000000"/>
                <w:sz w:val="18"/>
                <w:szCs w:val="18"/>
              </w:rPr>
              <w:t xml:space="preserve"> (в воздухе) и 50-</w:t>
            </w:r>
            <w:smartTag w:uri="urn:schemas-microsoft-com:office:smarttags" w:element="metricconverter">
              <w:smartTagPr>
                <w:attr w:name="ProductID" w:val="1000 мм"/>
              </w:smartTagPr>
              <w:r w:rsidRPr="00276A32">
                <w:rPr>
                  <w:rFonts w:ascii="Times New Roman" w:hAnsi="Times New Roman" w:cs="Times New Roman"/>
                  <w:color w:val="000000"/>
                  <w:sz w:val="18"/>
                  <w:szCs w:val="18"/>
                </w:rPr>
                <w:t>1000 мм</w:t>
              </w:r>
            </w:smartTag>
            <w:r w:rsidRPr="00276A32">
              <w:rPr>
                <w:rFonts w:ascii="Times New Roman" w:hAnsi="Times New Roman" w:cs="Times New Roman"/>
                <w:color w:val="000000"/>
                <w:sz w:val="18"/>
                <w:szCs w:val="18"/>
              </w:rPr>
              <w:t xml:space="preserve"> (в воде).</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lastRenderedPageBreak/>
              <w:t xml:space="preserve">13. ТВ камера должна быть оснащена специальными электронными схемами для компенсации инерционности изображения </w:t>
            </w:r>
            <w:proofErr w:type="spellStart"/>
            <w:r w:rsidRPr="00276A32">
              <w:rPr>
                <w:rFonts w:ascii="Times New Roman" w:hAnsi="Times New Roman" w:cs="Times New Roman"/>
                <w:color w:val="000000"/>
                <w:sz w:val="18"/>
                <w:szCs w:val="18"/>
              </w:rPr>
              <w:t>видиконной</w:t>
            </w:r>
            <w:proofErr w:type="spellEnd"/>
            <w:r w:rsidRPr="00276A32">
              <w:rPr>
                <w:rFonts w:ascii="Times New Roman" w:hAnsi="Times New Roman" w:cs="Times New Roman"/>
                <w:color w:val="000000"/>
                <w:sz w:val="18"/>
                <w:szCs w:val="18"/>
              </w:rPr>
              <w:t xml:space="preserve"> передающей трубки.</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14. В состав СТН должен входить узел ротации, обеспечивающий дистанционный поворот ТВ камеры и осветительной системы. Диапазон углов поворота должен составлять ±360º (круговое вращение).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15. </w:t>
            </w:r>
            <w:proofErr w:type="gramStart"/>
            <w:r w:rsidRPr="00276A32">
              <w:rPr>
                <w:rFonts w:ascii="Times New Roman" w:hAnsi="Times New Roman" w:cs="Times New Roman"/>
                <w:color w:val="000000"/>
                <w:sz w:val="18"/>
                <w:szCs w:val="18"/>
              </w:rPr>
              <w:t xml:space="preserve">Узел ротации должен быть оснащен внутренними </w:t>
            </w:r>
            <w:proofErr w:type="spellStart"/>
            <w:r w:rsidRPr="00276A32">
              <w:rPr>
                <w:rFonts w:ascii="Times New Roman" w:hAnsi="Times New Roman" w:cs="Times New Roman"/>
                <w:color w:val="000000"/>
                <w:sz w:val="18"/>
                <w:szCs w:val="18"/>
              </w:rPr>
              <w:t>токопереходами</w:t>
            </w:r>
            <w:proofErr w:type="spellEnd"/>
            <w:r w:rsidRPr="00276A32">
              <w:rPr>
                <w:rFonts w:ascii="Times New Roman" w:hAnsi="Times New Roman" w:cs="Times New Roman"/>
                <w:color w:val="000000"/>
                <w:sz w:val="18"/>
                <w:szCs w:val="18"/>
              </w:rPr>
              <w:t>.</w:t>
            </w:r>
            <w:proofErr w:type="gramEnd"/>
            <w:r w:rsidRPr="00276A32">
              <w:rPr>
                <w:rFonts w:ascii="Times New Roman" w:hAnsi="Times New Roman" w:cs="Times New Roman"/>
                <w:color w:val="000000"/>
                <w:sz w:val="18"/>
                <w:szCs w:val="18"/>
              </w:rPr>
              <w:t xml:space="preserve"> Использование движущихся кабельных соединений в узле ротации не допускается.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16. ТВ камера должна подключаться к аппаратуре приемной стороны (блоку ТВ системы) одним кабелем. Использование внешних кабельных соединений в ТВ камере не допускается.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17. Узел ротации должен подключаться к ТВ камере без применения внешних кабельных соединений.</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18. Грузонесущий камерный кабель-трос должен быть оснащен кевларовой жилой, выдерживающей усилие на разрыв не менее </w:t>
            </w:r>
            <w:smartTag w:uri="urn:schemas-microsoft-com:office:smarttags" w:element="metricconverter">
              <w:smartTagPr>
                <w:attr w:name="ProductID" w:val="300 кг"/>
              </w:smartTagPr>
              <w:r w:rsidRPr="00276A32">
                <w:rPr>
                  <w:rFonts w:ascii="Times New Roman" w:hAnsi="Times New Roman" w:cs="Times New Roman"/>
                  <w:color w:val="000000"/>
                  <w:sz w:val="18"/>
                  <w:szCs w:val="18"/>
                </w:rPr>
                <w:t>300 кг</w:t>
              </w:r>
            </w:smartTag>
            <w:r w:rsidRPr="00276A32">
              <w:rPr>
                <w:rFonts w:ascii="Times New Roman" w:hAnsi="Times New Roman" w:cs="Times New Roman"/>
                <w:color w:val="000000"/>
                <w:sz w:val="18"/>
                <w:szCs w:val="18"/>
              </w:rPr>
              <w:t xml:space="preserve">.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19. Корпуса оборудования передающей стороны должны быть выполнены из нержавеющей стали.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 Корпуса оборудования должны выдерживать воздействие дезактивирующих растворов.</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sz w:val="18"/>
                <w:szCs w:val="18"/>
              </w:rPr>
              <w:t>21. Комплект документации, поставляемый вместе с системой должен включать в себя: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формуляр на ТВ систему;</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руководство по эксплуатации ТВ системы;</w:t>
            </w:r>
          </w:p>
          <w:p w:rsidR="00276A32" w:rsidRPr="00276A32" w:rsidRDefault="00276A32" w:rsidP="00472EA9">
            <w:pPr>
              <w:pStyle w:val="a6"/>
              <w:spacing w:before="0" w:after="0"/>
              <w:rPr>
                <w:sz w:val="18"/>
                <w:szCs w:val="18"/>
              </w:rPr>
            </w:pPr>
            <w:r w:rsidRPr="00276A32">
              <w:rPr>
                <w:color w:val="000000"/>
                <w:sz w:val="18"/>
                <w:szCs w:val="18"/>
              </w:rPr>
              <w:t>- альбомы электрических схем и сборочных чертежей.</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jc w:val="center"/>
              <w:rPr>
                <w:rFonts w:ascii="Times New Roman" w:hAnsi="Times New Roman" w:cs="Times New Roman"/>
                <w:color w:val="000000"/>
                <w:sz w:val="18"/>
                <w:szCs w:val="18"/>
              </w:rPr>
            </w:pPr>
            <w:r w:rsidRPr="00276A32">
              <w:rPr>
                <w:rFonts w:ascii="Times New Roman" w:hAnsi="Times New Roman" w:cs="Times New Roman"/>
                <w:color w:val="000000"/>
                <w:sz w:val="18"/>
                <w:szCs w:val="18"/>
              </w:rPr>
              <w:t>3</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 xml:space="preserve">Наличие паспорта (формуляра) на продукцию, </w:t>
            </w:r>
            <w:proofErr w:type="gramStart"/>
            <w:r w:rsidRPr="00276A32">
              <w:rPr>
                <w:rFonts w:ascii="Times New Roman" w:hAnsi="Times New Roman" w:cs="Times New Roman"/>
                <w:color w:val="000000"/>
                <w:sz w:val="18"/>
                <w:szCs w:val="18"/>
              </w:rPr>
              <w:t>заверенных</w:t>
            </w:r>
            <w:proofErr w:type="gramEnd"/>
            <w:r w:rsidRPr="00276A32">
              <w:rPr>
                <w:rFonts w:ascii="Times New Roman" w:hAnsi="Times New Roman" w:cs="Times New Roman"/>
                <w:color w:val="000000"/>
                <w:sz w:val="18"/>
                <w:szCs w:val="18"/>
              </w:rPr>
              <w:t xml:space="preserve"> подлинной печатью поставщика.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системы должна осуществляться сервисная поддержка с гарантированной поставкой запасных частей.</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lastRenderedPageBreak/>
              <w:t>2</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t>Радиационно-стойкая подводная система осветительная ОС-1000</w:t>
            </w:r>
          </w:p>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276A32">
            <w:pPr>
              <w:numPr>
                <w:ilvl w:val="0"/>
                <w:numId w:val="23"/>
              </w:numPr>
              <w:tabs>
                <w:tab w:val="left" w:pos="2"/>
              </w:tabs>
              <w:spacing w:after="0" w:line="240" w:lineRule="auto"/>
              <w:rPr>
                <w:rFonts w:ascii="Times New Roman" w:hAnsi="Times New Roman" w:cs="Times New Roman"/>
                <w:sz w:val="18"/>
                <w:szCs w:val="18"/>
              </w:rPr>
            </w:pPr>
            <w:r w:rsidRPr="00276A32">
              <w:rPr>
                <w:rFonts w:ascii="Times New Roman" w:hAnsi="Times New Roman" w:cs="Times New Roman"/>
                <w:sz w:val="18"/>
                <w:szCs w:val="18"/>
              </w:rPr>
              <w:t>В составе системы:</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Блок осветительный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1.1.1. натриевая лампа высокого давления в защищенном корпусе –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1.1.2. отражатель –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1.1.3. кабель соединитель –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1.1.4. пускорегулирующий аппарат –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1.1.5. стойка – 1 шт.;</w:t>
            </w:r>
          </w:p>
          <w:p w:rsidR="00276A32" w:rsidRPr="00276A32" w:rsidRDefault="00276A32" w:rsidP="00472EA9">
            <w:pPr>
              <w:tabs>
                <w:tab w:val="left" w:pos="0"/>
              </w:tabs>
              <w:rPr>
                <w:rFonts w:ascii="Times New Roman" w:hAnsi="Times New Roman" w:cs="Times New Roman"/>
                <w:sz w:val="18"/>
                <w:szCs w:val="18"/>
              </w:rPr>
            </w:pPr>
            <w:r w:rsidRPr="00276A32">
              <w:rPr>
                <w:rFonts w:ascii="Times New Roman" w:hAnsi="Times New Roman" w:cs="Times New Roman"/>
                <w:sz w:val="18"/>
                <w:szCs w:val="18"/>
              </w:rPr>
              <w:t>1.1.6. кронштейн – 1 шт.;</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Кабель соединительный длиной 50м (1 шт.);</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Штанга (1 шт.);</w:t>
            </w:r>
          </w:p>
          <w:p w:rsidR="00276A32" w:rsidRPr="00276A32" w:rsidRDefault="00276A32" w:rsidP="00276A32">
            <w:pPr>
              <w:numPr>
                <w:ilvl w:val="2"/>
                <w:numId w:val="23"/>
              </w:numPr>
              <w:tabs>
                <w:tab w:val="clear" w:pos="712"/>
                <w:tab w:val="num" w:pos="0"/>
              </w:tabs>
              <w:spacing w:after="0" w:line="240" w:lineRule="auto"/>
              <w:ind w:left="0" w:firstLine="0"/>
              <w:rPr>
                <w:rFonts w:ascii="Times New Roman" w:hAnsi="Times New Roman" w:cs="Times New Roman"/>
                <w:color w:val="000000"/>
                <w:sz w:val="18"/>
                <w:szCs w:val="18"/>
              </w:rPr>
            </w:pPr>
            <w:r w:rsidRPr="00276A32">
              <w:rPr>
                <w:rFonts w:ascii="Times New Roman" w:hAnsi="Times New Roman" w:cs="Times New Roman"/>
                <w:color w:val="000000"/>
                <w:sz w:val="18"/>
                <w:szCs w:val="18"/>
              </w:rPr>
              <w:t>верхняя стойка – 1 шт.;</w:t>
            </w:r>
          </w:p>
          <w:p w:rsidR="00276A32" w:rsidRPr="00276A32" w:rsidRDefault="00276A32" w:rsidP="00276A32">
            <w:pPr>
              <w:numPr>
                <w:ilvl w:val="2"/>
                <w:numId w:val="23"/>
              </w:numPr>
              <w:tabs>
                <w:tab w:val="clear" w:pos="712"/>
                <w:tab w:val="num" w:pos="0"/>
              </w:tabs>
              <w:spacing w:after="0" w:line="240" w:lineRule="auto"/>
              <w:ind w:left="0" w:firstLine="80"/>
              <w:rPr>
                <w:rFonts w:ascii="Times New Roman" w:hAnsi="Times New Roman" w:cs="Times New Roman"/>
                <w:color w:val="000000"/>
                <w:sz w:val="18"/>
                <w:szCs w:val="18"/>
              </w:rPr>
            </w:pPr>
            <w:r w:rsidRPr="00276A32">
              <w:rPr>
                <w:rFonts w:ascii="Times New Roman" w:hAnsi="Times New Roman" w:cs="Times New Roman"/>
                <w:color w:val="000000"/>
                <w:sz w:val="18"/>
                <w:szCs w:val="18"/>
              </w:rPr>
              <w:t>нижняя стойка – 1 шт.;</w:t>
            </w:r>
          </w:p>
          <w:p w:rsidR="00276A32" w:rsidRPr="00276A32" w:rsidRDefault="00276A32" w:rsidP="00276A32">
            <w:pPr>
              <w:numPr>
                <w:ilvl w:val="2"/>
                <w:numId w:val="23"/>
              </w:numPr>
              <w:tabs>
                <w:tab w:val="clear" w:pos="712"/>
                <w:tab w:val="num" w:pos="0"/>
              </w:tabs>
              <w:spacing w:after="0" w:line="240" w:lineRule="auto"/>
              <w:ind w:left="0" w:firstLine="0"/>
              <w:rPr>
                <w:rFonts w:ascii="Times New Roman" w:hAnsi="Times New Roman" w:cs="Times New Roman"/>
                <w:color w:val="000000"/>
                <w:sz w:val="18"/>
                <w:szCs w:val="18"/>
              </w:rPr>
            </w:pPr>
            <w:r w:rsidRPr="00276A32">
              <w:rPr>
                <w:rFonts w:ascii="Times New Roman" w:hAnsi="Times New Roman" w:cs="Times New Roman"/>
                <w:color w:val="000000"/>
                <w:sz w:val="18"/>
                <w:szCs w:val="18"/>
              </w:rPr>
              <w:t>муфта соединительная – 1 шт.</w:t>
            </w:r>
          </w:p>
          <w:p w:rsidR="00276A32" w:rsidRPr="00276A32" w:rsidRDefault="00276A32" w:rsidP="00472EA9">
            <w:pPr>
              <w:rPr>
                <w:rFonts w:ascii="Times New Roman" w:hAnsi="Times New Roman" w:cs="Times New Roman"/>
                <w:color w:val="000000"/>
                <w:sz w:val="18"/>
                <w:szCs w:val="18"/>
              </w:rPr>
            </w:pPr>
            <w:r w:rsidRPr="00276A32">
              <w:rPr>
                <w:rFonts w:ascii="Times New Roman" w:hAnsi="Times New Roman" w:cs="Times New Roman"/>
                <w:color w:val="000000"/>
                <w:sz w:val="18"/>
                <w:szCs w:val="18"/>
                <w:lang w:val="en-US"/>
              </w:rPr>
              <w:t>1.4.</w:t>
            </w:r>
            <w:r w:rsidRPr="00276A32">
              <w:rPr>
                <w:rFonts w:ascii="Times New Roman" w:hAnsi="Times New Roman" w:cs="Times New Roman"/>
                <w:color w:val="000000"/>
                <w:sz w:val="18"/>
                <w:szCs w:val="18"/>
              </w:rPr>
              <w:t xml:space="preserve"> Комплект </w:t>
            </w:r>
            <w:proofErr w:type="gramStart"/>
            <w:r w:rsidRPr="00276A32">
              <w:rPr>
                <w:rFonts w:ascii="Times New Roman" w:hAnsi="Times New Roman" w:cs="Times New Roman"/>
                <w:color w:val="000000"/>
                <w:sz w:val="18"/>
                <w:szCs w:val="18"/>
              </w:rPr>
              <w:t>эксплуатационной  документации</w:t>
            </w:r>
            <w:proofErr w:type="gramEnd"/>
            <w:r w:rsidRPr="00276A32">
              <w:rPr>
                <w:rFonts w:ascii="Times New Roman" w:hAnsi="Times New Roman" w:cs="Times New Roman"/>
                <w:color w:val="000000"/>
                <w:sz w:val="18"/>
                <w:szCs w:val="18"/>
              </w:rPr>
              <w:t>.</w:t>
            </w:r>
          </w:p>
          <w:p w:rsidR="00276A32" w:rsidRPr="00276A32" w:rsidRDefault="00276A32" w:rsidP="00276A32">
            <w:pPr>
              <w:numPr>
                <w:ilvl w:val="0"/>
                <w:numId w:val="23"/>
              </w:numPr>
              <w:tabs>
                <w:tab w:val="clear" w:pos="360"/>
                <w:tab w:val="num"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color w:val="000000"/>
                <w:sz w:val="18"/>
                <w:szCs w:val="18"/>
              </w:rPr>
              <w:t xml:space="preserve"> </w:t>
            </w:r>
            <w:r w:rsidRPr="00276A32">
              <w:rPr>
                <w:rFonts w:ascii="Times New Roman" w:hAnsi="Times New Roman" w:cs="Times New Roman"/>
                <w:sz w:val="18"/>
                <w:szCs w:val="18"/>
              </w:rPr>
              <w:t>Требования к техническим характеристикам:</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lastRenderedPageBreak/>
              <w:t>Рабочая среда: вода;</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Максимальная рабочая температура: +50</w:t>
            </w:r>
            <w:proofErr w:type="gramStart"/>
            <w:r w:rsidRPr="00276A32">
              <w:rPr>
                <w:rFonts w:ascii="Times New Roman" w:hAnsi="Times New Roman" w:cs="Times New Roman"/>
                <w:sz w:val="18"/>
                <w:szCs w:val="18"/>
              </w:rPr>
              <w:t>º С</w:t>
            </w:r>
            <w:proofErr w:type="gramEnd"/>
            <w:r w:rsidRPr="00276A32">
              <w:rPr>
                <w:rFonts w:ascii="Times New Roman" w:hAnsi="Times New Roman" w:cs="Times New Roman"/>
                <w:sz w:val="18"/>
                <w:szCs w:val="18"/>
              </w:rPr>
              <w:t>;</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Максимальная глубина погружения: </w:t>
            </w:r>
            <w:smartTag w:uri="urn:schemas-microsoft-com:office:smarttags" w:element="metricconverter">
              <w:smartTagPr>
                <w:attr w:name="ProductID" w:val="30 м"/>
              </w:smartTagPr>
              <w:r w:rsidRPr="00276A32">
                <w:rPr>
                  <w:rFonts w:ascii="Times New Roman" w:hAnsi="Times New Roman" w:cs="Times New Roman"/>
                  <w:sz w:val="18"/>
                  <w:szCs w:val="18"/>
                </w:rPr>
                <w:t>30 м</w:t>
              </w:r>
            </w:smartTag>
            <w:r w:rsidRPr="00276A32">
              <w:rPr>
                <w:rFonts w:ascii="Times New Roman" w:hAnsi="Times New Roman" w:cs="Times New Roman"/>
                <w:sz w:val="18"/>
                <w:szCs w:val="18"/>
              </w:rPr>
              <w:t>;</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color w:val="000000"/>
                <w:sz w:val="18"/>
                <w:szCs w:val="18"/>
              </w:rPr>
            </w:pPr>
            <w:r w:rsidRPr="00276A32">
              <w:rPr>
                <w:rFonts w:ascii="Times New Roman" w:hAnsi="Times New Roman" w:cs="Times New Roman"/>
                <w:sz w:val="18"/>
                <w:szCs w:val="18"/>
              </w:rPr>
              <w:t>Тип осветителя: натриевая лампа высокого давления с кварцевой</w:t>
            </w:r>
            <w:r w:rsidRPr="00276A32">
              <w:rPr>
                <w:rFonts w:ascii="Times New Roman" w:hAnsi="Times New Roman" w:cs="Times New Roman"/>
                <w:color w:val="000000"/>
                <w:sz w:val="18"/>
                <w:szCs w:val="18"/>
              </w:rPr>
              <w:t xml:space="preserve"> оболочкой;</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Мощность осветителя: 1000 Вт;</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Световой поток: 140 000 лм;</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Тип отражателя: линейно-параболический;</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Сила света в центре: 150 000 кд;</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Зона освещения: 120º × 120º;</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Диапазон углов поворота отражателя по вертикали: 0º - 180º;</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Входное напряжение: 220/240В, 50 Гц;</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Ток: 4,9</w:t>
            </w:r>
            <w:proofErr w:type="gramStart"/>
            <w:r w:rsidRPr="00276A32">
              <w:rPr>
                <w:rFonts w:ascii="Times New Roman" w:hAnsi="Times New Roman" w:cs="Times New Roman"/>
                <w:sz w:val="18"/>
                <w:szCs w:val="18"/>
              </w:rPr>
              <w:t xml:space="preserve"> А</w:t>
            </w:r>
            <w:proofErr w:type="gramEnd"/>
            <w:r w:rsidRPr="00276A32">
              <w:rPr>
                <w:rFonts w:ascii="Times New Roman" w:hAnsi="Times New Roman" w:cs="Times New Roman"/>
                <w:sz w:val="18"/>
                <w:szCs w:val="18"/>
              </w:rPr>
              <w:t>;</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Возможность перемещения воздух/вода во включенном состоянии; </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Защитный экран из нержавеющей стали;</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Материал корпуса: нержавеющая сталь;</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Габаритные размеры осветительного блока: 480 × 960 × 203;</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 xml:space="preserve">Длина штанги в сборе: </w:t>
            </w:r>
            <w:smartTag w:uri="urn:schemas-microsoft-com:office:smarttags" w:element="metricconverter">
              <w:smartTagPr>
                <w:attr w:name="ProductID" w:val="6,1 м"/>
              </w:smartTagPr>
              <w:r w:rsidRPr="00276A32">
                <w:rPr>
                  <w:rFonts w:ascii="Times New Roman" w:hAnsi="Times New Roman" w:cs="Times New Roman"/>
                  <w:sz w:val="18"/>
                  <w:szCs w:val="18"/>
                </w:rPr>
                <w:t>6,1 м</w:t>
              </w:r>
            </w:smartTag>
            <w:r w:rsidRPr="00276A32">
              <w:rPr>
                <w:rFonts w:ascii="Times New Roman" w:hAnsi="Times New Roman" w:cs="Times New Roman"/>
                <w:sz w:val="18"/>
                <w:szCs w:val="18"/>
              </w:rPr>
              <w:t>;</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Степень защиты</w:t>
            </w:r>
            <w:r w:rsidRPr="00276A32">
              <w:rPr>
                <w:rFonts w:ascii="Times New Roman" w:hAnsi="Times New Roman" w:cs="Times New Roman"/>
                <w:sz w:val="18"/>
                <w:szCs w:val="18"/>
                <w:lang w:val="en-US"/>
              </w:rPr>
              <w:t>:</w:t>
            </w:r>
            <w:r w:rsidRPr="00276A32">
              <w:rPr>
                <w:rFonts w:ascii="Times New Roman" w:hAnsi="Times New Roman" w:cs="Times New Roman"/>
                <w:sz w:val="18"/>
                <w:szCs w:val="18"/>
              </w:rPr>
              <w:t xml:space="preserve"> IP68;</w:t>
            </w:r>
          </w:p>
          <w:p w:rsidR="00276A32" w:rsidRPr="00276A32" w:rsidRDefault="00276A32" w:rsidP="00276A32">
            <w:pPr>
              <w:numPr>
                <w:ilvl w:val="1"/>
                <w:numId w:val="23"/>
              </w:numPr>
              <w:tabs>
                <w:tab w:val="clear" w:pos="356"/>
                <w:tab w:val="left" w:pos="0"/>
              </w:tabs>
              <w:spacing w:after="0" w:line="240" w:lineRule="auto"/>
              <w:ind w:left="0" w:firstLine="0"/>
              <w:rPr>
                <w:rFonts w:ascii="Times New Roman" w:hAnsi="Times New Roman" w:cs="Times New Roman"/>
                <w:sz w:val="18"/>
                <w:szCs w:val="18"/>
              </w:rPr>
            </w:pPr>
            <w:r w:rsidRPr="00276A32">
              <w:rPr>
                <w:rFonts w:ascii="Times New Roman" w:hAnsi="Times New Roman" w:cs="Times New Roman"/>
                <w:sz w:val="18"/>
                <w:szCs w:val="18"/>
              </w:rPr>
              <w:t>Масса:</w:t>
            </w:r>
            <w:r w:rsidRPr="00276A32">
              <w:rPr>
                <w:rFonts w:ascii="Times New Roman" w:hAnsi="Times New Roman" w:cs="Times New Roman"/>
                <w:sz w:val="18"/>
                <w:szCs w:val="18"/>
              </w:rPr>
              <w:tab/>
              <w:t xml:space="preserve"> </w:t>
            </w:r>
            <w:smartTag w:uri="urn:schemas-microsoft-com:office:smarttags" w:element="metricconverter">
              <w:smartTagPr>
                <w:attr w:name="ProductID" w:val="51,5 кг"/>
              </w:smartTagPr>
              <w:r w:rsidRPr="00276A32">
                <w:rPr>
                  <w:rFonts w:ascii="Times New Roman" w:hAnsi="Times New Roman" w:cs="Times New Roman"/>
                  <w:sz w:val="18"/>
                  <w:szCs w:val="18"/>
                </w:rPr>
                <w:t>51,5 кг</w:t>
              </w:r>
            </w:smartTag>
            <w:r w:rsidRPr="00276A32">
              <w:rPr>
                <w:rFonts w:ascii="Times New Roman" w:hAnsi="Times New Roman" w:cs="Times New Roman"/>
                <w:sz w:val="18"/>
                <w:szCs w:val="18"/>
              </w:rPr>
              <w:t>.</w:t>
            </w:r>
          </w:p>
          <w:p w:rsidR="00276A32" w:rsidRPr="00276A32" w:rsidRDefault="00276A32" w:rsidP="00472EA9">
            <w:pPr>
              <w:suppressLineNumbers/>
              <w:tabs>
                <w:tab w:val="left" w:pos="-184"/>
              </w:tabs>
              <w:suppressAutoHyphens/>
              <w:spacing w:before="60" w:after="60"/>
              <w:rPr>
                <w:rFonts w:ascii="Times New Roman" w:hAnsi="Times New Roman" w:cs="Times New Roman"/>
                <w:color w:val="000000"/>
                <w:sz w:val="18"/>
                <w:szCs w:val="18"/>
              </w:rPr>
            </w:pPr>
            <w:r w:rsidRPr="00276A32">
              <w:rPr>
                <w:rFonts w:ascii="Times New Roman" w:hAnsi="Times New Roman" w:cs="Times New Roman"/>
                <w:sz w:val="18"/>
                <w:szCs w:val="18"/>
              </w:rPr>
              <w:t>3. Осветительная система должна обеспечивать требуемый уровень</w:t>
            </w:r>
            <w:r w:rsidRPr="00276A32">
              <w:rPr>
                <w:rFonts w:ascii="Times New Roman" w:hAnsi="Times New Roman" w:cs="Times New Roman"/>
                <w:color w:val="000000"/>
                <w:sz w:val="18"/>
                <w:szCs w:val="18"/>
              </w:rPr>
              <w:t xml:space="preserve"> освещения в водной среде бассейна РУ при проведении технологических работ и транспортно-технологических операций.</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4. Осветитель должен представлять собой натриевую лампу высокого давления, установленную в корпус из нержавеющей стали при помощи специального изолирующего компаунда без использования дополнительных прокладок и уплотнителей.</w:t>
            </w:r>
          </w:p>
          <w:p w:rsidR="00276A32" w:rsidRPr="00276A32" w:rsidRDefault="00276A32" w:rsidP="00472EA9">
            <w:pPr>
              <w:suppressLineNumbers/>
              <w:tabs>
                <w:tab w:val="left" w:pos="-184"/>
              </w:tabs>
              <w:suppressAutoHyphens/>
              <w:spacing w:before="60" w:after="60"/>
              <w:rPr>
                <w:rFonts w:ascii="Times New Roman" w:hAnsi="Times New Roman" w:cs="Times New Roman"/>
                <w:color w:val="000000"/>
                <w:sz w:val="18"/>
                <w:szCs w:val="18"/>
              </w:rPr>
            </w:pPr>
            <w:r w:rsidRPr="00276A32">
              <w:rPr>
                <w:rFonts w:ascii="Times New Roman" w:hAnsi="Times New Roman" w:cs="Times New Roman"/>
                <w:sz w:val="18"/>
                <w:szCs w:val="18"/>
              </w:rPr>
              <w:t>5. Оболочка лампы должна быть из кварца и создавать тепловой барьер, позволяющий</w:t>
            </w:r>
            <w:r w:rsidRPr="00276A32">
              <w:rPr>
                <w:rFonts w:ascii="Times New Roman" w:hAnsi="Times New Roman" w:cs="Times New Roman"/>
                <w:color w:val="000000"/>
                <w:sz w:val="18"/>
                <w:szCs w:val="18"/>
              </w:rPr>
              <w:t xml:space="preserve"> перемещать осветитель из воздуха в воду во включенном состоянии. Механическую защиту лампы должен обеспечивать экран из нержавеющей стали.</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 xml:space="preserve">6. Отражатель должен обеспечивать возможность освещения контролируемого объекта с максимальной яркостью, с минимальным рассеиванием светового излучения в воде. </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 xml:space="preserve">7. Отражатель должен обеспечивать возможность регулировки направления светового потока натриевой лампы. </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8. Кронштейн отражателя должен обеспечивать надежную фиксацию лампы на стойке штанги.</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9. Кабель соединительный должен обеспечивать передачу питающего напряжения с выхода пускорегулирующего аппарата на натриевую лампу.</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10. Подключение кабеля соединительного к натриевой лампе и пускорегулирующему аппарату должно осуществляться с помощью герметичных разъемов.</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11. Осветительный блок должен позиционироваться в бассейне при помощи сборной двухсекционной штанги.</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 xml:space="preserve">12. Штанга должна иметь двухсекционное исполнение: верхнюю и нижнюю стойки, </w:t>
            </w:r>
            <w:r w:rsidRPr="00276A32">
              <w:rPr>
                <w:rFonts w:ascii="Times New Roman" w:hAnsi="Times New Roman" w:cs="Times New Roman"/>
                <w:sz w:val="18"/>
                <w:szCs w:val="18"/>
              </w:rPr>
              <w:lastRenderedPageBreak/>
              <w:t>имеющие возможность соединения между собой.</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 xml:space="preserve">13. Конструкция штанги должна обеспечивать возможность крепления на ограждении бассейна. </w:t>
            </w:r>
          </w:p>
          <w:p w:rsidR="00276A32" w:rsidRPr="00276A32" w:rsidRDefault="00276A32" w:rsidP="00472EA9">
            <w:pPr>
              <w:suppressLineNumbers/>
              <w:tabs>
                <w:tab w:val="left" w:pos="-184"/>
              </w:tabs>
              <w:suppressAutoHyphens/>
              <w:spacing w:before="60" w:after="60"/>
              <w:rPr>
                <w:rFonts w:ascii="Times New Roman" w:hAnsi="Times New Roman" w:cs="Times New Roman"/>
                <w:sz w:val="18"/>
                <w:szCs w:val="18"/>
              </w:rPr>
            </w:pPr>
            <w:r w:rsidRPr="00276A32">
              <w:rPr>
                <w:rFonts w:ascii="Times New Roman" w:hAnsi="Times New Roman" w:cs="Times New Roman"/>
                <w:sz w:val="18"/>
                <w:szCs w:val="18"/>
              </w:rPr>
              <w:t>14. Корпуса оборудования должны выдерживать воздействие дезактивирующих растворов.</w:t>
            </w:r>
          </w:p>
          <w:p w:rsidR="00276A32" w:rsidRPr="00276A32" w:rsidRDefault="00276A32" w:rsidP="00472EA9">
            <w:pPr>
              <w:rPr>
                <w:rFonts w:ascii="Times New Roman" w:hAnsi="Times New Roman" w:cs="Times New Roman"/>
                <w:spacing w:val="-2"/>
                <w:sz w:val="18"/>
                <w:szCs w:val="18"/>
              </w:rPr>
            </w:pPr>
            <w:r w:rsidRPr="00276A32">
              <w:rPr>
                <w:rFonts w:ascii="Times New Roman" w:hAnsi="Times New Roman" w:cs="Times New Roman"/>
                <w:sz w:val="18"/>
                <w:szCs w:val="18"/>
              </w:rPr>
              <w:t>15. Комплект документации должен включать в себя формуляр на систему, описание всех компонентов системы, инструкции по сборке и установке системы, инструкции по эксплуатации системы и инструкции по обслуживанию оборудования.</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jc w:val="center"/>
              <w:rPr>
                <w:rFonts w:ascii="Times New Roman" w:hAnsi="Times New Roman" w:cs="Times New Roman"/>
                <w:color w:val="000000"/>
                <w:sz w:val="18"/>
                <w:szCs w:val="18"/>
              </w:rPr>
            </w:pPr>
            <w:r w:rsidRPr="00276A32">
              <w:rPr>
                <w:rFonts w:ascii="Times New Roman" w:hAnsi="Times New Roman" w:cs="Times New Roman"/>
                <w:color w:val="000000"/>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jc w:val="center"/>
              <w:rPr>
                <w:rFonts w:ascii="Times New Roman" w:hAnsi="Times New Roman" w:cs="Times New Roman"/>
                <w:color w:val="000000"/>
                <w:sz w:val="18"/>
                <w:szCs w:val="18"/>
              </w:rPr>
            </w:pPr>
            <w:r w:rsidRPr="00276A32">
              <w:rPr>
                <w:rFonts w:ascii="Times New Roman" w:hAnsi="Times New Roman" w:cs="Times New Roman"/>
                <w:color w:val="000000"/>
                <w:sz w:val="18"/>
                <w:szCs w:val="18"/>
              </w:rPr>
              <w:t>8</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sz w:val="18"/>
                <w:szCs w:val="18"/>
              </w:rPr>
              <w:t>Наличие паспорта (формуляра) на продукцию, заверенного</w:t>
            </w:r>
            <w:r w:rsidRPr="00276A32">
              <w:rPr>
                <w:rFonts w:ascii="Times New Roman" w:hAnsi="Times New Roman" w:cs="Times New Roman"/>
                <w:color w:val="000000"/>
                <w:sz w:val="18"/>
                <w:szCs w:val="18"/>
              </w:rPr>
              <w:t xml:space="preserve"> подлинной печатью поставщика. </w:t>
            </w:r>
          </w:p>
          <w:p w:rsidR="00276A32" w:rsidRPr="00276A32" w:rsidRDefault="00276A32" w:rsidP="00472EA9">
            <w:pPr>
              <w:tabs>
                <w:tab w:val="left" w:pos="648"/>
                <w:tab w:val="left" w:pos="3713"/>
              </w:tabs>
              <w:rPr>
                <w:rFonts w:ascii="Times New Roman" w:hAnsi="Times New Roman" w:cs="Times New Roman"/>
                <w:iCs/>
                <w:sz w:val="18"/>
                <w:szCs w:val="18"/>
              </w:rPr>
            </w:pPr>
            <w:r w:rsidRPr="00276A32">
              <w:rPr>
                <w:rFonts w:ascii="Times New Roman" w:hAnsi="Times New Roman" w:cs="Times New Roman"/>
                <w:color w:val="000000"/>
                <w:sz w:val="18"/>
                <w:szCs w:val="18"/>
              </w:rPr>
              <w:t xml:space="preserve">Гарантийный срок должен составлять 12 месяцев с момента ввода системы в эксплуатацию или не </w:t>
            </w:r>
            <w:r w:rsidRPr="00276A32">
              <w:rPr>
                <w:rFonts w:ascii="Times New Roman" w:hAnsi="Times New Roman" w:cs="Times New Roman"/>
                <w:sz w:val="18"/>
                <w:szCs w:val="18"/>
              </w:rPr>
              <w:t>менее</w:t>
            </w:r>
            <w:r w:rsidRPr="00276A32">
              <w:rPr>
                <w:rFonts w:ascii="Times New Roman" w:hAnsi="Times New Roman" w:cs="Times New Roman"/>
                <w:color w:val="000000"/>
                <w:sz w:val="18"/>
                <w:szCs w:val="18"/>
              </w:rPr>
              <w:t xml:space="preserve"> 18 месяцев с момента отгрузки Заказчику. В течение всего срока службы системы должна осуществляться сервисная поддержка с гарантированной поставкой запасных частей.</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iCs/>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3</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Устройство записи и хранения информации (УЗХИ) для радиационно-стойкой системы телевизионной СТС-40М</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1.1. Устройство записи и хранения информации (УЗХИ) с комплектом программного обеспечения на базе ноутбука (1шт.), в составе:</w:t>
            </w:r>
          </w:p>
          <w:p w:rsidR="00276A32" w:rsidRPr="00276A32" w:rsidRDefault="00276A32" w:rsidP="00276A32">
            <w:pPr>
              <w:numPr>
                <w:ilvl w:val="0"/>
                <w:numId w:val="24"/>
              </w:numPr>
              <w:tabs>
                <w:tab w:val="clear" w:pos="720"/>
                <w:tab w:val="left" w:pos="2"/>
                <w:tab w:val="num" w:pos="72"/>
              </w:tabs>
              <w:spacing w:after="0" w:line="240" w:lineRule="auto"/>
              <w:ind w:left="72" w:firstLine="0"/>
              <w:rPr>
                <w:rFonts w:ascii="Times New Roman" w:hAnsi="Times New Roman" w:cs="Times New Roman"/>
                <w:sz w:val="18"/>
                <w:szCs w:val="18"/>
              </w:rPr>
            </w:pPr>
            <w:r w:rsidRPr="00276A32">
              <w:rPr>
                <w:rFonts w:ascii="Times New Roman" w:hAnsi="Times New Roman" w:cs="Times New Roman"/>
                <w:sz w:val="18"/>
                <w:szCs w:val="18"/>
              </w:rPr>
              <w:t>Ноутбук – 1 шт.;</w:t>
            </w:r>
          </w:p>
          <w:p w:rsidR="00276A32" w:rsidRPr="00276A32" w:rsidRDefault="00276A32" w:rsidP="00276A32">
            <w:pPr>
              <w:numPr>
                <w:ilvl w:val="0"/>
                <w:numId w:val="24"/>
              </w:numPr>
              <w:tabs>
                <w:tab w:val="clear" w:pos="720"/>
                <w:tab w:val="left" w:pos="2"/>
                <w:tab w:val="num" w:pos="72"/>
              </w:tabs>
              <w:spacing w:after="0" w:line="240" w:lineRule="auto"/>
              <w:ind w:left="72" w:firstLine="0"/>
              <w:rPr>
                <w:rFonts w:ascii="Times New Roman" w:hAnsi="Times New Roman" w:cs="Times New Roman"/>
                <w:sz w:val="18"/>
                <w:szCs w:val="18"/>
              </w:rPr>
            </w:pPr>
            <w:r w:rsidRPr="00276A32">
              <w:rPr>
                <w:rFonts w:ascii="Times New Roman" w:hAnsi="Times New Roman" w:cs="Times New Roman"/>
                <w:sz w:val="18"/>
                <w:szCs w:val="18"/>
              </w:rPr>
              <w:t>Программный комплекс – 1 шт., включает в себя:</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программу наблюдения и записи «TopVision40D»;</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программу просмотра «</w:t>
            </w:r>
            <w:proofErr w:type="spellStart"/>
            <w:r w:rsidRPr="00276A32">
              <w:rPr>
                <w:rFonts w:ascii="Times New Roman" w:hAnsi="Times New Roman" w:cs="Times New Roman"/>
                <w:sz w:val="18"/>
                <w:szCs w:val="18"/>
              </w:rPr>
              <w:t>SurfaceControl</w:t>
            </w:r>
            <w:proofErr w:type="spellEnd"/>
            <w:r w:rsidRPr="00276A32">
              <w:rPr>
                <w:rFonts w:ascii="Times New Roman" w:hAnsi="Times New Roman" w:cs="Times New Roman"/>
                <w:sz w:val="18"/>
                <w:szCs w:val="18"/>
              </w:rPr>
              <w:t>»;</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систему операционную «</w:t>
            </w:r>
            <w:proofErr w:type="spellStart"/>
            <w:r w:rsidRPr="00276A32">
              <w:rPr>
                <w:rFonts w:ascii="Times New Roman" w:hAnsi="Times New Roman" w:cs="Times New Roman"/>
                <w:sz w:val="18"/>
                <w:szCs w:val="18"/>
              </w:rPr>
              <w:t>Microsoft</w:t>
            </w:r>
            <w:proofErr w:type="spellEnd"/>
            <w:r w:rsidRPr="00276A32">
              <w:rPr>
                <w:rFonts w:ascii="Times New Roman" w:hAnsi="Times New Roman" w:cs="Times New Roman"/>
                <w:sz w:val="18"/>
                <w:szCs w:val="18"/>
              </w:rPr>
              <w:t xml:space="preserve"> </w:t>
            </w:r>
            <w:proofErr w:type="spellStart"/>
            <w:r w:rsidRPr="00276A32">
              <w:rPr>
                <w:rFonts w:ascii="Times New Roman" w:hAnsi="Times New Roman" w:cs="Times New Roman"/>
                <w:sz w:val="18"/>
                <w:szCs w:val="18"/>
              </w:rPr>
              <w:t>Windows</w:t>
            </w:r>
            <w:proofErr w:type="spellEnd"/>
            <w:r w:rsidRPr="00276A32">
              <w:rPr>
                <w:rFonts w:ascii="Times New Roman" w:hAnsi="Times New Roman" w:cs="Times New Roman"/>
                <w:sz w:val="18"/>
                <w:szCs w:val="18"/>
              </w:rPr>
              <w:t xml:space="preserve"> XP </w:t>
            </w:r>
            <w:proofErr w:type="spellStart"/>
            <w:r w:rsidRPr="00276A32">
              <w:rPr>
                <w:rFonts w:ascii="Times New Roman" w:hAnsi="Times New Roman" w:cs="Times New Roman"/>
                <w:sz w:val="18"/>
                <w:szCs w:val="18"/>
              </w:rPr>
              <w:t>Professional</w:t>
            </w:r>
            <w:proofErr w:type="spellEnd"/>
            <w:r w:rsidRPr="00276A32">
              <w:rPr>
                <w:rFonts w:ascii="Times New Roman" w:hAnsi="Times New Roman" w:cs="Times New Roman"/>
                <w:sz w:val="18"/>
                <w:szCs w:val="18"/>
              </w:rPr>
              <w:t xml:space="preserve"> </w:t>
            </w:r>
            <w:proofErr w:type="spellStart"/>
            <w:r w:rsidRPr="00276A32">
              <w:rPr>
                <w:rFonts w:ascii="Times New Roman" w:hAnsi="Times New Roman" w:cs="Times New Roman"/>
                <w:sz w:val="18"/>
                <w:szCs w:val="18"/>
              </w:rPr>
              <w:t>Eng</w:t>
            </w:r>
            <w:proofErr w:type="spellEnd"/>
            <w:r w:rsidRPr="00276A32">
              <w:rPr>
                <w:rFonts w:ascii="Times New Roman" w:hAnsi="Times New Roman" w:cs="Times New Roman"/>
                <w:sz w:val="18"/>
                <w:szCs w:val="18"/>
              </w:rPr>
              <w:t>»;</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драйвера и программы обслуживания для компонентов компьютера;</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xml:space="preserve">- драйвера для </w:t>
            </w:r>
            <w:proofErr w:type="spellStart"/>
            <w:r w:rsidRPr="00276A32">
              <w:rPr>
                <w:rFonts w:ascii="Times New Roman" w:hAnsi="Times New Roman" w:cs="Times New Roman"/>
                <w:sz w:val="18"/>
                <w:szCs w:val="18"/>
              </w:rPr>
              <w:t>видеоконвертора</w:t>
            </w:r>
            <w:proofErr w:type="spellEnd"/>
            <w:r w:rsidRPr="00276A32">
              <w:rPr>
                <w:rFonts w:ascii="Times New Roman" w:hAnsi="Times New Roman" w:cs="Times New Roman"/>
                <w:sz w:val="18"/>
                <w:szCs w:val="18"/>
              </w:rPr>
              <w:t>;</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xml:space="preserve">- драйвера для USB-конвертора и виртуального </w:t>
            </w:r>
            <w:proofErr w:type="gramStart"/>
            <w:r w:rsidRPr="00276A32">
              <w:rPr>
                <w:rFonts w:ascii="Times New Roman" w:hAnsi="Times New Roman" w:cs="Times New Roman"/>
                <w:sz w:val="18"/>
                <w:szCs w:val="18"/>
              </w:rPr>
              <w:t>СОМ-порта</w:t>
            </w:r>
            <w:proofErr w:type="gramEnd"/>
            <w:r w:rsidRPr="00276A32">
              <w:rPr>
                <w:rFonts w:ascii="Times New Roman" w:hAnsi="Times New Roman" w:cs="Times New Roman"/>
                <w:sz w:val="18"/>
                <w:szCs w:val="18"/>
              </w:rPr>
              <w:t>;</w:t>
            </w:r>
          </w:p>
          <w:p w:rsidR="00276A32" w:rsidRPr="00276A32" w:rsidRDefault="00276A32" w:rsidP="00472EA9">
            <w:pPr>
              <w:tabs>
                <w:tab w:val="left" w:pos="2"/>
                <w:tab w:val="num" w:pos="72"/>
              </w:tabs>
              <w:ind w:left="72"/>
              <w:rPr>
                <w:rFonts w:ascii="Times New Roman" w:hAnsi="Times New Roman" w:cs="Times New Roman"/>
                <w:sz w:val="18"/>
                <w:szCs w:val="18"/>
              </w:rPr>
            </w:pPr>
            <w:r w:rsidRPr="00276A32">
              <w:rPr>
                <w:rFonts w:ascii="Times New Roman" w:hAnsi="Times New Roman" w:cs="Times New Roman"/>
                <w:sz w:val="18"/>
                <w:szCs w:val="18"/>
              </w:rPr>
              <w:t>- программную документацию;</w:t>
            </w:r>
          </w:p>
          <w:p w:rsidR="00276A32" w:rsidRPr="00276A32" w:rsidRDefault="00276A32" w:rsidP="00276A32">
            <w:pPr>
              <w:numPr>
                <w:ilvl w:val="0"/>
                <w:numId w:val="25"/>
              </w:numPr>
              <w:tabs>
                <w:tab w:val="clear" w:pos="720"/>
                <w:tab w:val="left" w:pos="2"/>
                <w:tab w:val="num" w:pos="72"/>
              </w:tabs>
              <w:spacing w:after="0" w:line="240" w:lineRule="auto"/>
              <w:ind w:left="72" w:firstLine="0"/>
              <w:rPr>
                <w:rFonts w:ascii="Times New Roman" w:hAnsi="Times New Roman" w:cs="Times New Roman"/>
                <w:sz w:val="18"/>
                <w:szCs w:val="18"/>
              </w:rPr>
            </w:pPr>
            <w:r w:rsidRPr="00276A32">
              <w:rPr>
                <w:rFonts w:ascii="Times New Roman" w:hAnsi="Times New Roman" w:cs="Times New Roman"/>
                <w:sz w:val="18"/>
                <w:szCs w:val="18"/>
              </w:rPr>
              <w:t>Комплект кабелей – 1 шт.;</w:t>
            </w:r>
          </w:p>
          <w:p w:rsidR="00276A32" w:rsidRPr="00276A32" w:rsidRDefault="00276A32" w:rsidP="00276A32">
            <w:pPr>
              <w:numPr>
                <w:ilvl w:val="0"/>
                <w:numId w:val="25"/>
              </w:numPr>
              <w:tabs>
                <w:tab w:val="clear" w:pos="720"/>
                <w:tab w:val="left" w:pos="2"/>
                <w:tab w:val="num" w:pos="72"/>
              </w:tabs>
              <w:spacing w:after="0" w:line="240" w:lineRule="auto"/>
              <w:ind w:left="72" w:firstLine="0"/>
              <w:rPr>
                <w:rFonts w:ascii="Times New Roman" w:hAnsi="Times New Roman" w:cs="Times New Roman"/>
                <w:sz w:val="18"/>
                <w:szCs w:val="18"/>
              </w:rPr>
            </w:pPr>
            <w:r w:rsidRPr="00276A32">
              <w:rPr>
                <w:rFonts w:ascii="Times New Roman" w:hAnsi="Times New Roman" w:cs="Times New Roman"/>
                <w:sz w:val="18"/>
                <w:szCs w:val="18"/>
              </w:rPr>
              <w:t>Комплект эксплуатационной (программной) документации – 1 шт.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1.2. Комплект кабелей соединительных для УЗХИ (1шт.)</w:t>
            </w:r>
          </w:p>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t>2. УЗХИ должно функционировать по протоколу, поддерживаемому специальной телевизионной системой СТС-40М.</w:t>
            </w:r>
          </w:p>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t>3. УЗХИ должно обеспечивать возможность записи изображений, формируемых ТВ системой СТС-40М.</w:t>
            </w:r>
          </w:p>
          <w:p w:rsidR="00276A32" w:rsidRPr="00276A32" w:rsidRDefault="00276A32" w:rsidP="00472EA9">
            <w:pPr>
              <w:rPr>
                <w:rFonts w:ascii="Times New Roman" w:hAnsi="Times New Roman" w:cs="Times New Roman"/>
                <w:sz w:val="18"/>
                <w:szCs w:val="18"/>
              </w:rPr>
            </w:pPr>
            <w:r w:rsidRPr="00276A32">
              <w:rPr>
                <w:rFonts w:ascii="Times New Roman" w:hAnsi="Times New Roman" w:cs="Times New Roman"/>
                <w:sz w:val="18"/>
                <w:szCs w:val="18"/>
              </w:rPr>
              <w:t>4. УЗХИ должно обеспечивать дистанционное управление работой ТВ камеры из состава СТС-40М.</w:t>
            </w:r>
          </w:p>
          <w:p w:rsidR="00276A32" w:rsidRPr="00276A32" w:rsidRDefault="00276A32" w:rsidP="00472EA9">
            <w:pPr>
              <w:tabs>
                <w:tab w:val="left" w:pos="648"/>
                <w:tab w:val="left" w:pos="3713"/>
              </w:tabs>
              <w:rPr>
                <w:rFonts w:ascii="Times New Roman" w:hAnsi="Times New Roman" w:cs="Times New Roman"/>
                <w:spacing w:val="-2"/>
                <w:sz w:val="18"/>
                <w:szCs w:val="18"/>
              </w:rPr>
            </w:pPr>
            <w:r w:rsidRPr="00276A32">
              <w:rPr>
                <w:rFonts w:ascii="Times New Roman" w:hAnsi="Times New Roman" w:cs="Times New Roman"/>
                <w:sz w:val="18"/>
                <w:szCs w:val="18"/>
              </w:rPr>
              <w:t xml:space="preserve">5. Программный комплекс должен обеспечивать проведение оценочного определения линейных </w:t>
            </w:r>
            <w:r w:rsidRPr="00276A32">
              <w:rPr>
                <w:rFonts w:ascii="Times New Roman" w:hAnsi="Times New Roman" w:cs="Times New Roman"/>
                <w:sz w:val="18"/>
                <w:szCs w:val="18"/>
              </w:rPr>
              <w:lastRenderedPageBreak/>
              <w:t>размеров дефектов на изображениях и оценивать расстояние до объектов наблюдения, поступающих с телевизионной камеры D40 и обрабатываемых в БТС А-40 из состава СТС-40М.</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jc w:val="center"/>
              <w:rPr>
                <w:rFonts w:ascii="Times New Roman" w:hAnsi="Times New Roman" w:cs="Times New Roman"/>
                <w:color w:val="000000"/>
                <w:sz w:val="18"/>
                <w:szCs w:val="18"/>
              </w:rPr>
            </w:pPr>
            <w:r w:rsidRPr="00276A32">
              <w:rPr>
                <w:rFonts w:ascii="Times New Roman" w:hAnsi="Times New Roman" w:cs="Times New Roman"/>
                <w:color w:val="000000"/>
                <w:sz w:val="18"/>
                <w:szCs w:val="18"/>
              </w:rPr>
              <w:t>1</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tabs>
                <w:tab w:val="left" w:pos="648"/>
                <w:tab w:val="left" w:pos="3713"/>
              </w:tabs>
              <w:rPr>
                <w:rFonts w:ascii="Times New Roman" w:hAnsi="Times New Roman" w:cs="Times New Roman"/>
                <w:iCs/>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 с гарантированной поставкой запасных частей.</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iCs/>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iCs/>
                <w:sz w:val="18"/>
                <w:szCs w:val="18"/>
              </w:rPr>
            </w:pPr>
            <w:r w:rsidRPr="00276A32">
              <w:rPr>
                <w:rFonts w:ascii="Times New Roman" w:hAnsi="Times New Roman" w:cs="Times New Roman"/>
                <w:sz w:val="18"/>
                <w:szCs w:val="18"/>
              </w:rPr>
              <w:lastRenderedPageBreak/>
              <w:t>4</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proofErr w:type="gramStart"/>
            <w:r w:rsidRPr="00276A32">
              <w:rPr>
                <w:rFonts w:ascii="Times New Roman" w:hAnsi="Times New Roman" w:cs="Times New Roman"/>
                <w:sz w:val="18"/>
                <w:szCs w:val="18"/>
              </w:rPr>
              <w:t>Радиационно-стойкий модуль ТВ камеры с приводом фокусировки и диафрагмы, в кожухе из нержавеющей стали МТ-40S (далее:</w:t>
            </w:r>
            <w:proofErr w:type="gramEnd"/>
            <w:r w:rsidRPr="00276A32">
              <w:rPr>
                <w:rFonts w:ascii="Times New Roman" w:hAnsi="Times New Roman" w:cs="Times New Roman"/>
                <w:sz w:val="18"/>
                <w:szCs w:val="18"/>
              </w:rPr>
              <w:t xml:space="preserve"> </w:t>
            </w:r>
            <w:proofErr w:type="gramStart"/>
            <w:r w:rsidRPr="00276A32">
              <w:rPr>
                <w:rFonts w:ascii="Times New Roman" w:hAnsi="Times New Roman" w:cs="Times New Roman"/>
                <w:sz w:val="18"/>
                <w:szCs w:val="18"/>
              </w:rPr>
              <w:t>ТВ камера)</w:t>
            </w:r>
            <w:proofErr w:type="gramEnd"/>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1.1. Радиационно-стойкий модуль ТВ камеры с приводом фокусировки и диафрагмы, в кожухе из нержавеющей стали МТ-40S (1 шт.)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 Требования к техническим характеристикам: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 Изображение: черно-белое;</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2.2. Разрешение: не менее 600 ТВ линий;</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2.3. Чувствительность (в зависимости от применяемого объектива):</w:t>
            </w:r>
            <w:r w:rsidRPr="00276A32">
              <w:rPr>
                <w:rFonts w:ascii="Times New Roman" w:hAnsi="Times New Roman" w:cs="Times New Roman"/>
                <w:sz w:val="18"/>
                <w:szCs w:val="18"/>
              </w:rPr>
              <w:tab/>
              <w:t xml:space="preserve">от 16 до 32 </w:t>
            </w:r>
            <w:proofErr w:type="spellStart"/>
            <w:r w:rsidRPr="00276A32">
              <w:rPr>
                <w:rFonts w:ascii="Times New Roman" w:hAnsi="Times New Roman" w:cs="Times New Roman"/>
                <w:sz w:val="18"/>
                <w:szCs w:val="18"/>
              </w:rPr>
              <w:t>лк</w:t>
            </w:r>
            <w:proofErr w:type="spellEnd"/>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2.4. Отношение сигнал/шум: не менее 46 ДБ;</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2.5. Светочувствительный элемент: видикон 2/3" мишень </w:t>
            </w:r>
            <w:proofErr w:type="spellStart"/>
            <w:r w:rsidRPr="00276A32">
              <w:rPr>
                <w:rFonts w:ascii="Times New Roman" w:hAnsi="Times New Roman" w:cs="Times New Roman"/>
                <w:sz w:val="18"/>
                <w:szCs w:val="18"/>
              </w:rPr>
              <w:t>CdSe</w:t>
            </w:r>
            <w:proofErr w:type="spellEnd"/>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2.6. Диапазон фокусировки (в зависимости от применяемой насадки):</w:t>
            </w:r>
            <w:r w:rsidRPr="00276A32">
              <w:rPr>
                <w:rFonts w:ascii="Times New Roman" w:hAnsi="Times New Roman" w:cs="Times New Roman"/>
                <w:sz w:val="18"/>
                <w:szCs w:val="18"/>
              </w:rPr>
              <w:tab/>
              <w:t xml:space="preserve">от </w:t>
            </w:r>
            <w:smartTag w:uri="urn:schemas-microsoft-com:office:smarttags" w:element="metricconverter">
              <w:smartTagPr>
                <w:attr w:name="ProductID" w:val="12 мм"/>
              </w:smartTagPr>
              <w:r w:rsidRPr="00276A32">
                <w:rPr>
                  <w:rFonts w:ascii="Times New Roman" w:hAnsi="Times New Roman" w:cs="Times New Roman"/>
                  <w:sz w:val="18"/>
                  <w:szCs w:val="18"/>
                </w:rPr>
                <w:t>12 мм</w:t>
              </w:r>
            </w:smartTag>
            <w:r w:rsidRPr="00276A32">
              <w:rPr>
                <w:rFonts w:ascii="Times New Roman" w:hAnsi="Times New Roman" w:cs="Times New Roman"/>
                <w:sz w:val="18"/>
                <w:szCs w:val="18"/>
              </w:rPr>
              <w:t xml:space="preserve"> до ∞;</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2.7. Рабочая среда: воздух, вода;</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2.8. Максимальная глубина погружения: </w:t>
            </w:r>
            <w:smartTag w:uri="urn:schemas-microsoft-com:office:smarttags" w:element="metricconverter">
              <w:smartTagPr>
                <w:attr w:name="ProductID" w:val="40 м"/>
              </w:smartTagPr>
              <w:r w:rsidRPr="00276A32">
                <w:rPr>
                  <w:rFonts w:ascii="Times New Roman" w:hAnsi="Times New Roman" w:cs="Times New Roman"/>
                  <w:sz w:val="18"/>
                  <w:szCs w:val="18"/>
                </w:rPr>
                <w:t>40 м</w:t>
              </w:r>
            </w:smartTag>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2.9. Максимальная мощность дозы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 10</w:t>
            </w:r>
            <w:r w:rsidRPr="00276A32">
              <w:rPr>
                <w:rFonts w:ascii="Times New Roman" w:hAnsi="Times New Roman" w:cs="Times New Roman"/>
                <w:sz w:val="18"/>
                <w:szCs w:val="18"/>
                <w:vertAlign w:val="superscript"/>
              </w:rPr>
              <w:t>6</w:t>
            </w:r>
            <w:r w:rsidRPr="00276A32">
              <w:rPr>
                <w:rFonts w:ascii="Times New Roman" w:hAnsi="Times New Roman" w:cs="Times New Roman"/>
                <w:sz w:val="18"/>
                <w:szCs w:val="18"/>
              </w:rPr>
              <w:t xml:space="preserve"> рад/ч;</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2.10. Интегральная доза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 2х10</w:t>
            </w:r>
            <w:r w:rsidRPr="00276A32">
              <w:rPr>
                <w:rFonts w:ascii="Times New Roman" w:hAnsi="Times New Roman" w:cs="Times New Roman"/>
                <w:sz w:val="18"/>
                <w:szCs w:val="18"/>
                <w:vertAlign w:val="superscript"/>
              </w:rPr>
              <w:t>8</w:t>
            </w:r>
            <w:r w:rsidRPr="00276A32">
              <w:rPr>
                <w:rFonts w:ascii="Times New Roman" w:hAnsi="Times New Roman" w:cs="Times New Roman"/>
                <w:sz w:val="18"/>
                <w:szCs w:val="18"/>
              </w:rPr>
              <w:t xml:space="preserve"> рад;</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2.11. Диаметр ТВ камеры: </w:t>
            </w:r>
            <w:smartTag w:uri="urn:schemas-microsoft-com:office:smarttags" w:element="metricconverter">
              <w:smartTagPr>
                <w:attr w:name="ProductID" w:val="40,5 мм"/>
              </w:smartTagPr>
              <w:r w:rsidRPr="00276A32">
                <w:rPr>
                  <w:rFonts w:ascii="Times New Roman" w:hAnsi="Times New Roman" w:cs="Times New Roman"/>
                  <w:sz w:val="18"/>
                  <w:szCs w:val="18"/>
                </w:rPr>
                <w:t>40,5 мм</w:t>
              </w:r>
            </w:smartTag>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2.12. Длина ТВ камеры: </w:t>
            </w:r>
            <w:smartTag w:uri="urn:schemas-microsoft-com:office:smarttags" w:element="metricconverter">
              <w:smartTagPr>
                <w:attr w:name="ProductID" w:val="271 мм"/>
              </w:smartTagPr>
              <w:r w:rsidRPr="00276A32">
                <w:rPr>
                  <w:rFonts w:ascii="Times New Roman" w:hAnsi="Times New Roman" w:cs="Times New Roman"/>
                  <w:sz w:val="18"/>
                  <w:szCs w:val="18"/>
                </w:rPr>
                <w:t>271 мм</w:t>
              </w:r>
            </w:smartTag>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2.13. Диапазон рабочих температур в воздухе: от +10</w:t>
            </w:r>
            <w:proofErr w:type="gramStart"/>
            <w:r w:rsidRPr="00276A32">
              <w:rPr>
                <w:rFonts w:ascii="Times New Roman" w:hAnsi="Times New Roman" w:cs="Times New Roman"/>
                <w:sz w:val="18"/>
                <w:szCs w:val="18"/>
              </w:rPr>
              <w:t>°С</w:t>
            </w:r>
            <w:proofErr w:type="gramEnd"/>
            <w:r w:rsidRPr="00276A32">
              <w:rPr>
                <w:rFonts w:ascii="Times New Roman" w:hAnsi="Times New Roman" w:cs="Times New Roman"/>
                <w:sz w:val="18"/>
                <w:szCs w:val="18"/>
              </w:rPr>
              <w:t xml:space="preserve"> до +55°С;</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2.14. Диапазон рабочих температур в воде: от +10</w:t>
            </w:r>
            <w:proofErr w:type="gramStart"/>
            <w:r w:rsidRPr="00276A32">
              <w:rPr>
                <w:rFonts w:ascii="Times New Roman" w:hAnsi="Times New Roman" w:cs="Times New Roman"/>
                <w:sz w:val="18"/>
                <w:szCs w:val="18"/>
              </w:rPr>
              <w:t>°С</w:t>
            </w:r>
            <w:proofErr w:type="gramEnd"/>
            <w:r w:rsidRPr="00276A32">
              <w:rPr>
                <w:rFonts w:ascii="Times New Roman" w:hAnsi="Times New Roman" w:cs="Times New Roman"/>
                <w:sz w:val="18"/>
                <w:szCs w:val="18"/>
              </w:rPr>
              <w:t xml:space="preserve"> до +65°С;</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2.15. Привод фокусировки: есть;</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2.16. Привод диафрагмы: есть;</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2.17. Возможность питания осветителей: есть;</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2.18. Материал корпуса: нержавеющая сталь;</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2.19. Степень защиты ТВ камеры: IP 68;</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2.20. Вес ТВ камеры в сборе с узлом ротации: не более </w:t>
            </w:r>
            <w:smartTag w:uri="urn:schemas-microsoft-com:office:smarttags" w:element="metricconverter">
              <w:smartTagPr>
                <w:attr w:name="ProductID" w:val="1,2 кг"/>
              </w:smartTagPr>
              <w:r w:rsidRPr="00276A32">
                <w:rPr>
                  <w:rFonts w:ascii="Times New Roman" w:hAnsi="Times New Roman" w:cs="Times New Roman"/>
                  <w:sz w:val="18"/>
                  <w:szCs w:val="18"/>
                </w:rPr>
                <w:t>1,2 кг</w:t>
              </w:r>
            </w:smartTag>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3. ТВ камера должна функционировать в составе </w:t>
            </w:r>
            <w:r w:rsidRPr="00276A32">
              <w:rPr>
                <w:rFonts w:ascii="Times New Roman" w:hAnsi="Times New Roman" w:cs="Times New Roman"/>
                <w:sz w:val="18"/>
                <w:szCs w:val="18"/>
              </w:rPr>
              <w:lastRenderedPageBreak/>
              <w:t xml:space="preserve">специальной </w:t>
            </w:r>
            <w:proofErr w:type="spellStart"/>
            <w:proofErr w:type="gramStart"/>
            <w:r w:rsidRPr="00276A32">
              <w:rPr>
                <w:rFonts w:ascii="Times New Roman" w:hAnsi="Times New Roman" w:cs="Times New Roman"/>
                <w:sz w:val="18"/>
                <w:szCs w:val="18"/>
              </w:rPr>
              <w:t>телеви-зионной</w:t>
            </w:r>
            <w:proofErr w:type="spellEnd"/>
            <w:proofErr w:type="gramEnd"/>
            <w:r w:rsidRPr="00276A32">
              <w:rPr>
                <w:rFonts w:ascii="Times New Roman" w:hAnsi="Times New Roman" w:cs="Times New Roman"/>
                <w:sz w:val="18"/>
                <w:szCs w:val="18"/>
              </w:rPr>
              <w:t xml:space="preserve"> системы СТС-40М.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4. ТВ камера должна обеспечивать преобразование оптического изображения объекта контроля в видеосигнал. </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5. ТВ камера должна представлять собой камеру с разнесенным каналом.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6. Управление ТВ камерой (в том числе осветителями насадок и узлом ротации R40S), должно производиться с помощью кнопок, расположенных на лицевой панели БТС А-40А.</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7. ТВ камера не должна иметь внешних кабельных соединений.</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8. ТВ камера должна быть оснащена специальными электронными схемами для компенсации инерционности изображения </w:t>
            </w:r>
            <w:proofErr w:type="spellStart"/>
            <w:r w:rsidRPr="00276A32">
              <w:rPr>
                <w:rFonts w:ascii="Times New Roman" w:hAnsi="Times New Roman" w:cs="Times New Roman"/>
                <w:sz w:val="18"/>
                <w:szCs w:val="18"/>
              </w:rPr>
              <w:t>видиконной</w:t>
            </w:r>
            <w:proofErr w:type="spellEnd"/>
            <w:r w:rsidRPr="00276A32">
              <w:rPr>
                <w:rFonts w:ascii="Times New Roman" w:hAnsi="Times New Roman" w:cs="Times New Roman"/>
                <w:sz w:val="18"/>
                <w:szCs w:val="18"/>
              </w:rPr>
              <w:t xml:space="preserve"> передающей трубки.</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9. В хвостовой части ТВ камеры должен быть расположен герметичный разъем, обеспечивающий подключение к кабелю камерному или узлу ротации из состава СТС-40М.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10. Кожух ТВ камеры должен быть выполнен из нержавеющей стали.  </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11. Кожух ТВ камеры должен выдерживать воздействие дезактивирующих растворов.</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tabs>
                <w:tab w:val="left" w:pos="648"/>
                <w:tab w:val="left" w:pos="3713"/>
              </w:tabs>
              <w:rPr>
                <w:rFonts w:ascii="Times New Roman" w:hAnsi="Times New Roman" w:cs="Times New Roman"/>
                <w:iCs/>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iCs/>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5</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Узел ротации R40S</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1.1. Узел ротации R40S (1 шт.)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 Требования к техническим характеристикам: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 Рабочая среда: воздух, вода;</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2.2. Максимальная глубина погружения: </w:t>
            </w:r>
            <w:smartTag w:uri="urn:schemas-microsoft-com:office:smarttags" w:element="metricconverter">
              <w:smartTagPr>
                <w:attr w:name="ProductID" w:val="40 м"/>
              </w:smartTagPr>
              <w:r w:rsidRPr="00276A32">
                <w:rPr>
                  <w:rFonts w:ascii="Times New Roman" w:hAnsi="Times New Roman" w:cs="Times New Roman"/>
                  <w:sz w:val="18"/>
                  <w:szCs w:val="18"/>
                </w:rPr>
                <w:t>40 м</w:t>
              </w:r>
            </w:smartTag>
            <w:r w:rsidRPr="00276A32">
              <w:rPr>
                <w:rFonts w:ascii="Times New Roman" w:hAnsi="Times New Roman" w:cs="Times New Roman"/>
                <w:sz w:val="18"/>
                <w:szCs w:val="18"/>
              </w:rPr>
              <w:t>;</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2.3. Максимальная мощность дозы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 10</w:t>
            </w:r>
            <w:r w:rsidRPr="00276A32">
              <w:rPr>
                <w:rFonts w:ascii="Times New Roman" w:hAnsi="Times New Roman" w:cs="Times New Roman"/>
                <w:sz w:val="18"/>
                <w:szCs w:val="18"/>
                <w:vertAlign w:val="superscript"/>
              </w:rPr>
              <w:t>6</w:t>
            </w:r>
            <w:r w:rsidRPr="00276A32">
              <w:rPr>
                <w:rFonts w:ascii="Times New Roman" w:hAnsi="Times New Roman" w:cs="Times New Roman"/>
                <w:sz w:val="18"/>
                <w:szCs w:val="18"/>
              </w:rPr>
              <w:t xml:space="preserve"> рад/ч;</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2.4. Интегральная доза  </w:t>
            </w:r>
            <w:proofErr w:type="gramStart"/>
            <w:r w:rsidRPr="00276A32">
              <w:rPr>
                <w:rFonts w:ascii="Times New Roman" w:hAnsi="Times New Roman" w:cs="Times New Roman"/>
                <w:sz w:val="18"/>
                <w:szCs w:val="18"/>
              </w:rPr>
              <w:t>γ-</w:t>
            </w:r>
            <w:proofErr w:type="gramEnd"/>
            <w:r w:rsidRPr="00276A32">
              <w:rPr>
                <w:rFonts w:ascii="Times New Roman" w:hAnsi="Times New Roman" w:cs="Times New Roman"/>
                <w:sz w:val="18"/>
                <w:szCs w:val="18"/>
              </w:rPr>
              <w:t>излучения:</w:t>
            </w:r>
            <w:r w:rsidRPr="00276A32">
              <w:rPr>
                <w:rFonts w:ascii="Times New Roman" w:hAnsi="Times New Roman" w:cs="Times New Roman"/>
                <w:sz w:val="18"/>
                <w:szCs w:val="18"/>
              </w:rPr>
              <w:tab/>
              <w:t>2х10</w:t>
            </w:r>
            <w:r w:rsidRPr="00276A32">
              <w:rPr>
                <w:rFonts w:ascii="Times New Roman" w:hAnsi="Times New Roman" w:cs="Times New Roman"/>
                <w:sz w:val="18"/>
                <w:szCs w:val="18"/>
                <w:vertAlign w:val="superscript"/>
              </w:rPr>
              <w:t>8</w:t>
            </w:r>
            <w:r w:rsidRPr="00276A32">
              <w:rPr>
                <w:rFonts w:ascii="Times New Roman" w:hAnsi="Times New Roman" w:cs="Times New Roman"/>
                <w:sz w:val="18"/>
                <w:szCs w:val="18"/>
              </w:rPr>
              <w:t xml:space="preserve"> рад;</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2.5. Габаритные размеры узла ротации: не более </w:t>
            </w:r>
            <w:r w:rsidRPr="00276A32">
              <w:rPr>
                <w:rFonts w:ascii="Times New Roman" w:hAnsi="Times New Roman" w:cs="Times New Roman"/>
                <w:sz w:val="18"/>
                <w:szCs w:val="18"/>
              </w:rPr>
              <w:sym w:font="Symbol" w:char="F0C6"/>
            </w:r>
            <w:r w:rsidRPr="00276A32">
              <w:rPr>
                <w:rFonts w:ascii="Times New Roman" w:hAnsi="Times New Roman" w:cs="Times New Roman"/>
                <w:sz w:val="18"/>
                <w:szCs w:val="18"/>
              </w:rPr>
              <w:t>40,5х215 мм;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2.6. Диапазон рабочих температура в воздухе: от +10</w:t>
            </w:r>
            <w:proofErr w:type="gramStart"/>
            <w:r w:rsidRPr="00276A32">
              <w:rPr>
                <w:rFonts w:ascii="Times New Roman" w:hAnsi="Times New Roman" w:cs="Times New Roman"/>
                <w:sz w:val="18"/>
                <w:szCs w:val="18"/>
              </w:rPr>
              <w:t>°С</w:t>
            </w:r>
            <w:proofErr w:type="gramEnd"/>
            <w:r w:rsidRPr="00276A32">
              <w:rPr>
                <w:rFonts w:ascii="Times New Roman" w:hAnsi="Times New Roman" w:cs="Times New Roman"/>
                <w:sz w:val="18"/>
                <w:szCs w:val="18"/>
              </w:rPr>
              <w:t xml:space="preserve"> до +55°С;</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2.7. Диапазон рабочих температура в воде: от +10</w:t>
            </w:r>
            <w:proofErr w:type="gramStart"/>
            <w:r w:rsidRPr="00276A32">
              <w:rPr>
                <w:rFonts w:ascii="Times New Roman" w:hAnsi="Times New Roman" w:cs="Times New Roman"/>
                <w:sz w:val="18"/>
                <w:szCs w:val="18"/>
              </w:rPr>
              <w:t>°С</w:t>
            </w:r>
            <w:proofErr w:type="gramEnd"/>
            <w:r w:rsidRPr="00276A32">
              <w:rPr>
                <w:rFonts w:ascii="Times New Roman" w:hAnsi="Times New Roman" w:cs="Times New Roman"/>
                <w:sz w:val="18"/>
                <w:szCs w:val="18"/>
              </w:rPr>
              <w:t xml:space="preserve"> до +65°С;</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2.8. Угол поворота: ±360° (неограниченный);</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2.9. Материал корпусов: нержавеющая сталь;</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2.10. Степень защиты узла ротации (в </w:t>
            </w:r>
            <w:r w:rsidRPr="00276A32">
              <w:rPr>
                <w:rFonts w:ascii="Times New Roman" w:hAnsi="Times New Roman" w:cs="Times New Roman"/>
                <w:sz w:val="18"/>
                <w:szCs w:val="18"/>
              </w:rPr>
              <w:lastRenderedPageBreak/>
              <w:t>смонтированном с ТВ камерой и камерным кабелем состоянии): IP 68;</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2.11. Скорость поворота: 7º/сек ± 20%.</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3. Узел ротации должен функционировать в составе специальной телевизионной системы СТС-40М.</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4. Формирование управляющих сигналов и питающих напряжений для узла ротации должно осуществляться с БТС А-40 из состава ТВ системы СТС-40М. </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5. Узел ротации должен подключаться к ТВ камере D40 без применения внешних кабельных соединений.</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6. Узел ротации должен обеспечивать дистанционный поворот ТВ камеры. Диапазон углов поворота должен составлять ±360º (круговое вращение). </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7. </w:t>
            </w:r>
            <w:proofErr w:type="gramStart"/>
            <w:r w:rsidRPr="00276A32">
              <w:rPr>
                <w:rFonts w:ascii="Times New Roman" w:hAnsi="Times New Roman" w:cs="Times New Roman"/>
                <w:sz w:val="18"/>
                <w:szCs w:val="18"/>
              </w:rPr>
              <w:t xml:space="preserve">Узел ротации должен быть оснащен внутренними </w:t>
            </w:r>
            <w:proofErr w:type="spellStart"/>
            <w:r w:rsidRPr="00276A32">
              <w:rPr>
                <w:rFonts w:ascii="Times New Roman" w:hAnsi="Times New Roman" w:cs="Times New Roman"/>
                <w:sz w:val="18"/>
                <w:szCs w:val="18"/>
              </w:rPr>
              <w:t>токопереходами</w:t>
            </w:r>
            <w:proofErr w:type="spellEnd"/>
            <w:r w:rsidRPr="00276A32">
              <w:rPr>
                <w:rFonts w:ascii="Times New Roman" w:hAnsi="Times New Roman" w:cs="Times New Roman"/>
                <w:sz w:val="18"/>
                <w:szCs w:val="18"/>
              </w:rPr>
              <w:t>.</w:t>
            </w:r>
            <w:proofErr w:type="gramEnd"/>
            <w:r w:rsidRPr="00276A32">
              <w:rPr>
                <w:rFonts w:ascii="Times New Roman" w:hAnsi="Times New Roman" w:cs="Times New Roman"/>
                <w:sz w:val="18"/>
                <w:szCs w:val="18"/>
              </w:rPr>
              <w:t xml:space="preserve"> Использование движущихся кабельных соединений в узле ротации не допускается. </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8. Корпус узла ротации должен быть выполнен из нержавеющей стали.  </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9. Корпус узла ротации должен выдерживать воздействие дезактивирующих растворов.</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1</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iCs/>
                <w:sz w:val="18"/>
                <w:szCs w:val="18"/>
              </w:rPr>
            </w:pPr>
            <w:r w:rsidRPr="00276A32">
              <w:rPr>
                <w:rFonts w:ascii="Times New Roman" w:hAnsi="Times New Roman" w:cs="Times New Roman"/>
                <w:sz w:val="18"/>
                <w:szCs w:val="18"/>
              </w:rPr>
              <w:lastRenderedPageBreak/>
              <w:t>6</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прямого обзора H40-01S (далее: насадка осветительная прямого обзора)</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472EA9">
            <w:pPr>
              <w:tabs>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sz w:val="18"/>
                <w:szCs w:val="18"/>
              </w:rPr>
              <w:t xml:space="preserve">1.1. </w:t>
            </w:r>
            <w:r w:rsidRPr="00276A32">
              <w:rPr>
                <w:rFonts w:eastAsia="Times New Roman"/>
                <w:sz w:val="18"/>
                <w:szCs w:val="18"/>
              </w:rPr>
              <w:t>Насадка осветительная прямого обзора с увеличенным диапазоном освещения H40-01S (1 шт.)</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sz w:val="18"/>
                <w:szCs w:val="18"/>
              </w:rPr>
              <w:t xml:space="preserve">2. </w:t>
            </w:r>
            <w:r w:rsidRPr="00276A32">
              <w:rPr>
                <w:rFonts w:eastAsia="Times New Roman"/>
                <w:sz w:val="18"/>
                <w:szCs w:val="18"/>
              </w:rPr>
              <w:t>Требования к техническим характеристикам: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2.1. Рабочая среда: воздух, вода;</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2.2. Максимальная глубина погружения: </w:t>
            </w:r>
            <w:smartTag w:uri="urn:schemas-microsoft-com:office:smarttags" w:element="metricconverter">
              <w:smartTagPr>
                <w:attr w:name="ProductID" w:val="40 м"/>
              </w:smartTagPr>
              <w:r w:rsidRPr="00276A32">
                <w:rPr>
                  <w:rFonts w:eastAsia="Times New Roman"/>
                  <w:sz w:val="18"/>
                  <w:szCs w:val="18"/>
                </w:rPr>
                <w:t>40 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2.3. Максимальная мощность дозы  </w:t>
            </w:r>
            <w:proofErr w:type="gramStart"/>
            <w:r w:rsidRPr="00276A32">
              <w:rPr>
                <w:rFonts w:eastAsia="Times New Roman"/>
                <w:sz w:val="18"/>
                <w:szCs w:val="18"/>
              </w:rPr>
              <w:t>γ-</w:t>
            </w:r>
            <w:proofErr w:type="gramEnd"/>
            <w:r w:rsidRPr="00276A32">
              <w:rPr>
                <w:rFonts w:eastAsia="Times New Roman"/>
                <w:sz w:val="18"/>
                <w:szCs w:val="18"/>
              </w:rPr>
              <w:t>излучения: 10</w:t>
            </w:r>
            <w:r w:rsidRPr="00276A32">
              <w:rPr>
                <w:rFonts w:eastAsia="Times New Roman"/>
                <w:sz w:val="18"/>
                <w:szCs w:val="18"/>
                <w:vertAlign w:val="superscript"/>
              </w:rPr>
              <w:t>6</w:t>
            </w:r>
            <w:r w:rsidRPr="00276A32">
              <w:rPr>
                <w:rFonts w:eastAsia="Times New Roman"/>
                <w:sz w:val="18"/>
                <w:szCs w:val="18"/>
              </w:rPr>
              <w:t xml:space="preserve"> рад/ч;</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2.4. Интегральная доза  </w:t>
            </w:r>
            <w:proofErr w:type="gramStart"/>
            <w:r w:rsidRPr="00276A32">
              <w:rPr>
                <w:rFonts w:eastAsia="Times New Roman"/>
                <w:sz w:val="18"/>
                <w:szCs w:val="18"/>
              </w:rPr>
              <w:t>γ-</w:t>
            </w:r>
            <w:proofErr w:type="gramEnd"/>
            <w:r w:rsidRPr="00276A32">
              <w:rPr>
                <w:rFonts w:eastAsia="Times New Roman"/>
                <w:sz w:val="18"/>
                <w:szCs w:val="18"/>
              </w:rPr>
              <w:t>излучения: 2х10</w:t>
            </w:r>
            <w:r w:rsidRPr="00276A32">
              <w:rPr>
                <w:rFonts w:eastAsia="Times New Roman"/>
                <w:sz w:val="18"/>
                <w:szCs w:val="18"/>
                <w:vertAlign w:val="superscript"/>
              </w:rPr>
              <w:t>8</w:t>
            </w:r>
            <w:r w:rsidRPr="00276A32">
              <w:rPr>
                <w:rFonts w:eastAsia="Times New Roman"/>
                <w:sz w:val="18"/>
                <w:szCs w:val="18"/>
              </w:rPr>
              <w:t xml:space="preserve"> рад;</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2.5. Габаритные размеры: не более </w:t>
            </w:r>
            <w:r w:rsidRPr="00276A32">
              <w:rPr>
                <w:rFonts w:eastAsia="Times New Roman"/>
                <w:sz w:val="18"/>
                <w:szCs w:val="18"/>
              </w:rPr>
              <w:sym w:font="Symbol" w:char="F0C6"/>
            </w:r>
            <w:r w:rsidRPr="00276A32">
              <w:rPr>
                <w:rFonts w:eastAsia="Times New Roman"/>
                <w:sz w:val="18"/>
                <w:szCs w:val="18"/>
              </w:rPr>
              <w:t>40,5х30 мм;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2.6. Диапазон освещения в воздухе: 50 – </w:t>
            </w:r>
            <w:smartTag w:uri="urn:schemas-microsoft-com:office:smarttags" w:element="metricconverter">
              <w:smartTagPr>
                <w:attr w:name="ProductID" w:val="3000 мм"/>
              </w:smartTagPr>
              <w:r w:rsidRPr="00276A32">
                <w:rPr>
                  <w:rFonts w:eastAsia="Times New Roman"/>
                  <w:sz w:val="18"/>
                  <w:szCs w:val="18"/>
                </w:rPr>
                <w:t>3000 мм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2.7. Диапазон освещения в воде: 50 – </w:t>
            </w:r>
            <w:smartTag w:uri="urn:schemas-microsoft-com:office:smarttags" w:element="metricconverter">
              <w:smartTagPr>
                <w:attr w:name="ProductID" w:val="1000 мм"/>
              </w:smartTagPr>
              <w:r w:rsidRPr="00276A32">
                <w:rPr>
                  <w:rFonts w:eastAsia="Times New Roman"/>
                  <w:sz w:val="18"/>
                  <w:szCs w:val="18"/>
                </w:rPr>
                <w:t>1000 мм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2.8. Диапазон рабочих температур в воздухе: от +10</w:t>
            </w:r>
            <w:proofErr w:type="gramStart"/>
            <w:r w:rsidRPr="00276A32">
              <w:rPr>
                <w:rFonts w:eastAsia="Times New Roman"/>
                <w:sz w:val="18"/>
                <w:szCs w:val="18"/>
              </w:rPr>
              <w:t>°С</w:t>
            </w:r>
            <w:proofErr w:type="gramEnd"/>
            <w:r w:rsidRPr="00276A32">
              <w:rPr>
                <w:rFonts w:eastAsia="Times New Roman"/>
                <w:sz w:val="18"/>
                <w:szCs w:val="18"/>
              </w:rPr>
              <w:t xml:space="preserve"> до +55°С;</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2.9. Диапазон рабочих температур в воде: от +10</w:t>
            </w:r>
            <w:proofErr w:type="gramStart"/>
            <w:r w:rsidRPr="00276A32">
              <w:rPr>
                <w:rFonts w:eastAsia="Times New Roman"/>
                <w:sz w:val="18"/>
                <w:szCs w:val="18"/>
              </w:rPr>
              <w:t>°С</w:t>
            </w:r>
            <w:proofErr w:type="gramEnd"/>
            <w:r w:rsidRPr="00276A32">
              <w:rPr>
                <w:rFonts w:eastAsia="Times New Roman"/>
                <w:sz w:val="18"/>
                <w:szCs w:val="18"/>
              </w:rPr>
              <w:t xml:space="preserve"> до +65°С;</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2.10. Материал корпуса: нержавеющая сталь.</w:t>
            </w:r>
          </w:p>
          <w:p w:rsidR="00276A32" w:rsidRPr="00276A32" w:rsidRDefault="00276A32" w:rsidP="00472EA9">
            <w:pPr>
              <w:pStyle w:val="13"/>
              <w:tabs>
                <w:tab w:val="left" w:pos="993"/>
              </w:tabs>
              <w:spacing w:before="60"/>
              <w:ind w:left="0"/>
              <w:contextualSpacing w:val="0"/>
              <w:rPr>
                <w:rFonts w:eastAsia="Times New Roman"/>
                <w:sz w:val="18"/>
                <w:szCs w:val="18"/>
              </w:rPr>
            </w:pPr>
            <w:r w:rsidRPr="00276A32">
              <w:rPr>
                <w:sz w:val="18"/>
                <w:szCs w:val="18"/>
              </w:rPr>
              <w:t xml:space="preserve">3. </w:t>
            </w:r>
            <w:r w:rsidRPr="00276A32">
              <w:rPr>
                <w:rFonts w:eastAsia="Times New Roman"/>
                <w:sz w:val="18"/>
                <w:szCs w:val="18"/>
              </w:rPr>
              <w:t>Насадка осветительная прямого обзора должна функционировать в составе специальной телевизионной системы СТС-40М.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4. Формирование управляющих сигналов и питающих напряжений для насадки осветительной прямого обзора должно осуществляться с БТС А-40А из состава ТВ системы СТС-40М.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5. Насадка осветительная прямого обзора при установке на ТВ камеру D40 должна обеспечивать ее герметичность.</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lastRenderedPageBreak/>
              <w:t>6. Насадка осветительная прямого обзора должна иметь встроенную светодиодную систему освещения регулируемой яркости.</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7. Корпус насадки осветительной прямого обзора должен быть выполнен из нержавеющей стали.  </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8. Корпус насадки осветительной прямого обзора должен выдерживать воздействие дезактивирующих растворов.</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9. Насадка осветительная прямого обзора должна подключаться к ТВ камере D40 без применения внешних кабельных соединений.</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 xml:space="preserve">10. Оптические детали насадки осветительной прямого обзора должны быть изготовлены </w:t>
            </w:r>
            <w:proofErr w:type="gramStart"/>
            <w:r w:rsidRPr="00276A32">
              <w:rPr>
                <w:rFonts w:ascii="Times New Roman" w:hAnsi="Times New Roman" w:cs="Times New Roman"/>
                <w:sz w:val="18"/>
                <w:szCs w:val="18"/>
              </w:rPr>
              <w:t>из</w:t>
            </w:r>
            <w:proofErr w:type="gramEnd"/>
            <w:r w:rsidRPr="00276A32">
              <w:rPr>
                <w:rFonts w:ascii="Times New Roman" w:hAnsi="Times New Roman" w:cs="Times New Roman"/>
                <w:sz w:val="18"/>
                <w:szCs w:val="18"/>
              </w:rPr>
              <w:t xml:space="preserve"> </w:t>
            </w:r>
            <w:proofErr w:type="gramStart"/>
            <w:r w:rsidRPr="00276A32">
              <w:rPr>
                <w:rFonts w:ascii="Times New Roman" w:hAnsi="Times New Roman" w:cs="Times New Roman"/>
                <w:sz w:val="18"/>
                <w:szCs w:val="18"/>
              </w:rPr>
              <w:t>церий</w:t>
            </w:r>
            <w:proofErr w:type="gramEnd"/>
            <w:r w:rsidRPr="00276A32">
              <w:rPr>
                <w:rFonts w:ascii="Times New Roman" w:hAnsi="Times New Roman" w:cs="Times New Roman"/>
                <w:sz w:val="18"/>
                <w:szCs w:val="18"/>
              </w:rPr>
              <w:t xml:space="preserve"> содержащего стекла, не темнеющего под воздействием радиации. Входное окно должно выдерживать интегральную дозу гамма-излучения 200 Мрад без ухудшения оптических характеристик.</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1</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7</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Насадка осветительная бокового обзора с увеличенным диапазоном освещения  H40-05S (далее: насадка осветительная бокового обзора)</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(или эквивалент)</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sz w:val="18"/>
                <w:szCs w:val="18"/>
              </w:rPr>
              <w:t xml:space="preserve">1.1. </w:t>
            </w:r>
            <w:r w:rsidRPr="00276A32">
              <w:rPr>
                <w:rFonts w:eastAsia="Times New Roman"/>
                <w:sz w:val="18"/>
                <w:szCs w:val="18"/>
              </w:rPr>
              <w:t>Насадка осветительная бокового обзора с увеличенным диапазоном освещения H40-05S (1 шт.)</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sz w:val="18"/>
                <w:szCs w:val="18"/>
              </w:rPr>
              <w:t xml:space="preserve">2. </w:t>
            </w:r>
            <w:r w:rsidRPr="00276A32">
              <w:rPr>
                <w:rFonts w:eastAsia="Times New Roman"/>
                <w:sz w:val="18"/>
                <w:szCs w:val="18"/>
              </w:rPr>
              <w:t>Требования к техническим характеристикам: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2.1. Рабочая среда: воздух, вода;</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2.2. Максимальная глубина погружения: </w:t>
            </w:r>
            <w:smartTag w:uri="urn:schemas-microsoft-com:office:smarttags" w:element="metricconverter">
              <w:smartTagPr>
                <w:attr w:name="ProductID" w:val="40 м"/>
              </w:smartTagPr>
              <w:r w:rsidRPr="00276A32">
                <w:rPr>
                  <w:rFonts w:eastAsia="Times New Roman"/>
                  <w:sz w:val="18"/>
                  <w:szCs w:val="18"/>
                </w:rPr>
                <w:t>40 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2.3. Максимальная мощность дозы  </w:t>
            </w:r>
            <w:proofErr w:type="gramStart"/>
            <w:r w:rsidRPr="00276A32">
              <w:rPr>
                <w:rFonts w:eastAsia="Times New Roman"/>
                <w:sz w:val="18"/>
                <w:szCs w:val="18"/>
              </w:rPr>
              <w:t>γ-</w:t>
            </w:r>
            <w:proofErr w:type="gramEnd"/>
            <w:r w:rsidRPr="00276A32">
              <w:rPr>
                <w:rFonts w:eastAsia="Times New Roman"/>
                <w:sz w:val="18"/>
                <w:szCs w:val="18"/>
              </w:rPr>
              <w:t>излучения: 10</w:t>
            </w:r>
            <w:r w:rsidRPr="00276A32">
              <w:rPr>
                <w:rFonts w:eastAsia="Times New Roman"/>
                <w:sz w:val="18"/>
                <w:szCs w:val="18"/>
                <w:vertAlign w:val="superscript"/>
              </w:rPr>
              <w:t>6</w:t>
            </w:r>
            <w:r w:rsidRPr="00276A32">
              <w:rPr>
                <w:rFonts w:eastAsia="Times New Roman"/>
                <w:sz w:val="18"/>
                <w:szCs w:val="18"/>
              </w:rPr>
              <w:t xml:space="preserve"> рад/ч;</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2.4. Интегральная доза  </w:t>
            </w:r>
            <w:proofErr w:type="gramStart"/>
            <w:r w:rsidRPr="00276A32">
              <w:rPr>
                <w:rFonts w:eastAsia="Times New Roman"/>
                <w:sz w:val="18"/>
                <w:szCs w:val="18"/>
              </w:rPr>
              <w:t>γ-</w:t>
            </w:r>
            <w:proofErr w:type="gramEnd"/>
            <w:r w:rsidRPr="00276A32">
              <w:rPr>
                <w:rFonts w:eastAsia="Times New Roman"/>
                <w:sz w:val="18"/>
                <w:szCs w:val="18"/>
              </w:rPr>
              <w:t>излучения: 2х10</w:t>
            </w:r>
            <w:r w:rsidRPr="00276A32">
              <w:rPr>
                <w:rFonts w:eastAsia="Times New Roman"/>
                <w:sz w:val="18"/>
                <w:szCs w:val="18"/>
                <w:vertAlign w:val="superscript"/>
              </w:rPr>
              <w:t>8</w:t>
            </w:r>
            <w:r w:rsidRPr="00276A32">
              <w:rPr>
                <w:rFonts w:eastAsia="Times New Roman"/>
                <w:sz w:val="18"/>
                <w:szCs w:val="18"/>
              </w:rPr>
              <w:t xml:space="preserve"> рад;</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2.5. Габаритные размеры: не более </w:t>
            </w:r>
            <w:r w:rsidRPr="00276A32">
              <w:rPr>
                <w:rFonts w:eastAsia="Times New Roman"/>
                <w:sz w:val="18"/>
                <w:szCs w:val="18"/>
              </w:rPr>
              <w:sym w:font="Symbol" w:char="F0C6"/>
            </w:r>
            <w:r w:rsidRPr="00276A32">
              <w:rPr>
                <w:rFonts w:eastAsia="Times New Roman"/>
                <w:sz w:val="18"/>
                <w:szCs w:val="18"/>
              </w:rPr>
              <w:t>40,5х120 мм;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2.6. Диапазон освещения в воздухе: 0 – </w:t>
            </w:r>
            <w:smartTag w:uri="urn:schemas-microsoft-com:office:smarttags" w:element="metricconverter">
              <w:smartTagPr>
                <w:attr w:name="ProductID" w:val="1000 мм"/>
              </w:smartTagPr>
              <w:r w:rsidRPr="00276A32">
                <w:rPr>
                  <w:rFonts w:eastAsia="Times New Roman"/>
                  <w:sz w:val="18"/>
                  <w:szCs w:val="18"/>
                </w:rPr>
                <w:t>1000 мм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2.7. Диапазон освещения в воде: 0 – </w:t>
            </w:r>
            <w:smartTag w:uri="urn:schemas-microsoft-com:office:smarttags" w:element="metricconverter">
              <w:smartTagPr>
                <w:attr w:name="ProductID" w:val="400 мм"/>
              </w:smartTagPr>
              <w:r w:rsidRPr="00276A32">
                <w:rPr>
                  <w:rFonts w:eastAsia="Times New Roman"/>
                  <w:sz w:val="18"/>
                  <w:szCs w:val="18"/>
                </w:rPr>
                <w:t>400 мм</w:t>
              </w:r>
            </w:smartTag>
            <w:r w:rsidRPr="00276A32">
              <w:rPr>
                <w:rFonts w:eastAsia="Times New Roman"/>
                <w:sz w:val="18"/>
                <w:szCs w:val="18"/>
              </w:rPr>
              <w:t>;</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2.8. Диапазон рабочих температур в воздухе: от +10</w:t>
            </w:r>
            <w:proofErr w:type="gramStart"/>
            <w:r w:rsidRPr="00276A32">
              <w:rPr>
                <w:rFonts w:eastAsia="Times New Roman"/>
                <w:sz w:val="18"/>
                <w:szCs w:val="18"/>
              </w:rPr>
              <w:t>°С</w:t>
            </w:r>
            <w:proofErr w:type="gramEnd"/>
            <w:r w:rsidRPr="00276A32">
              <w:rPr>
                <w:rFonts w:eastAsia="Times New Roman"/>
                <w:sz w:val="18"/>
                <w:szCs w:val="18"/>
              </w:rPr>
              <w:t xml:space="preserve"> до +55°С;</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2.9. Диапазон рабочих температур в воде: от +10</w:t>
            </w:r>
            <w:proofErr w:type="gramStart"/>
            <w:r w:rsidRPr="00276A32">
              <w:rPr>
                <w:rFonts w:eastAsia="Times New Roman"/>
                <w:sz w:val="18"/>
                <w:szCs w:val="18"/>
              </w:rPr>
              <w:t>°С</w:t>
            </w:r>
            <w:proofErr w:type="gramEnd"/>
            <w:r w:rsidRPr="00276A32">
              <w:rPr>
                <w:rFonts w:eastAsia="Times New Roman"/>
                <w:sz w:val="18"/>
                <w:szCs w:val="18"/>
              </w:rPr>
              <w:t xml:space="preserve"> до +65°С;</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2.10. Материал корпуса: нержавеющая сталь.</w:t>
            </w:r>
          </w:p>
          <w:p w:rsidR="00276A32" w:rsidRPr="00276A32" w:rsidRDefault="00276A32" w:rsidP="00472EA9">
            <w:pPr>
              <w:pStyle w:val="13"/>
              <w:tabs>
                <w:tab w:val="left" w:pos="993"/>
              </w:tabs>
              <w:spacing w:before="60"/>
              <w:ind w:left="0"/>
              <w:contextualSpacing w:val="0"/>
              <w:rPr>
                <w:rFonts w:eastAsia="Times New Roman"/>
                <w:sz w:val="18"/>
                <w:szCs w:val="18"/>
              </w:rPr>
            </w:pPr>
            <w:r w:rsidRPr="00276A32">
              <w:rPr>
                <w:sz w:val="18"/>
                <w:szCs w:val="18"/>
              </w:rPr>
              <w:t xml:space="preserve">3. </w:t>
            </w:r>
            <w:r w:rsidRPr="00276A32">
              <w:rPr>
                <w:rFonts w:eastAsia="Times New Roman"/>
                <w:sz w:val="18"/>
                <w:szCs w:val="18"/>
              </w:rPr>
              <w:t>Насадка осветительная бокового обзора должна функционировать в составе специальной телевизионной системы СТС-40М.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4. Формирование управляющих сигналов и питающих напряжений для насадки осветительной бокового обзора должно осуществляться с БТС А-40А из состава ТВ системы СТС-40М.</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5. Насадка осветительная бокового обзора при установке на ТВ камеру D40 должна обеспечивать ее герметичность.</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6. Насадка осветительная бокового обзора должна иметь встроенную светодиодную систему освещения регулируемой яркости.</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 xml:space="preserve">7. Корпус насадки осветительной бокового обзора должен быть выполнен из нержавеющей стали.  </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8. Корпус насадки осветительной бокового обзора должен выдерживать воздействие дезактивирующих растворов.</w:t>
            </w:r>
          </w:p>
          <w:p w:rsidR="00276A32" w:rsidRPr="00276A32" w:rsidRDefault="00276A32" w:rsidP="00472EA9">
            <w:pPr>
              <w:pStyle w:val="13"/>
              <w:tabs>
                <w:tab w:val="left" w:pos="426"/>
                <w:tab w:val="left" w:pos="851"/>
                <w:tab w:val="right" w:leader="dot" w:pos="9356"/>
              </w:tabs>
              <w:ind w:left="0"/>
              <w:rPr>
                <w:rFonts w:eastAsia="Times New Roman"/>
                <w:sz w:val="18"/>
                <w:szCs w:val="18"/>
              </w:rPr>
            </w:pPr>
            <w:r w:rsidRPr="00276A32">
              <w:rPr>
                <w:rFonts w:eastAsia="Times New Roman"/>
                <w:sz w:val="18"/>
                <w:szCs w:val="18"/>
              </w:rPr>
              <w:t>9. Насадка осветительная бокового обзора должна подключаться к ТВ камере D40 без применения внешних кабельных соединений.</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 xml:space="preserve">10. Оптические детали насадки осветительной бокового обзора должны быть изготовлены </w:t>
            </w:r>
            <w:proofErr w:type="gramStart"/>
            <w:r w:rsidRPr="00276A32">
              <w:rPr>
                <w:rFonts w:ascii="Times New Roman" w:hAnsi="Times New Roman" w:cs="Times New Roman"/>
                <w:sz w:val="18"/>
                <w:szCs w:val="18"/>
              </w:rPr>
              <w:t>из</w:t>
            </w:r>
            <w:proofErr w:type="gramEnd"/>
            <w:r w:rsidRPr="00276A32">
              <w:rPr>
                <w:rFonts w:ascii="Times New Roman" w:hAnsi="Times New Roman" w:cs="Times New Roman"/>
                <w:sz w:val="18"/>
                <w:szCs w:val="18"/>
              </w:rPr>
              <w:t xml:space="preserve"> </w:t>
            </w:r>
            <w:proofErr w:type="gramStart"/>
            <w:r w:rsidRPr="00276A32">
              <w:rPr>
                <w:rFonts w:ascii="Times New Roman" w:hAnsi="Times New Roman" w:cs="Times New Roman"/>
                <w:sz w:val="18"/>
                <w:szCs w:val="18"/>
              </w:rPr>
              <w:t>церий</w:t>
            </w:r>
            <w:proofErr w:type="gramEnd"/>
            <w:r w:rsidRPr="00276A32">
              <w:rPr>
                <w:rFonts w:ascii="Times New Roman" w:hAnsi="Times New Roman" w:cs="Times New Roman"/>
                <w:sz w:val="18"/>
                <w:szCs w:val="18"/>
              </w:rPr>
              <w:t xml:space="preserve"> содержащего стекла, не темнеющего под воздействием радиации. Входное окно должно выдерживать интегральную дозу гамма-излучения </w:t>
            </w:r>
            <w:r w:rsidRPr="00276A32">
              <w:rPr>
                <w:rFonts w:ascii="Times New Roman" w:hAnsi="Times New Roman" w:cs="Times New Roman"/>
                <w:sz w:val="18"/>
                <w:szCs w:val="18"/>
              </w:rPr>
              <w:lastRenderedPageBreak/>
              <w:t>200 Мрад без ухудшения оптических характеристик.</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lastRenderedPageBreak/>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1</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2011г.</w:t>
            </w:r>
          </w:p>
        </w:tc>
      </w:tr>
      <w:tr w:rsidR="00276A32" w:rsidRPr="00276A32" w:rsidTr="00276A32">
        <w:trPr>
          <w:trHeight w:val="511"/>
        </w:trPr>
        <w:tc>
          <w:tcPr>
            <w:tcW w:w="410"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num" w:pos="-108"/>
                <w:tab w:val="left" w:pos="2"/>
              </w:tabs>
              <w:rPr>
                <w:rFonts w:ascii="Times New Roman" w:hAnsi="Times New Roman" w:cs="Times New Roman"/>
                <w:iCs/>
                <w:sz w:val="18"/>
                <w:szCs w:val="18"/>
              </w:rPr>
            </w:pPr>
            <w:r w:rsidRPr="00276A32">
              <w:rPr>
                <w:rFonts w:ascii="Times New Roman" w:hAnsi="Times New Roman" w:cs="Times New Roman"/>
                <w:sz w:val="18"/>
                <w:szCs w:val="18"/>
              </w:rPr>
              <w:lastRenderedPageBreak/>
              <w:t>8</w:t>
            </w:r>
          </w:p>
        </w:tc>
        <w:tc>
          <w:tcPr>
            <w:tcW w:w="415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Лампа натриевая высокого давления</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1. В составе:</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1.1. Лампа натриевая высокого давления (1 шт.)</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 Требования к техническим характеристикам:</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2.1. Рабочая среда: вода;</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2.2. Максимальная рабочая температура: +50</w:t>
            </w:r>
            <w:proofErr w:type="gramStart"/>
            <w:r w:rsidRPr="00276A32">
              <w:rPr>
                <w:rFonts w:ascii="Times New Roman" w:hAnsi="Times New Roman" w:cs="Times New Roman"/>
                <w:sz w:val="18"/>
                <w:szCs w:val="18"/>
              </w:rPr>
              <w:t>º С</w:t>
            </w:r>
            <w:proofErr w:type="gramEnd"/>
            <w:r w:rsidRPr="00276A32">
              <w:rPr>
                <w:rFonts w:ascii="Times New Roman" w:hAnsi="Times New Roman" w:cs="Times New Roman"/>
                <w:sz w:val="18"/>
                <w:szCs w:val="18"/>
              </w:rPr>
              <w:t>;</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 xml:space="preserve">2.3. Максимальная глубина погружения: </w:t>
            </w:r>
            <w:smartTag w:uri="urn:schemas-microsoft-com:office:smarttags" w:element="metricconverter">
              <w:smartTagPr>
                <w:attr w:name="ProductID" w:val="30 м"/>
              </w:smartTagPr>
              <w:r w:rsidRPr="00276A32">
                <w:rPr>
                  <w:rFonts w:ascii="Times New Roman" w:hAnsi="Times New Roman" w:cs="Times New Roman"/>
                  <w:sz w:val="18"/>
                  <w:szCs w:val="18"/>
                </w:rPr>
                <w:t>30 м</w:t>
              </w:r>
            </w:smartTag>
            <w:r w:rsidRPr="00276A32">
              <w:rPr>
                <w:rFonts w:ascii="Times New Roman" w:hAnsi="Times New Roman" w:cs="Times New Roman"/>
                <w:sz w:val="18"/>
                <w:szCs w:val="18"/>
              </w:rPr>
              <w:t>;</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2.4. Мощность осветителя: 1000 Вт;</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2.5. Световой поток: 140 000 лм;</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2.6. Входное напряжение: 220/240В, 50 Гц;</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2.7. Ток: 4,9</w:t>
            </w:r>
            <w:proofErr w:type="gramStart"/>
            <w:r w:rsidRPr="00276A32">
              <w:rPr>
                <w:rFonts w:ascii="Times New Roman" w:hAnsi="Times New Roman" w:cs="Times New Roman"/>
                <w:sz w:val="18"/>
                <w:szCs w:val="18"/>
              </w:rPr>
              <w:t xml:space="preserve"> А</w:t>
            </w:r>
            <w:proofErr w:type="gramEnd"/>
            <w:r w:rsidRPr="00276A32">
              <w:rPr>
                <w:rFonts w:ascii="Times New Roman" w:hAnsi="Times New Roman" w:cs="Times New Roman"/>
                <w:sz w:val="18"/>
                <w:szCs w:val="18"/>
              </w:rPr>
              <w:t>;</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2.8. Возможность перемещения воздух/вода во включенном состоянии: есть;</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2.9. Защитный экран из нержавеющей стали: есть;</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2.10. Защитная кварцевая оболочка: есть.</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3. Натриевая лампа высокого давления должна функционировать в составе системы осветительной ОС-1000.</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4. Натриевая лампа высокого давления должна быть закреплена в корпусе из нержавеющей стали с помощью радиационно-стойкого компаунда.</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5. Компаунд должен обеспечивать надежное крепление лампы в корпусе без использования дополнительных прокладок и уплотнителей.</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6. На корпусе лампы должен быть герметичный разъем, предназначенный для подключения разъема соединительного кабеля CA</w:t>
            </w:r>
            <w:r w:rsidRPr="00276A32">
              <w:rPr>
                <w:rFonts w:ascii="Times New Roman" w:hAnsi="Times New Roman" w:cs="Times New Roman"/>
                <w:sz w:val="18"/>
                <w:szCs w:val="18"/>
              </w:rPr>
              <w:noBreakHyphen/>
              <w:t>9</w:t>
            </w:r>
            <w:r w:rsidRPr="00276A32">
              <w:rPr>
                <w:rFonts w:ascii="Times New Roman" w:hAnsi="Times New Roman" w:cs="Times New Roman"/>
                <w:sz w:val="18"/>
                <w:szCs w:val="18"/>
              </w:rPr>
              <w:noBreakHyphen/>
              <w:t>3,7 из состава системы осветительной ОС-1000.</w:t>
            </w:r>
          </w:p>
          <w:p w:rsidR="00276A32" w:rsidRPr="00276A32" w:rsidRDefault="00276A32" w:rsidP="00472EA9">
            <w:pPr>
              <w:tabs>
                <w:tab w:val="num" w:pos="-108"/>
                <w:tab w:val="left" w:pos="2"/>
              </w:tabs>
              <w:rPr>
                <w:rFonts w:ascii="Times New Roman" w:hAnsi="Times New Roman" w:cs="Times New Roman"/>
                <w:sz w:val="18"/>
                <w:szCs w:val="18"/>
              </w:rPr>
            </w:pPr>
            <w:r w:rsidRPr="00276A32">
              <w:rPr>
                <w:rFonts w:ascii="Times New Roman" w:hAnsi="Times New Roman" w:cs="Times New Roman"/>
                <w:sz w:val="18"/>
                <w:szCs w:val="18"/>
              </w:rPr>
              <w:t>7. Натриевая лампа высокого давления должна иметь защитную кварцевую оболочку, создающую тепловой барьер, обеспечивающий возможность перемещения лампы из воздуха в воду и обратно во включенном состоянии.</w:t>
            </w:r>
          </w:p>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8. Защитный экран из нержавеющей стали должен обеспечивать механическую защиту лампы.</w:t>
            </w:r>
          </w:p>
        </w:tc>
        <w:tc>
          <w:tcPr>
            <w:tcW w:w="709"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шт.</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tabs>
                <w:tab w:val="left" w:pos="648"/>
                <w:tab w:val="left" w:pos="3713"/>
              </w:tabs>
              <w:rPr>
                <w:rFonts w:ascii="Times New Roman" w:hAnsi="Times New Roman" w:cs="Times New Roman"/>
                <w:sz w:val="18"/>
                <w:szCs w:val="18"/>
              </w:rPr>
            </w:pPr>
            <w:r w:rsidRPr="00276A32">
              <w:rPr>
                <w:rFonts w:ascii="Times New Roman" w:hAnsi="Times New Roman" w:cs="Times New Roman"/>
                <w:sz w:val="18"/>
                <w:szCs w:val="18"/>
              </w:rPr>
              <w:t>2</w:t>
            </w:r>
          </w:p>
        </w:tc>
        <w:tc>
          <w:tcPr>
            <w:tcW w:w="1984"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 xml:space="preserve">Наличие  этикетки на продукцию с подлинной печатью ОТК завода-изготовителя с указанием технических характеристик и гарантии. </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sz w:val="18"/>
                <w:szCs w:val="18"/>
              </w:rPr>
            </w:pPr>
            <w:r w:rsidRPr="00276A32">
              <w:rPr>
                <w:rFonts w:ascii="Times New Roman" w:hAnsi="Times New Roman" w:cs="Times New Roman"/>
                <w:sz w:val="18"/>
                <w:szCs w:val="18"/>
              </w:rPr>
              <w:t>Гарантийный срок должен составлять 12 месяцев с момента ввода системы в эксплуатацию или не менее 18 месяцев с момента отгрузки Заказчику. В течение всего срока службы должна осуществляться сервисная поддержка.</w:t>
            </w:r>
          </w:p>
        </w:tc>
        <w:tc>
          <w:tcPr>
            <w:tcW w:w="1276" w:type="dxa"/>
            <w:tcBorders>
              <w:top w:val="single" w:sz="8" w:space="0" w:color="000000"/>
              <w:left w:val="single" w:sz="8" w:space="0" w:color="000000"/>
              <w:bottom w:val="single" w:sz="8" w:space="0" w:color="000000"/>
              <w:right w:val="single" w:sz="8" w:space="0" w:color="000000"/>
            </w:tcBorders>
          </w:tcPr>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25 декабря</w:t>
            </w:r>
          </w:p>
          <w:p w:rsidR="00276A32" w:rsidRPr="00276A32" w:rsidRDefault="00276A32" w:rsidP="00472EA9">
            <w:pPr>
              <w:suppressLineNumbers/>
              <w:tabs>
                <w:tab w:val="left" w:pos="-184"/>
              </w:tabs>
              <w:suppressAutoHyphens/>
              <w:spacing w:before="60" w:after="60"/>
              <w:ind w:left="-18"/>
              <w:rPr>
                <w:rFonts w:ascii="Times New Roman" w:hAnsi="Times New Roman" w:cs="Times New Roman"/>
                <w:color w:val="000000"/>
                <w:sz w:val="18"/>
                <w:szCs w:val="18"/>
              </w:rPr>
            </w:pPr>
            <w:r w:rsidRPr="00276A32">
              <w:rPr>
                <w:rFonts w:ascii="Times New Roman" w:hAnsi="Times New Roman" w:cs="Times New Roman"/>
                <w:color w:val="000000"/>
                <w:sz w:val="18"/>
                <w:szCs w:val="18"/>
              </w:rPr>
              <w:t>2011г.</w:t>
            </w: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44"/>
        <w:gridCol w:w="4909"/>
        <w:gridCol w:w="708"/>
        <w:gridCol w:w="1277"/>
        <w:gridCol w:w="1275"/>
        <w:gridCol w:w="1222"/>
      </w:tblGrid>
      <w:tr w:rsidR="00335F6B" w:rsidRPr="00140A03" w:rsidTr="00335F6B">
        <w:trPr>
          <w:trHeight w:val="950"/>
        </w:trPr>
        <w:tc>
          <w:tcPr>
            <w:tcW w:w="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49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Ед. изм.</w:t>
            </w:r>
          </w:p>
        </w:tc>
        <w:tc>
          <w:tcPr>
            <w:tcW w:w="64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gramStart"/>
            <w:r w:rsidRPr="00140A03">
              <w:rPr>
                <w:rFonts w:ascii="Times New Roman" w:eastAsia="Times New Roman" w:hAnsi="Times New Roman" w:cs="Times New Roman"/>
                <w:sz w:val="24"/>
                <w:szCs w:val="24"/>
                <w:lang w:eastAsia="ru-RU"/>
              </w:rPr>
              <w:t>поста-</w:t>
            </w:r>
            <w:proofErr w:type="spellStart"/>
            <w:r w:rsidRPr="00140A03">
              <w:rPr>
                <w:rFonts w:ascii="Times New Roman" w:eastAsia="Times New Roman" w:hAnsi="Times New Roman" w:cs="Times New Roman"/>
                <w:sz w:val="24"/>
                <w:szCs w:val="24"/>
                <w:lang w:eastAsia="ru-RU"/>
              </w:rPr>
              <w:t>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648"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62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335F6B" w:rsidRPr="00610332" w:rsidTr="00335F6B">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6</w:t>
            </w:r>
          </w:p>
        </w:tc>
      </w:tr>
      <w:tr w:rsidR="00335F6B" w:rsidRPr="00140A03" w:rsidTr="00335F6B">
        <w:trPr>
          <w:trHeight w:val="181"/>
        </w:trPr>
        <w:tc>
          <w:tcPr>
            <w:tcW w:w="22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496"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4" w:space="0" w:color="auto"/>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4" w:space="0" w:color="auto"/>
              <w:right w:val="single" w:sz="8" w:space="0" w:color="000000"/>
            </w:tcBorders>
            <w:shd w:val="clear" w:color="auto" w:fill="auto"/>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firstRow="1" w:lastRow="0" w:firstColumn="1" w:lastColumn="0" w:noHBand="0" w:noVBand="1"/>
      </w:tblPr>
      <w:tblGrid>
        <w:gridCol w:w="1984"/>
        <w:gridCol w:w="790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40A03" w:rsidRPr="00140A03">
        <w:rPr>
          <w:rFonts w:ascii="Times New Roman" w:eastAsia="Times New Roman" w:hAnsi="Times New Roman" w:cs="Times New Roman"/>
          <w:sz w:val="24"/>
          <w:szCs w:val="24"/>
          <w:lang w:eastAsia="ru-RU"/>
        </w:rPr>
        <w:t xml:space="preserve">. </w:t>
      </w:r>
      <w:r w:rsidR="00335F6B">
        <w:rPr>
          <w:rFonts w:ascii="Times New Roman" w:eastAsia="Times New Roman" w:hAnsi="Times New Roman" w:cs="Times New Roman"/>
          <w:sz w:val="24"/>
          <w:szCs w:val="24"/>
          <w:lang w:eastAsia="ru-RU"/>
        </w:rPr>
        <w:t>Мы ознакомлены с требованиями к количеству, качеству, техническим характеристикам, особым условиям поставки редукционной документации, которые влияют на стоимость поставки товара.</w:t>
      </w: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firstRow="0" w:lastRow="0" w:firstColumn="0" w:lastColumn="0" w:noHBand="0" w:noVBand="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ФГУП «Производственное объединение «Маяк», именуемое в дальнейшем «Покупатель», в лице _______________________________________,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№____________ от __.___.________г., заключили настоящий Договор о нижеследующем:</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3F4774">
      <w:pPr>
        <w:tabs>
          <w:tab w:val="left" w:pos="180"/>
          <w:tab w:val="left" w:pos="540"/>
        </w:tabs>
        <w:spacing w:after="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 w:name="_Toc213679199"/>
      <w:bookmarkStart w:id="8" w:name="_Toc213679121"/>
      <w:bookmarkStart w:id="9" w:name="_Toc213335118"/>
      <w:bookmarkStart w:id="10" w:name="_Toc168159760"/>
      <w:bookmarkStart w:id="11" w:name="_Toc168144774"/>
      <w:bookmarkStart w:id="12" w:name="_Toc157679431"/>
      <w:r w:rsidRPr="003F4774">
        <w:rPr>
          <w:rFonts w:ascii="Times New Roman" w:eastAsia="Times New Roman" w:hAnsi="Times New Roman" w:cs="Times New Roman"/>
          <w:b/>
          <w:bCs/>
          <w:caps/>
          <w:smallCaps/>
          <w:lang w:eastAsia="ru-RU"/>
        </w:rPr>
        <w:t>2. Предмет Договора</w:t>
      </w:r>
      <w:bookmarkEnd w:id="7"/>
      <w:bookmarkEnd w:id="8"/>
      <w:bookmarkEnd w:id="9"/>
      <w:bookmarkEnd w:id="10"/>
      <w:bookmarkEnd w:id="11"/>
      <w:bookmarkEnd w:id="12"/>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2.1 Предметом настоящего Договора является поставка ___________ в обусловленные Договором сроки в соответствии со Спецификацией. Поставщик обязуется передать Товар (Оборудование) Покупателю, а Покупатель обязуется оплатить переданный Товар (Оборудование).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2.2 Наименование и номенклатура Товара (Оборудования), его количество и сроки поставки определяются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2.3  Поставка Товара (Оборудования) осуществляется по адресу: _______________________.</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2.4 Поставщик поставляет Покупателю Товар (Оборудование), свободный от прав третьих лиц.</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3" w:name="_Toc213679200"/>
      <w:bookmarkStart w:id="14" w:name="_Toc213679122"/>
      <w:bookmarkStart w:id="15" w:name="_Toc213335119"/>
      <w:bookmarkStart w:id="16" w:name="_Toc168159761"/>
      <w:bookmarkStart w:id="17" w:name="_Toc168144775"/>
      <w:bookmarkStart w:id="18" w:name="_Toc157679432"/>
      <w:r w:rsidRPr="003F4774">
        <w:rPr>
          <w:rFonts w:ascii="Times New Roman" w:eastAsia="Times New Roman" w:hAnsi="Times New Roman" w:cs="Times New Roman"/>
          <w:b/>
          <w:bCs/>
          <w:caps/>
          <w:smallCaps/>
          <w:lang w:eastAsia="ru-RU"/>
        </w:rPr>
        <w:t>3. Цена Договора</w:t>
      </w:r>
      <w:bookmarkEnd w:id="13"/>
      <w:bookmarkEnd w:id="14"/>
      <w:bookmarkEnd w:id="15"/>
      <w:bookmarkEnd w:id="16"/>
      <w:bookmarkEnd w:id="17"/>
      <w:bookmarkEnd w:id="18"/>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w:t>
      </w:r>
      <w:r w:rsidRPr="003F4774">
        <w:rPr>
          <w:rFonts w:ascii="Times New Roman" w:eastAsia="Times New Roman" w:hAnsi="Times New Roman" w:cs="Times New Roman"/>
          <w:iCs/>
          <w:lang w:eastAsia="ru-RU"/>
        </w:rPr>
        <w:t xml:space="preserve">упаковку, обучение специалистов </w:t>
      </w:r>
      <w:proofErr w:type="gramStart"/>
      <w:r w:rsidRPr="003F4774">
        <w:rPr>
          <w:rFonts w:ascii="Times New Roman" w:eastAsia="Times New Roman" w:hAnsi="Times New Roman" w:cs="Times New Roman"/>
          <w:iCs/>
          <w:lang w:eastAsia="ru-RU"/>
        </w:rPr>
        <w:t>Покупателя</w:t>
      </w:r>
      <w:proofErr w:type="gramEnd"/>
      <w:r w:rsidRPr="003F4774">
        <w:rPr>
          <w:rFonts w:ascii="Times New Roman" w:eastAsia="Times New Roman" w:hAnsi="Times New Roman" w:cs="Times New Roman"/>
          <w:iCs/>
          <w:lang w:eastAsia="ru-RU"/>
        </w:rPr>
        <w:t xml:space="preserve"> </w:t>
      </w:r>
      <w:r w:rsidRPr="003F4774">
        <w:rPr>
          <w:rFonts w:ascii="Times New Roman" w:eastAsia="Times New Roman" w:hAnsi="Times New Roman" w:cs="Times New Roman"/>
          <w:lang w:eastAsia="ru-RU"/>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9" w:name="_Toc213679201"/>
      <w:bookmarkStart w:id="20" w:name="_Toc213679123"/>
      <w:bookmarkStart w:id="21" w:name="_Toc213335120"/>
      <w:bookmarkStart w:id="22" w:name="_Toc168159763"/>
      <w:bookmarkStart w:id="23" w:name="_Toc168144777"/>
      <w:bookmarkStart w:id="24" w:name="_Toc157679434"/>
      <w:r w:rsidRPr="003F4774">
        <w:rPr>
          <w:rFonts w:ascii="Times New Roman" w:eastAsia="Times New Roman" w:hAnsi="Times New Roman" w:cs="Times New Roman"/>
          <w:b/>
          <w:bCs/>
          <w:caps/>
          <w:smallCaps/>
          <w:lang w:eastAsia="ru-RU"/>
        </w:rPr>
        <w:t>4. Нормы и стандарты</w:t>
      </w:r>
      <w:bookmarkEnd w:id="19"/>
      <w:bookmarkEnd w:id="20"/>
      <w:bookmarkEnd w:id="21"/>
      <w:bookmarkEnd w:id="22"/>
      <w:bookmarkEnd w:id="23"/>
      <w:bookmarkEnd w:id="24"/>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25" w:name="_Toc213679202"/>
      <w:bookmarkStart w:id="26" w:name="_Toc213679124"/>
      <w:bookmarkStart w:id="27" w:name="_Toc213335121"/>
      <w:bookmarkStart w:id="28" w:name="_Toc168159766"/>
      <w:bookmarkStart w:id="29" w:name="_Toc168144780"/>
      <w:bookmarkStart w:id="30" w:name="_Toc157679437"/>
      <w:r w:rsidRPr="003F4774">
        <w:rPr>
          <w:rFonts w:ascii="Times New Roman" w:eastAsia="Times New Roman" w:hAnsi="Times New Roman" w:cs="Times New Roman"/>
          <w:b/>
          <w:bCs/>
          <w:caps/>
          <w:smallCaps/>
          <w:lang w:eastAsia="ru-RU"/>
        </w:rPr>
        <w:t>5. Права и обязанности сторон</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5.1 Поставщик обязуется:</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5.1.1 Доставить Товар (Оборудование) Покупателю по адресу:_________________________, на условиях, предусмотренных в настоящем Договоре и в сроки, установленные в Спецификации.</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lastRenderedPageBreak/>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5.2 Покупатель обязуется:</w:t>
      </w:r>
    </w:p>
    <w:p w:rsidR="003F4774" w:rsidRPr="003F4774" w:rsidRDefault="003F4774" w:rsidP="003F4774">
      <w:pPr>
        <w:numPr>
          <w:ilvl w:val="2"/>
          <w:numId w:val="0"/>
        </w:numPr>
        <w:tabs>
          <w:tab w:val="left" w:pos="180"/>
          <w:tab w:val="left" w:pos="540"/>
          <w:tab w:val="num" w:pos="851"/>
        </w:tabs>
        <w:spacing w:after="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3F4774" w:rsidRPr="003F4774" w:rsidRDefault="003F4774" w:rsidP="003F4774">
      <w:pPr>
        <w:numPr>
          <w:ilvl w:val="2"/>
          <w:numId w:val="0"/>
        </w:numPr>
        <w:tabs>
          <w:tab w:val="left" w:pos="180"/>
          <w:tab w:val="left" w:pos="540"/>
          <w:tab w:val="num" w:pos="851"/>
        </w:tabs>
        <w:spacing w:after="0" w:line="240" w:lineRule="auto"/>
        <w:jc w:val="both"/>
        <w:rPr>
          <w:rFonts w:ascii="Times New Roman" w:eastAsia="Times New Roman" w:hAnsi="Times New Roman" w:cs="Times New Roman"/>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6. Упаковка и маркировка</w:t>
      </w:r>
      <w:bookmarkEnd w:id="25"/>
      <w:bookmarkEnd w:id="26"/>
      <w:bookmarkEnd w:id="27"/>
      <w:bookmarkEnd w:id="28"/>
      <w:bookmarkEnd w:id="29"/>
      <w:bookmarkEnd w:id="30"/>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F4774" w:rsidRPr="003F4774" w:rsidRDefault="003F4774" w:rsidP="003F4774">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bookmarkStart w:id="31" w:name="_Toc213679203"/>
      <w:bookmarkStart w:id="32" w:name="_Toc213679125"/>
      <w:bookmarkStart w:id="33" w:name="_Toc213335122"/>
      <w:bookmarkStart w:id="34" w:name="_Toc168159767"/>
      <w:bookmarkStart w:id="35" w:name="_Toc168144781"/>
      <w:bookmarkStart w:id="36" w:name="_Toc157679438"/>
      <w:r w:rsidRPr="003F4774">
        <w:rPr>
          <w:rFonts w:ascii="Times New Roman" w:eastAsia="Times New Roman" w:hAnsi="Times New Roman" w:cs="Times New Roman"/>
          <w:b/>
          <w:bCs/>
          <w:caps/>
          <w:smallCaps/>
          <w:lang w:eastAsia="ru-RU"/>
        </w:rPr>
        <w:t>7. Поставка товара (оборудования) и документация</w:t>
      </w:r>
      <w:bookmarkEnd w:id="31"/>
      <w:bookmarkEnd w:id="32"/>
      <w:bookmarkEnd w:id="33"/>
      <w:bookmarkEnd w:id="34"/>
      <w:bookmarkEnd w:id="35"/>
      <w:bookmarkEnd w:id="36"/>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7.1 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7.3</w:t>
      </w:r>
      <w:proofErr w:type="gramStart"/>
      <w:r w:rsidRPr="003F4774">
        <w:rPr>
          <w:rFonts w:ascii="Times New Roman" w:eastAsia="Times New Roman" w:hAnsi="Times New Roman" w:cs="Times New Roman"/>
          <w:lang w:eastAsia="ru-RU"/>
        </w:rPr>
        <w:t xml:space="preserve"> З</w:t>
      </w:r>
      <w:proofErr w:type="gramEnd"/>
      <w:r w:rsidRPr="003F4774">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3F4774">
        <w:rPr>
          <w:rFonts w:ascii="Times New Roman" w:eastAsia="Times New Roman" w:hAnsi="Times New Roman" w:cs="Times New Roman"/>
          <w:lang w:eastAsia="ru-RU"/>
        </w:rPr>
        <w:t>свыше десяти тонн) и негабаритов).</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7.4 Фактической датой поставки считается дата, указанная в Акте приёма-передачи Товара (Оборудования) (форма установлена в Приложении № 2 к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7.5</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ри поставке Товара (Оборудования) Поставщик предоставляет Покупателю следующую документацию: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а) документы о сертификации Товара (Оборудования)</w:t>
      </w:r>
      <w:r w:rsidRPr="003F4774">
        <w:rPr>
          <w:rFonts w:ascii="Times New Roman" w:eastAsia="Times New Roman" w:hAnsi="Times New Roman" w:cs="Times New Roman"/>
          <w:color w:val="FF6600"/>
          <w:lang w:eastAsia="ru-RU"/>
        </w:rPr>
        <w:t xml:space="preserve"> </w:t>
      </w:r>
      <w:r w:rsidRPr="003F4774">
        <w:rPr>
          <w:rFonts w:ascii="Times New Roman" w:eastAsia="Times New Roman" w:hAnsi="Times New Roman" w:cs="Times New Roman"/>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г) счет, счет-фактуру, выставленные Покупателю, оформленных в соответствии с Постановлением Правительства РФ № 914 от 02.12.2000г., в действующей редакции ст.168, 169 (ч.2) НК РФ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д) товарную накладную формы ТОРГ-12 в 2-х экз. (один экземпляр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37" w:name="_Toc213679204"/>
      <w:bookmarkStart w:id="38" w:name="_Toc213679126"/>
      <w:bookmarkStart w:id="39" w:name="_Toc213335123"/>
      <w:bookmarkStart w:id="40" w:name="_Toc168159768"/>
      <w:bookmarkStart w:id="41" w:name="_Toc168144782"/>
      <w:bookmarkStart w:id="42" w:name="_Toc157679439"/>
      <w:r w:rsidRPr="003F4774">
        <w:rPr>
          <w:rFonts w:ascii="Times New Roman" w:eastAsia="Times New Roman" w:hAnsi="Times New Roman" w:cs="Times New Roman"/>
          <w:b/>
          <w:bCs/>
          <w:caps/>
          <w:smallCaps/>
          <w:lang w:eastAsia="ru-RU"/>
        </w:rPr>
        <w:lastRenderedPageBreak/>
        <w:t>8. Порядок приемки Товара (оборудования</w:t>
      </w:r>
      <w:bookmarkEnd w:id="37"/>
      <w:bookmarkEnd w:id="38"/>
      <w:bookmarkEnd w:id="39"/>
      <w:bookmarkEnd w:id="40"/>
      <w:bookmarkEnd w:id="41"/>
      <w:bookmarkEnd w:id="42"/>
      <w:r w:rsidRPr="003F4774">
        <w:rPr>
          <w:rFonts w:ascii="Times New Roman" w:eastAsia="Times New Roman" w:hAnsi="Times New Roman" w:cs="Times New Roman"/>
          <w:b/>
          <w:bCs/>
          <w:caps/>
          <w:smallCaps/>
          <w:lang w:eastAsia="ru-RU"/>
        </w:rPr>
        <w:t>)</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3F4774">
        <w:rPr>
          <w:rFonts w:ascii="Times New Roman" w:eastAsia="Times New Roman" w:hAnsi="Times New Roman" w:cs="Times New Roman"/>
          <w:lang w:eastAsia="ru-RU"/>
        </w:rPr>
        <w:t>с даты получения</w:t>
      </w:r>
      <w:proofErr w:type="gramEnd"/>
      <w:r w:rsidRPr="003F4774">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8.4</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обучения персонала </w:t>
      </w:r>
      <w:r>
        <w:rPr>
          <w:rFonts w:ascii="Times New Roman" w:eastAsia="Times New Roman" w:hAnsi="Times New Roman" w:cs="Times New Roman"/>
          <w:lang w:eastAsia="ru-RU"/>
        </w:rPr>
        <w:t>З</w:t>
      </w:r>
      <w:r w:rsidRPr="003F4774">
        <w:rPr>
          <w:rFonts w:ascii="Times New Roman" w:eastAsia="Times New Roman" w:hAnsi="Times New Roman" w:cs="Times New Roman"/>
          <w:lang w:eastAsia="ru-RU"/>
        </w:rPr>
        <w:t>аказчика),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3" w:name="_Toc213679206"/>
      <w:bookmarkStart w:id="44" w:name="_Toc213679128"/>
      <w:bookmarkStart w:id="45" w:name="_Toc213335125"/>
      <w:bookmarkStart w:id="46" w:name="_Toc168159770"/>
      <w:bookmarkStart w:id="47" w:name="_Toc168144784"/>
      <w:bookmarkStart w:id="48" w:name="_Toc157679441"/>
      <w:r w:rsidRPr="003F4774">
        <w:rPr>
          <w:rFonts w:ascii="Times New Roman" w:eastAsia="Times New Roman" w:hAnsi="Times New Roman" w:cs="Times New Roman"/>
          <w:b/>
          <w:bCs/>
          <w:caps/>
          <w:smallCaps/>
          <w:lang w:eastAsia="ru-RU"/>
        </w:rPr>
        <w:t>9. Гарантия</w:t>
      </w:r>
      <w:bookmarkEnd w:id="43"/>
      <w:bookmarkEnd w:id="44"/>
      <w:bookmarkEnd w:id="45"/>
      <w:bookmarkEnd w:id="46"/>
      <w:bookmarkEnd w:id="47"/>
      <w:bookmarkEnd w:id="48"/>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3F4774" w:rsidRPr="003F4774" w:rsidRDefault="003F4774" w:rsidP="003F4774">
      <w:pPr>
        <w:tabs>
          <w:tab w:val="left" w:pos="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9.3 Поставщик гарантирует:</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полное соответствие поставляемого Товара (Оборудования) условиям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9.4 Гарантия на поставленный Товар (Оборудование) составляет 12 месяцев. Гарантийный срок  исчисляется со дня подписания соответствующего Акта приема-передачи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9.6 Поставщик не несет гарантийной ответственности за неполадки и неисправности Товара (Оборудования), если они произошли: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нарушения правил эксплуатации и обслуживания.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F4774" w:rsidRPr="003F4774" w:rsidRDefault="003F4774" w:rsidP="003F4774">
      <w:pPr>
        <w:keepLines/>
        <w:spacing w:after="0" w:line="240" w:lineRule="auto"/>
        <w:ind w:firstLine="567"/>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9" w:name="_Toc213679207"/>
      <w:bookmarkStart w:id="50" w:name="_Toc213679129"/>
      <w:bookmarkStart w:id="51" w:name="_Toc213335126"/>
      <w:bookmarkStart w:id="52" w:name="_Toc168159772"/>
      <w:bookmarkStart w:id="53" w:name="_Toc168144786"/>
      <w:bookmarkStart w:id="54" w:name="_Toc157679443"/>
      <w:r w:rsidRPr="003F4774">
        <w:rPr>
          <w:rFonts w:ascii="Times New Roman" w:eastAsia="Times New Roman" w:hAnsi="Times New Roman" w:cs="Times New Roman"/>
          <w:b/>
          <w:bCs/>
          <w:caps/>
          <w:smallCaps/>
          <w:lang w:eastAsia="ru-RU"/>
        </w:rPr>
        <w:t>10. Порядок оплаты</w:t>
      </w:r>
      <w:bookmarkEnd w:id="49"/>
      <w:bookmarkEnd w:id="50"/>
      <w:bookmarkEnd w:id="51"/>
      <w:bookmarkEnd w:id="52"/>
      <w:bookmarkEnd w:id="53"/>
      <w:bookmarkEnd w:id="54"/>
    </w:p>
    <w:p w:rsidR="003F4774" w:rsidRPr="003F4774" w:rsidRDefault="003F4774" w:rsidP="00973B3E">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bookmarkStart w:id="55" w:name="_Toc213679208"/>
      <w:bookmarkStart w:id="56" w:name="_Toc213679130"/>
      <w:bookmarkStart w:id="57" w:name="_Toc213335127"/>
      <w:r w:rsidRPr="003F4774">
        <w:rPr>
          <w:rFonts w:ascii="Times New Roman" w:eastAsia="Times New Roman" w:hAnsi="Times New Roman" w:cs="Times New Roman"/>
          <w:lang w:eastAsia="ru-RU"/>
        </w:rPr>
        <w:t>10.1 Цена Договора и валюта платежа устанавливается в российских рублях.</w:t>
      </w:r>
    </w:p>
    <w:p w:rsidR="003F4774" w:rsidRPr="003F4774" w:rsidRDefault="003F4774" w:rsidP="00973B3E">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58" w:name="_Ref125462083"/>
      <w:r w:rsidRPr="003F4774">
        <w:rPr>
          <w:rFonts w:ascii="Times New Roman" w:eastAsia="Times New Roman" w:hAnsi="Times New Roman" w:cs="Times New Roman"/>
          <w:lang w:eastAsia="ru-RU"/>
        </w:rPr>
        <w:t>ых средств со счета Покупателя.</w:t>
      </w:r>
    </w:p>
    <w:p w:rsidR="00973B3E" w:rsidRDefault="003F4774" w:rsidP="00973B3E">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10.3 Оплата за Товар (Оборудование) осуществляется следующим образом: </w:t>
      </w:r>
      <w:bookmarkEnd w:id="58"/>
    </w:p>
    <w:p w:rsidR="00973B3E" w:rsidRDefault="00973B3E" w:rsidP="00973B3E">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973B3E">
        <w:rPr>
          <w:rFonts w:ascii="Times New Roman" w:eastAsia="Times New Roman" w:hAnsi="Times New Roman" w:cs="Times New Roman"/>
          <w:lang w:eastAsia="ru-RU"/>
        </w:rPr>
        <w:t>по факту поставки Товара (Оборудования) в течение 15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11. ответственность сторон</w:t>
      </w:r>
      <w:bookmarkEnd w:id="55"/>
      <w:bookmarkEnd w:id="56"/>
      <w:bookmarkEnd w:id="57"/>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59" w:name="_Toc213679209"/>
      <w:bookmarkStart w:id="60" w:name="_Toc213679131"/>
      <w:bookmarkStart w:id="61" w:name="_Toc213335128"/>
      <w:bookmarkStart w:id="62" w:name="_Toc168159775"/>
      <w:bookmarkStart w:id="63" w:name="_Toc168144789"/>
      <w:bookmarkStart w:id="64" w:name="_Toc157679446"/>
      <w:r w:rsidRPr="003F4774">
        <w:rPr>
          <w:rFonts w:ascii="Times New Roman" w:eastAsia="Times New Roman" w:hAnsi="Times New Roman" w:cs="Times New Roman"/>
          <w:b/>
          <w:bCs/>
          <w:caps/>
          <w:smallCaps/>
          <w:lang w:eastAsia="ru-RU"/>
        </w:rPr>
        <w:t>12. Срок действия Договора</w:t>
      </w:r>
      <w:bookmarkEnd w:id="59"/>
      <w:bookmarkEnd w:id="60"/>
      <w:bookmarkEnd w:id="61"/>
      <w:bookmarkEnd w:id="62"/>
      <w:bookmarkEnd w:id="63"/>
      <w:bookmarkEnd w:id="64"/>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12.2  Права и обязанности у сторон возникают только после согласования настоящего Договора </w:t>
      </w:r>
      <w:proofErr w:type="spellStart"/>
      <w:r w:rsidRPr="003F4774">
        <w:rPr>
          <w:rFonts w:ascii="Times New Roman" w:eastAsia="Times New Roman" w:hAnsi="Times New Roman" w:cs="Times New Roman"/>
          <w:lang w:eastAsia="ru-RU"/>
        </w:rPr>
        <w:t>Госкорпорацией</w:t>
      </w:r>
      <w:proofErr w:type="spellEnd"/>
      <w:r w:rsidRPr="003F4774">
        <w:rPr>
          <w:rFonts w:ascii="Times New Roman" w:eastAsia="Times New Roman" w:hAnsi="Times New Roman" w:cs="Times New Roman"/>
          <w:lang w:eastAsia="ru-RU"/>
        </w:rPr>
        <w:t xml:space="preserve"> «</w:t>
      </w:r>
      <w:proofErr w:type="spellStart"/>
      <w:r w:rsidRPr="003F4774">
        <w:rPr>
          <w:rFonts w:ascii="Times New Roman" w:eastAsia="Times New Roman" w:hAnsi="Times New Roman" w:cs="Times New Roman"/>
          <w:lang w:eastAsia="ru-RU"/>
        </w:rPr>
        <w:t>Росатом</w:t>
      </w:r>
      <w:proofErr w:type="spellEnd"/>
      <w:r w:rsidRPr="003F4774">
        <w:rPr>
          <w:rFonts w:ascii="Times New Roman" w:eastAsia="Times New Roman" w:hAnsi="Times New Roman" w:cs="Times New Roman"/>
          <w:lang w:eastAsia="ru-RU"/>
        </w:rPr>
        <w:t>» в соответствии с Федеральным законом от 14.11.2002г. № 161-ФЗ «О государственных и муниципальных унитарных предприятиях».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12.3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____________20___г.</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12.4 Настоящий </w:t>
      </w:r>
      <w:proofErr w:type="gramStart"/>
      <w:r w:rsidRPr="003F4774">
        <w:rPr>
          <w:rFonts w:ascii="Times New Roman" w:eastAsia="Times New Roman" w:hAnsi="Times New Roman" w:cs="Times New Roman"/>
          <w:lang w:eastAsia="ru-RU"/>
        </w:rPr>
        <w:t>Договор</w:t>
      </w:r>
      <w:proofErr w:type="gramEnd"/>
      <w:r w:rsidRPr="003F4774">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5" w:name="_Toc213679210"/>
      <w:bookmarkStart w:id="66" w:name="_Toc213679132"/>
      <w:bookmarkStart w:id="67" w:name="_Toc213335129"/>
      <w:bookmarkStart w:id="68" w:name="_Toc168159777"/>
      <w:bookmarkStart w:id="69" w:name="_Toc168144791"/>
      <w:bookmarkStart w:id="70" w:name="_Toc157679448"/>
      <w:r w:rsidRPr="003F4774">
        <w:rPr>
          <w:rFonts w:ascii="Times New Roman" w:eastAsia="Times New Roman" w:hAnsi="Times New Roman" w:cs="Times New Roman"/>
          <w:b/>
          <w:bCs/>
          <w:caps/>
          <w:smallCaps/>
          <w:lang w:eastAsia="ru-RU"/>
        </w:rPr>
        <w:t>13. форс-мажор</w:t>
      </w:r>
      <w:bookmarkEnd w:id="65"/>
      <w:bookmarkEnd w:id="66"/>
      <w:bookmarkEnd w:id="67"/>
      <w:bookmarkEnd w:id="68"/>
      <w:bookmarkEnd w:id="69"/>
      <w:bookmarkEnd w:id="70"/>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13.2</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w:t>
      </w:r>
      <w:r w:rsidRPr="003F4774">
        <w:rPr>
          <w:rFonts w:ascii="Times New Roman" w:eastAsia="Times New Roman" w:hAnsi="Times New Roman" w:cs="Times New Roman"/>
          <w:lang w:eastAsia="ru-RU"/>
        </w:rPr>
        <w:lastRenderedPageBreak/>
        <w:t>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13.5</w:t>
      </w:r>
      <w:proofErr w:type="gramStart"/>
      <w:r w:rsidRPr="003F4774">
        <w:rPr>
          <w:rFonts w:ascii="Times New Roman" w:eastAsia="Times New Roman" w:hAnsi="Times New Roman" w:cs="Times New Roman"/>
          <w:lang w:eastAsia="ru-RU"/>
        </w:rPr>
        <w:t xml:space="preserve"> Е</w:t>
      </w:r>
      <w:proofErr w:type="gramEnd"/>
      <w:r w:rsidRPr="003F4774">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1" w:name="_Toc213679211"/>
      <w:bookmarkStart w:id="72" w:name="_Toc213679133"/>
      <w:bookmarkStart w:id="73" w:name="_Toc213335130"/>
      <w:bookmarkStart w:id="74" w:name="_Toc168159778"/>
      <w:bookmarkStart w:id="75" w:name="_Toc168144792"/>
      <w:bookmarkStart w:id="76" w:name="_Toc157679449"/>
      <w:r w:rsidRPr="003F4774">
        <w:rPr>
          <w:rFonts w:ascii="Times New Roman" w:eastAsia="Times New Roman" w:hAnsi="Times New Roman" w:cs="Times New Roman"/>
          <w:b/>
          <w:bCs/>
          <w:caps/>
          <w:smallCaps/>
          <w:lang w:eastAsia="ru-RU"/>
        </w:rPr>
        <w:t>14. Уведомления</w:t>
      </w:r>
      <w:bookmarkEnd w:id="71"/>
      <w:bookmarkEnd w:id="72"/>
      <w:bookmarkEnd w:id="73"/>
      <w:bookmarkEnd w:id="74"/>
      <w:bookmarkEnd w:id="75"/>
      <w:bookmarkEnd w:id="76"/>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14.1</w:t>
      </w:r>
      <w:proofErr w:type="gramStart"/>
      <w:r w:rsidRPr="003F4774">
        <w:rPr>
          <w:rFonts w:ascii="Times New Roman" w:eastAsia="Times New Roman" w:hAnsi="Times New Roman" w:cs="Times New Roman"/>
          <w:lang w:eastAsia="ru-RU"/>
        </w:rPr>
        <w:t xml:space="preserve"> Л</w:t>
      </w:r>
      <w:proofErr w:type="gramEnd"/>
      <w:r w:rsidRPr="003F4774">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7" w:name="_Toc213679212"/>
      <w:bookmarkStart w:id="78" w:name="_Toc213679134"/>
      <w:bookmarkStart w:id="79" w:name="_Toc213335131"/>
      <w:bookmarkStart w:id="80" w:name="_Toc168159779"/>
      <w:bookmarkStart w:id="81" w:name="_Toc168144793"/>
      <w:bookmarkStart w:id="82" w:name="_Toc157679450"/>
      <w:r w:rsidRPr="003F4774">
        <w:rPr>
          <w:rFonts w:ascii="Times New Roman" w:eastAsia="Times New Roman" w:hAnsi="Times New Roman" w:cs="Times New Roman"/>
          <w:b/>
          <w:bCs/>
          <w:caps/>
          <w:smallCaps/>
          <w:lang w:eastAsia="ru-RU"/>
        </w:rPr>
        <w:t>15. Прочие положения</w:t>
      </w:r>
      <w:bookmarkEnd w:id="77"/>
      <w:bookmarkEnd w:id="78"/>
      <w:bookmarkEnd w:id="79"/>
      <w:bookmarkEnd w:id="80"/>
      <w:bookmarkEnd w:id="81"/>
      <w:bookmarkEnd w:id="82"/>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15.1</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3F4774" w:rsidRPr="003F4774" w:rsidRDefault="003F4774" w:rsidP="003F4774">
      <w:pPr>
        <w:numPr>
          <w:ilvl w:val="1"/>
          <w:numId w:val="0"/>
        </w:numPr>
        <w:tabs>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15.4 Неотъемлемой частью настоящего Договора являются: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1: Спецификация;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2: Акт приема-передачи Товара (Оборудования).</w:t>
      </w:r>
    </w:p>
    <w:p w:rsidR="003F4774" w:rsidRPr="003F4774" w:rsidRDefault="003F4774" w:rsidP="003F4774">
      <w:pPr>
        <w:tabs>
          <w:tab w:val="left" w:pos="180"/>
          <w:tab w:val="left" w:pos="540"/>
        </w:tabs>
        <w:spacing w:after="0" w:line="240" w:lineRule="auto"/>
        <w:ind w:left="708"/>
        <w:jc w:val="both"/>
        <w:rPr>
          <w:rFonts w:ascii="Times New Roman" w:eastAsia="Times New Roman" w:hAnsi="Times New Roman" w:cs="Times New Roman"/>
          <w:sz w:val="24"/>
          <w:szCs w:val="24"/>
          <w:lang w:eastAsia="ru-RU"/>
        </w:rPr>
      </w:pPr>
      <w:bookmarkStart w:id="83" w:name="_Toc213679213"/>
      <w:bookmarkStart w:id="84" w:name="_Toc213679135"/>
      <w:bookmarkStart w:id="85" w:name="_Toc213335132"/>
      <w:bookmarkStart w:id="86" w:name="_Toc168159780"/>
      <w:bookmarkStart w:id="87" w:name="_Toc168144794"/>
      <w:bookmarkStart w:id="88" w:name="_Toc157679451"/>
    </w:p>
    <w:bookmarkEnd w:id="83"/>
    <w:bookmarkEnd w:id="84"/>
    <w:bookmarkEnd w:id="85"/>
    <w:bookmarkEnd w:id="86"/>
    <w:bookmarkEnd w:id="87"/>
    <w:bookmarkEnd w:id="88"/>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16. Реквизиты сторон</w:t>
      </w:r>
    </w:p>
    <w:p w:rsidR="003F4774" w:rsidRPr="003F4774" w:rsidRDefault="003F4774" w:rsidP="006725B8">
      <w:pPr>
        <w:tabs>
          <w:tab w:val="left" w:pos="709"/>
        </w:tabs>
        <w:spacing w:after="240" w:line="240" w:lineRule="auto"/>
        <w:ind w:firstLine="567"/>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firstRow="1" w:lastRow="1" w:firstColumn="1" w:lastColumn="1" w:noHBand="0" w:noVBand="0"/>
      </w:tblPr>
      <w:tblGrid>
        <w:gridCol w:w="4644"/>
        <w:gridCol w:w="5181"/>
      </w:tblGrid>
      <w:tr w:rsidR="003F4774" w:rsidRPr="003F4774" w:rsidTr="003F4774">
        <w:trPr>
          <w:trHeight w:val="277"/>
        </w:trPr>
        <w:tc>
          <w:tcPr>
            <w:tcW w:w="4644" w:type="dxa"/>
            <w:hideMark/>
          </w:tcPr>
          <w:p w:rsidR="003F4774" w:rsidRPr="003F4774" w:rsidRDefault="003F4774" w:rsidP="003F4774">
            <w:pPr>
              <w:spacing w:after="0" w:line="240" w:lineRule="auto"/>
              <w:rPr>
                <w:rFonts w:ascii="Times New Roman" w:eastAsia="Times New Roman" w:hAnsi="Times New Roman" w:cs="Times New Roman"/>
                <w:bCs/>
                <w:lang w:eastAsia="ru-RU"/>
              </w:rPr>
            </w:pPr>
            <w:r w:rsidRPr="003F4774">
              <w:rPr>
                <w:rFonts w:ascii="Times New Roman" w:eastAsia="Times New Roman" w:hAnsi="Times New Roman" w:cs="Times New Roman"/>
                <w:b/>
                <w:lang w:eastAsia="ru-RU"/>
              </w:rPr>
              <w:t>Поставщик:</w:t>
            </w:r>
          </w:p>
        </w:tc>
        <w:tc>
          <w:tcPr>
            <w:tcW w:w="5181" w:type="dxa"/>
            <w:hideMark/>
          </w:tcPr>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b/>
              </w:rPr>
              <w:t xml:space="preserve">Покупатель: </w:t>
            </w:r>
          </w:p>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lang w:eastAsia="ru-RU"/>
              </w:rPr>
              <w:t>ФГУП «ПО «Маяк»</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Адрес:  456780, </w:t>
            </w:r>
            <w:proofErr w:type="gramStart"/>
            <w:r w:rsidRPr="003F4774">
              <w:rPr>
                <w:rFonts w:ascii="Times New Roman" w:eastAsia="Times New Roman" w:hAnsi="Times New Roman" w:cs="Times New Roman"/>
                <w:lang w:eastAsia="ru-RU"/>
              </w:rPr>
              <w:t>Челябинская</w:t>
            </w:r>
            <w:proofErr w:type="gramEnd"/>
            <w:r w:rsidRPr="003F4774">
              <w:rPr>
                <w:rFonts w:ascii="Times New Roman" w:eastAsia="Times New Roman" w:hAnsi="Times New Roman" w:cs="Times New Roman"/>
                <w:lang w:eastAsia="ru-RU"/>
              </w:rPr>
              <w:t xml:space="preserve"> обл.,</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г. Озерск, пр. Ленина, д. 31</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Телефон:  (35130) 25681 Факс:  (35130) 20024</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ИНН 7422000795  КПП 742150001</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Р</w:t>
            </w:r>
            <w:proofErr w:type="gramEnd"/>
            <w:r w:rsidRPr="003F4774">
              <w:rPr>
                <w:rFonts w:ascii="Times New Roman" w:eastAsia="Times New Roman" w:hAnsi="Times New Roman" w:cs="Times New Roman"/>
                <w:lang w:eastAsia="ru-RU"/>
              </w:rPr>
              <w:t xml:space="preserve">/с  40502810272370000001 </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 Челябинском отделении №8597 г. Челябинск</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К</w:t>
            </w:r>
            <w:proofErr w:type="gramEnd"/>
            <w:r w:rsidRPr="003F4774">
              <w:rPr>
                <w:rFonts w:ascii="Times New Roman" w:eastAsia="Times New Roman" w:hAnsi="Times New Roman" w:cs="Times New Roman"/>
                <w:lang w:eastAsia="ru-RU"/>
              </w:rPr>
              <w:t xml:space="preserve">/с  30101810700000000602 в ГРКЦ ГУ </w:t>
            </w:r>
            <w:proofErr w:type="gramStart"/>
            <w:r w:rsidRPr="003F4774">
              <w:rPr>
                <w:rFonts w:ascii="Times New Roman" w:eastAsia="Times New Roman" w:hAnsi="Times New Roman" w:cs="Times New Roman"/>
                <w:lang w:eastAsia="ru-RU"/>
              </w:rPr>
              <w:t>Банка</w:t>
            </w:r>
            <w:proofErr w:type="gramEnd"/>
            <w:r w:rsidRPr="003F4774">
              <w:rPr>
                <w:rFonts w:ascii="Times New Roman" w:eastAsia="Times New Roman" w:hAnsi="Times New Roman" w:cs="Times New Roman"/>
                <w:lang w:eastAsia="ru-RU"/>
              </w:rPr>
              <w:t xml:space="preserve"> России по Челябинской области</w:t>
            </w:r>
          </w:p>
          <w:p w:rsidR="003F4774" w:rsidRPr="003F4774" w:rsidRDefault="003F4774" w:rsidP="003F4774">
            <w:pPr>
              <w:shd w:val="clear" w:color="auto" w:fill="FFFFFF"/>
              <w:spacing w:after="0" w:line="269" w:lineRule="exact"/>
              <w:ind w:right="283"/>
              <w:rPr>
                <w:rFonts w:ascii="Times New Roman" w:eastAsia="Times New Roman" w:hAnsi="Times New Roman" w:cs="Times New Roman"/>
                <w:b/>
                <w:bCs/>
                <w:lang w:eastAsia="ru-RU"/>
              </w:rPr>
            </w:pPr>
            <w:r w:rsidRPr="003F4774">
              <w:rPr>
                <w:rFonts w:ascii="Times New Roman" w:eastAsia="Times New Roman" w:hAnsi="Times New Roman" w:cs="Times New Roman"/>
                <w:lang w:eastAsia="ru-RU"/>
              </w:rPr>
              <w:t>БИК  047501602</w:t>
            </w:r>
          </w:p>
        </w:tc>
      </w:tr>
    </w:tbl>
    <w:p w:rsidR="003F4774" w:rsidRPr="003F4774" w:rsidRDefault="003F4774" w:rsidP="003F4774">
      <w:pPr>
        <w:spacing w:after="0" w:line="240" w:lineRule="auto"/>
        <w:rPr>
          <w:rFonts w:ascii="Times New Roman" w:eastAsia="Times New Roman" w:hAnsi="Times New Roman" w:cs="Times New Roman"/>
          <w:sz w:val="16"/>
          <w:szCs w:val="16"/>
          <w:lang w:eastAsia="ru-RU"/>
        </w:rPr>
      </w:pPr>
    </w:p>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17. Подписи сторон</w:t>
      </w:r>
    </w:p>
    <w:p w:rsidR="003F4774" w:rsidRPr="003F4774" w:rsidRDefault="003F4774" w:rsidP="003F4774">
      <w:pPr>
        <w:spacing w:after="0" w:line="240" w:lineRule="auto"/>
        <w:jc w:val="both"/>
        <w:rPr>
          <w:rFonts w:ascii="Times New Roman" w:eastAsia="Times New Roman" w:hAnsi="Times New Roman" w:cs="Times New Roman"/>
          <w:sz w:val="16"/>
          <w:szCs w:val="16"/>
          <w:lang w:eastAsia="ru-RU"/>
        </w:rPr>
      </w:pPr>
    </w:p>
    <w:tbl>
      <w:tblPr>
        <w:tblW w:w="9828" w:type="dxa"/>
        <w:tblLayout w:type="fixed"/>
        <w:tblLook w:val="04A0" w:firstRow="1" w:lastRow="0" w:firstColumn="1" w:lastColumn="0" w:noHBand="0" w:noVBand="1"/>
      </w:tblPr>
      <w:tblGrid>
        <w:gridCol w:w="4644"/>
        <w:gridCol w:w="5184"/>
      </w:tblGrid>
      <w:tr w:rsidR="003F4774" w:rsidRPr="003F4774" w:rsidTr="003F4774">
        <w:tc>
          <w:tcPr>
            <w:tcW w:w="4644" w:type="dxa"/>
          </w:tcPr>
          <w:p w:rsidR="003F4774" w:rsidRPr="003F4774" w:rsidRDefault="003F4774" w:rsidP="00276A32">
            <w:pPr>
              <w:spacing w:after="0" w:line="240" w:lineRule="auto"/>
              <w:ind w:left="418" w:hangingChars="190" w:hanging="418"/>
              <w:contextualSpacing/>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c>
          <w:tcPr>
            <w:tcW w:w="5184" w:type="dxa"/>
          </w:tcPr>
          <w:p w:rsidR="003F4774" w:rsidRPr="003F4774" w:rsidRDefault="003F4774" w:rsidP="00276A32">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contextualSpacing/>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r>
    </w:tbl>
    <w:p w:rsidR="003F4774" w:rsidRPr="003F4774" w:rsidRDefault="003F4774" w:rsidP="003F4774">
      <w:pPr>
        <w:spacing w:before="100" w:after="100" w:line="240" w:lineRule="auto"/>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973B3E" w:rsidRDefault="00973B3E" w:rsidP="003F4774">
      <w:pPr>
        <w:spacing w:before="100" w:after="100" w:line="240" w:lineRule="auto"/>
        <w:jc w:val="right"/>
        <w:rPr>
          <w:rFonts w:ascii="Times New Roman" w:eastAsia="Times New Roman" w:hAnsi="Times New Roman" w:cs="Times New Roman"/>
          <w:b/>
        </w:rPr>
      </w:pPr>
    </w:p>
    <w:p w:rsidR="00973B3E" w:rsidRDefault="00973B3E" w:rsidP="003F4774">
      <w:pPr>
        <w:spacing w:before="100" w:after="100" w:line="240" w:lineRule="auto"/>
        <w:jc w:val="right"/>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3F4774" w:rsidRDefault="003F4774" w:rsidP="003F4774">
      <w:pPr>
        <w:spacing w:before="100" w:after="100" w:line="240" w:lineRule="auto"/>
        <w:jc w:val="right"/>
        <w:rPr>
          <w:rFonts w:ascii="Times New Roman" w:eastAsia="Times New Roman" w:hAnsi="Times New Roman" w:cs="Times New Roman"/>
          <w:b/>
        </w:rPr>
      </w:pPr>
    </w:p>
    <w:p w:rsidR="003F4774" w:rsidRPr="003F4774" w:rsidRDefault="003F4774" w:rsidP="003F4774">
      <w:pPr>
        <w:spacing w:before="100" w:after="100" w:line="240" w:lineRule="auto"/>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№1</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СПЕЦИФИКАЦИЯ</w:t>
      </w: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9"/>
        <w:gridCol w:w="1134"/>
        <w:gridCol w:w="567"/>
        <w:gridCol w:w="850"/>
        <w:gridCol w:w="992"/>
        <w:gridCol w:w="1212"/>
      </w:tblGrid>
      <w:tr w:rsidR="003F4774" w:rsidRPr="003F4774" w:rsidTr="003F4774">
        <w:trPr>
          <w:cantSplit/>
          <w:tblHeader/>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п</w:t>
            </w:r>
            <w:proofErr w:type="gramEnd"/>
            <w:r w:rsidRPr="003F4774">
              <w:rPr>
                <w:rFonts w:ascii="Times New Roman" w:eastAsia="Times New Roman" w:hAnsi="Times New Roman" w:cs="Times New Roman"/>
                <w:lang w:eastAsia="ru-RU"/>
              </w:rPr>
              <w:t>/п</w:t>
            </w:r>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Наименование</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Товара (Оборудования)</w:t>
            </w:r>
          </w:p>
          <w:p w:rsidR="003F4774" w:rsidRPr="003F4774" w:rsidRDefault="003F4774" w:rsidP="003F4774">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8"/>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Произ</w:t>
            </w:r>
            <w:r w:rsidRPr="003F4774">
              <w:rPr>
                <w:rFonts w:ascii="Times New Roman" w:eastAsia="Times New Roman" w:hAnsi="Times New Roman" w:cs="Times New Roman"/>
                <w:lang w:eastAsia="ru-RU"/>
              </w:rPr>
              <w:softHyphen/>
              <w:t>водитель /страна проис</w:t>
            </w:r>
            <w:r w:rsidRPr="003F4774">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6" w:right="-7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Ед. изм.</w:t>
            </w: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3" w:right="-6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Цена за ед.,</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p w:rsidR="003F4774" w:rsidRPr="003F4774" w:rsidRDefault="003F4774" w:rsidP="003F4774">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Общая стоимость, </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3F4774" w:rsidRPr="003F4774" w:rsidRDefault="003F4774" w:rsidP="003F4774">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tc>
      </w:tr>
      <w:tr w:rsidR="003F4774" w:rsidRPr="003F4774" w:rsidTr="003F4774">
        <w:trPr>
          <w:cantSplit/>
        </w:trPr>
        <w:tc>
          <w:tcPr>
            <w:tcW w:w="501"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after="0" w:line="240" w:lineRule="auto"/>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3F4774" w:rsidRPr="003F4774" w:rsidRDefault="003F4774" w:rsidP="003F4774">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lang w:eastAsia="ru-RU"/>
              </w:rPr>
            </w:pPr>
          </w:p>
        </w:tc>
      </w:tr>
      <w:tr w:rsidR="003F4774" w:rsidRPr="003F4774" w:rsidTr="003F4774">
        <w:trPr>
          <w:cantSplit/>
        </w:trPr>
        <w:tc>
          <w:tcPr>
            <w:tcW w:w="5070" w:type="dxa"/>
            <w:gridSpan w:val="2"/>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3F4774" w:rsidRPr="003F4774" w:rsidRDefault="003F4774" w:rsidP="003F4774">
            <w:pPr>
              <w:spacing w:before="40" w:after="40" w:line="240" w:lineRule="auto"/>
              <w:ind w:left="57" w:right="57"/>
              <w:rPr>
                <w:rFonts w:ascii="Times New Roman" w:eastAsia="Times New Roman" w:hAnsi="Times New Roman" w:cs="Times New Roman"/>
                <w:b/>
                <w:lang w:eastAsia="ru-RU"/>
              </w:rPr>
            </w:pPr>
          </w:p>
        </w:tc>
      </w:tr>
    </w:tbl>
    <w:p w:rsidR="003F4774" w:rsidRPr="003F4774" w:rsidRDefault="003F4774" w:rsidP="003F4774">
      <w:pPr>
        <w:spacing w:after="0" w:line="240" w:lineRule="auto"/>
        <w:ind w:left="360"/>
        <w:rPr>
          <w:rFonts w:ascii="Times New Roman" w:eastAsia="Times New Roman" w:hAnsi="Times New Roman" w:cs="Times New Roman"/>
          <w:b/>
          <w:lang w:eastAsia="ru-RU"/>
        </w:rPr>
      </w:pPr>
    </w:p>
    <w:p w:rsidR="003F4774" w:rsidRPr="003F4774" w:rsidRDefault="003F4774" w:rsidP="003F4774">
      <w:pPr>
        <w:spacing w:after="0" w:line="240" w:lineRule="auto"/>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___________________________________________) руб. _______ коп, </w:t>
      </w:r>
      <w:r w:rsidRPr="003F4774">
        <w:rPr>
          <w:rFonts w:ascii="Times New Roman" w:eastAsia="Times New Roman" w:hAnsi="Times New Roman" w:cs="Times New Roman"/>
          <w:iCs/>
          <w:lang w:eastAsia="ru-RU"/>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r>
        <w:rPr>
          <w:rFonts w:ascii="Times New Roman" w:eastAsia="Times New Roman" w:hAnsi="Times New Roman" w:cs="Times New Roman"/>
          <w:iCs/>
          <w:lang w:eastAsia="ru-RU"/>
        </w:rPr>
        <w:t>, обучение персонала</w:t>
      </w:r>
      <w:r w:rsidRPr="003F4774">
        <w:rPr>
          <w:rFonts w:ascii="Times New Roman" w:eastAsia="Times New Roman" w:hAnsi="Times New Roman" w:cs="Times New Roman"/>
          <w:iCs/>
          <w:lang w:eastAsia="ru-RU"/>
        </w:rPr>
        <w:t>.</w:t>
      </w:r>
    </w:p>
    <w:p w:rsidR="003F4774" w:rsidRPr="003F4774" w:rsidRDefault="003F4774" w:rsidP="003F4774">
      <w:pPr>
        <w:spacing w:after="0" w:line="240" w:lineRule="auto"/>
        <w:jc w:val="both"/>
        <w:rPr>
          <w:rFonts w:ascii="Times New Roman" w:eastAsia="Times New Roman" w:hAnsi="Times New Roman" w:cs="Times New Roman"/>
          <w:b/>
          <w:bCs/>
          <w:caps/>
          <w:smallCaps/>
          <w:lang w:eastAsia="ru-RU"/>
        </w:rPr>
      </w:pPr>
    </w:p>
    <w:p w:rsidR="003F4774" w:rsidRPr="003F4774" w:rsidRDefault="003F4774" w:rsidP="003F4774">
      <w:pPr>
        <w:spacing w:after="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Срок поставки: _____.________ 20___ года.</w:t>
      </w:r>
    </w:p>
    <w:p w:rsidR="003F4774" w:rsidRPr="003F4774" w:rsidRDefault="003F4774" w:rsidP="003F4774">
      <w:pPr>
        <w:spacing w:after="0" w:line="240" w:lineRule="auto"/>
        <w:jc w:val="both"/>
        <w:rPr>
          <w:rFonts w:ascii="Times New Roman" w:eastAsia="Times New Roman" w:hAnsi="Times New Roman" w:cs="Times New Roman"/>
          <w:lang w:eastAsia="ru-RU"/>
        </w:rPr>
      </w:pPr>
    </w:p>
    <w:tbl>
      <w:tblPr>
        <w:tblW w:w="0" w:type="auto"/>
        <w:tblLayout w:type="fixed"/>
        <w:tblLook w:val="04A0" w:firstRow="1" w:lastRow="0" w:firstColumn="1" w:lastColumn="0" w:noHBand="0" w:noVBand="1"/>
      </w:tblPr>
      <w:tblGrid>
        <w:gridCol w:w="5070"/>
        <w:gridCol w:w="4677"/>
      </w:tblGrid>
      <w:tr w:rsidR="003F4774" w:rsidRPr="003F4774" w:rsidTr="003F4774">
        <w:tc>
          <w:tcPr>
            <w:tcW w:w="5070"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 М.П.</w:t>
            </w:r>
          </w:p>
        </w:tc>
        <w:tc>
          <w:tcPr>
            <w:tcW w:w="4677"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 М.П.</w:t>
            </w:r>
          </w:p>
        </w:tc>
      </w:tr>
      <w:tr w:rsidR="003F4774" w:rsidRPr="003F4774" w:rsidTr="003F4774">
        <w:tc>
          <w:tcPr>
            <w:tcW w:w="5070"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tc>
        <w:tc>
          <w:tcPr>
            <w:tcW w:w="4677"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tc>
      </w:tr>
    </w:tbl>
    <w:p w:rsidR="003F4774" w:rsidRPr="003F4774" w:rsidRDefault="003F4774" w:rsidP="003F4774">
      <w:pPr>
        <w:spacing w:before="100" w:after="100" w:line="240" w:lineRule="auto"/>
        <w:ind w:left="2140"/>
        <w:jc w:val="right"/>
        <w:rPr>
          <w:rFonts w:ascii="Times New Roman" w:eastAsia="Times New Roman" w:hAnsi="Times New Roman" w:cs="Times New Roman"/>
          <w:b/>
        </w:rPr>
      </w:pPr>
      <w:bookmarkStart w:id="89" w:name="_Toc213679220"/>
      <w:bookmarkStart w:id="90" w:name="_Toc213679142"/>
      <w:bookmarkStart w:id="91" w:name="_Toc213335139"/>
      <w:bookmarkStart w:id="92" w:name="_Toc168159798"/>
      <w:bookmarkStart w:id="93" w:name="_Toc168144812"/>
      <w:bookmarkStart w:id="94" w:name="_Toc157679469"/>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№2</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keepNext/>
        <w:tabs>
          <w:tab w:val="left" w:pos="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smallCaps/>
          <w:lang w:eastAsia="ru-RU"/>
        </w:rPr>
        <w:t>АКТ ПРИЕМА-ПЕРЕДАЧИ ТОВАРА (ОБОРУДОВАНИЯ</w:t>
      </w:r>
      <w:bookmarkEnd w:id="89"/>
      <w:bookmarkEnd w:id="90"/>
      <w:bookmarkEnd w:id="91"/>
      <w:bookmarkEnd w:id="92"/>
      <w:bookmarkEnd w:id="93"/>
      <w:bookmarkEnd w:id="94"/>
      <w:r w:rsidRPr="003F4774">
        <w:rPr>
          <w:rFonts w:ascii="Times New Roman" w:eastAsia="Times New Roman" w:hAnsi="Times New Roman" w:cs="Times New Roman"/>
          <w:b/>
          <w:bCs/>
          <w:smallCaps/>
          <w:lang w:eastAsia="ru-RU"/>
        </w:rPr>
        <w:t>)</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jc w:val="center"/>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«Поставщик»,________________________________ в лице ____________________________________, действующего на основании _____________________, с одной стороны и «Покупатель»____________  _____________________ в лице __________________________________, действующего на основании _____________________, с другой стороны, составили настоящий акт о следующем:</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___________________________________________(</w:t>
      </w:r>
      <w:r w:rsidRPr="003F4774">
        <w:rPr>
          <w:rFonts w:ascii="Times New Roman" w:eastAsia="Times New Roman" w:hAnsi="Times New Roman" w:cs="Times New Roman"/>
          <w:i/>
          <w:lang w:eastAsia="ru-RU"/>
        </w:rPr>
        <w:t>описание Товара (Оборудования</w:t>
      </w:r>
      <w:r w:rsidRPr="003F4774">
        <w:rPr>
          <w:rFonts w:ascii="Times New Roman" w:eastAsia="Times New Roman" w:hAnsi="Times New Roman" w:cs="Times New Roman"/>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Стоимость поставленного Товара (Оборудования) составляет:</w:t>
      </w:r>
    </w:p>
    <w:p w:rsidR="003F4774" w:rsidRPr="003F4774" w:rsidRDefault="003F4774" w:rsidP="003F4774">
      <w:pPr>
        <w:spacing w:after="0" w:line="240" w:lineRule="auto"/>
        <w:rPr>
          <w:rFonts w:ascii="Times New Roman" w:eastAsia="Times New Roman" w:hAnsi="Times New Roman" w:cs="Times New Roman"/>
          <w:bCs/>
          <w:lang w:eastAsia="ru-RU"/>
        </w:rPr>
      </w:pPr>
      <w:proofErr w:type="gramStart"/>
      <w:r w:rsidRPr="003F4774">
        <w:rPr>
          <w:rFonts w:ascii="Times New Roman" w:eastAsia="Times New Roman" w:hAnsi="Times New Roman" w:cs="Times New Roman"/>
          <w:bCs/>
          <w:lang w:eastAsia="ru-RU"/>
        </w:rPr>
        <w:t>_______________________________________(</w:t>
      </w:r>
      <w:r w:rsidRPr="003F4774">
        <w:rPr>
          <w:rFonts w:ascii="Times New Roman" w:eastAsia="Times New Roman" w:hAnsi="Times New Roman" w:cs="Times New Roman"/>
          <w:bCs/>
          <w:i/>
          <w:lang w:eastAsia="ru-RU"/>
        </w:rPr>
        <w:t>сумма за поставленный Товар (Оборудование</w:t>
      </w:r>
      <w:r w:rsidRPr="003F4774">
        <w:rPr>
          <w:rFonts w:ascii="Times New Roman" w:eastAsia="Times New Roman" w:hAnsi="Times New Roman" w:cs="Times New Roman"/>
          <w:bCs/>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_____________________________________________(</w:t>
      </w:r>
      <w:r w:rsidRPr="003F4774">
        <w:rPr>
          <w:rFonts w:ascii="Times New Roman" w:eastAsia="Times New Roman" w:hAnsi="Times New Roman" w:cs="Times New Roman"/>
          <w:i/>
          <w:lang w:eastAsia="ru-RU"/>
        </w:rPr>
        <w:t>перечислить  документы</w:t>
      </w:r>
      <w:r w:rsidRPr="003F4774">
        <w:rPr>
          <w:rFonts w:ascii="Times New Roman" w:eastAsia="Times New Roman" w:hAnsi="Times New Roman" w:cs="Times New Roman"/>
          <w:lang w:eastAsia="ru-RU"/>
        </w:rPr>
        <w:t>)</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F4774" w:rsidRPr="003F4774" w:rsidRDefault="003F4774" w:rsidP="003F4774">
      <w:pPr>
        <w:spacing w:after="0" w:line="240" w:lineRule="auto"/>
        <w:ind w:left="360"/>
        <w:rPr>
          <w:rFonts w:ascii="Times New Roman" w:eastAsia="Times New Roman" w:hAnsi="Times New Roman" w:cs="Times New Roman"/>
          <w:lang w:eastAsia="ru-RU"/>
        </w:rPr>
      </w:pPr>
    </w:p>
    <w:p w:rsidR="003F4774" w:rsidRPr="003F4774" w:rsidRDefault="003F4774" w:rsidP="003F4774">
      <w:pPr>
        <w:spacing w:after="0" w:line="240" w:lineRule="auto"/>
        <w:ind w:left="360"/>
        <w:rPr>
          <w:rFonts w:ascii="Times New Roman" w:eastAsia="Times New Roman" w:hAnsi="Times New Roman" w:cs="Times New Roman"/>
          <w:lang w:eastAsia="ru-RU"/>
        </w:rPr>
      </w:pPr>
    </w:p>
    <w:tbl>
      <w:tblPr>
        <w:tblW w:w="9645" w:type="dxa"/>
        <w:tblLayout w:type="fixed"/>
        <w:tblLook w:val="04A0" w:firstRow="1" w:lastRow="0" w:firstColumn="1" w:lastColumn="0" w:noHBand="0" w:noVBand="1"/>
      </w:tblPr>
      <w:tblGrid>
        <w:gridCol w:w="4823"/>
        <w:gridCol w:w="4822"/>
      </w:tblGrid>
      <w:tr w:rsidR="003F4774" w:rsidRPr="003F4774" w:rsidTr="003F4774">
        <w:tc>
          <w:tcPr>
            <w:tcW w:w="4824"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 </w:t>
            </w: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«___»______________20____г.</w:t>
            </w:r>
          </w:p>
        </w:tc>
        <w:tc>
          <w:tcPr>
            <w:tcW w:w="4824" w:type="dxa"/>
          </w:tcPr>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__________________________ </w:t>
            </w:r>
          </w:p>
          <w:p w:rsidR="003F4774" w:rsidRPr="003F4774" w:rsidRDefault="003F4774" w:rsidP="00276A32">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lang w:eastAsia="ru-RU"/>
              </w:rPr>
              <w:t>«___»______________20____г.</w:t>
            </w:r>
          </w:p>
        </w:tc>
      </w:tr>
    </w:tbl>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B26382" w:rsidRPr="00B26382" w:rsidRDefault="00B26382" w:rsidP="003F4774">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474306"/>
    <w:multiLevelType w:val="hybridMultilevel"/>
    <w:tmpl w:val="BB400B4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0">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1">
    <w:nsid w:val="49A04E1F"/>
    <w:multiLevelType w:val="multilevel"/>
    <w:tmpl w:val="99E0B2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56"/>
        </w:tabs>
        <w:ind w:left="356" w:hanging="360"/>
      </w:pPr>
      <w:rPr>
        <w:rFonts w:hint="default"/>
      </w:rPr>
    </w:lvl>
    <w:lvl w:ilvl="2">
      <w:start w:val="1"/>
      <w:numFmt w:val="decimal"/>
      <w:lvlText w:val="%1.%2.%3."/>
      <w:lvlJc w:val="left"/>
      <w:pPr>
        <w:tabs>
          <w:tab w:val="num" w:pos="712"/>
        </w:tabs>
        <w:ind w:left="712" w:hanging="720"/>
      </w:pPr>
      <w:rPr>
        <w:rFonts w:hint="default"/>
      </w:rPr>
    </w:lvl>
    <w:lvl w:ilvl="3">
      <w:start w:val="1"/>
      <w:numFmt w:val="decimal"/>
      <w:lvlText w:val="%1.%2.%3.%4."/>
      <w:lvlJc w:val="left"/>
      <w:pPr>
        <w:tabs>
          <w:tab w:val="num" w:pos="708"/>
        </w:tabs>
        <w:ind w:left="708" w:hanging="720"/>
      </w:pPr>
      <w:rPr>
        <w:rFonts w:hint="default"/>
      </w:rPr>
    </w:lvl>
    <w:lvl w:ilvl="4">
      <w:start w:val="1"/>
      <w:numFmt w:val="decimal"/>
      <w:lvlText w:val="%1.%2.%3.%4.%5."/>
      <w:lvlJc w:val="left"/>
      <w:pPr>
        <w:tabs>
          <w:tab w:val="num" w:pos="1064"/>
        </w:tabs>
        <w:ind w:left="1064" w:hanging="1080"/>
      </w:pPr>
      <w:rPr>
        <w:rFonts w:hint="default"/>
      </w:rPr>
    </w:lvl>
    <w:lvl w:ilvl="5">
      <w:start w:val="1"/>
      <w:numFmt w:val="decimal"/>
      <w:lvlText w:val="%1.%2.%3.%4.%5.%6."/>
      <w:lvlJc w:val="left"/>
      <w:pPr>
        <w:tabs>
          <w:tab w:val="num" w:pos="1060"/>
        </w:tabs>
        <w:ind w:left="1060" w:hanging="1080"/>
      </w:pPr>
      <w:rPr>
        <w:rFonts w:hint="default"/>
      </w:rPr>
    </w:lvl>
    <w:lvl w:ilvl="6">
      <w:start w:val="1"/>
      <w:numFmt w:val="decimal"/>
      <w:lvlText w:val="%1.%2.%3.%4.%5.%6.%7."/>
      <w:lvlJc w:val="left"/>
      <w:pPr>
        <w:tabs>
          <w:tab w:val="num" w:pos="1416"/>
        </w:tabs>
        <w:ind w:left="1416" w:hanging="1440"/>
      </w:pPr>
      <w:rPr>
        <w:rFonts w:hint="default"/>
      </w:rPr>
    </w:lvl>
    <w:lvl w:ilvl="7">
      <w:start w:val="1"/>
      <w:numFmt w:val="decimal"/>
      <w:lvlText w:val="%1.%2.%3.%4.%5.%6.%7.%8."/>
      <w:lvlJc w:val="left"/>
      <w:pPr>
        <w:tabs>
          <w:tab w:val="num" w:pos="1412"/>
        </w:tabs>
        <w:ind w:left="1412" w:hanging="1440"/>
      </w:pPr>
      <w:rPr>
        <w:rFonts w:hint="default"/>
      </w:rPr>
    </w:lvl>
    <w:lvl w:ilvl="8">
      <w:start w:val="1"/>
      <w:numFmt w:val="decimal"/>
      <w:lvlText w:val="%1.%2.%3.%4.%5.%6.%7.%8.%9."/>
      <w:lvlJc w:val="left"/>
      <w:pPr>
        <w:tabs>
          <w:tab w:val="num" w:pos="1768"/>
        </w:tabs>
        <w:ind w:left="1768" w:hanging="1800"/>
      </w:pPr>
      <w:rPr>
        <w:rFonts w:hint="default"/>
      </w:rPr>
    </w:lvl>
  </w:abstractNum>
  <w:abstractNum w:abstractNumId="12">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5">
    <w:nsid w:val="59B119E0"/>
    <w:multiLevelType w:val="multilevel"/>
    <w:tmpl w:val="76448C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AF940FC"/>
    <w:multiLevelType w:val="hybridMultilevel"/>
    <w:tmpl w:val="509831E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20">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76100340"/>
    <w:multiLevelType w:val="multilevel"/>
    <w:tmpl w:val="84FE6A7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sz w:val="22"/>
        <w:szCs w:val="22"/>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6"/>
  </w:num>
  <w:num w:numId="3">
    <w:abstractNumId w:val="1"/>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7"/>
  </w:num>
  <w:num w:numId="12">
    <w:abstractNumId w:val="7"/>
  </w:num>
  <w:num w:numId="13">
    <w:abstractNumId w:val="5"/>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4"/>
  </w:num>
  <w:num w:numId="17">
    <w:abstractNumId w:val="20"/>
  </w:num>
  <w:num w:numId="18">
    <w:abstractNumId w:val="22"/>
  </w:num>
  <w:num w:numId="19">
    <w:abstractNumId w:val="12"/>
  </w:num>
  <w:num w:numId="20">
    <w:abstractNumId w:val="19"/>
  </w:num>
  <w:num w:numId="21">
    <w:abstractNumId w:val="21"/>
  </w:num>
  <w:num w:numId="22">
    <w:abstractNumId w:val="15"/>
  </w:num>
  <w:num w:numId="23">
    <w:abstractNumId w:val="11"/>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40A03"/>
    <w:rsid w:val="0003315D"/>
    <w:rsid w:val="000E233A"/>
    <w:rsid w:val="00140A03"/>
    <w:rsid w:val="00160F26"/>
    <w:rsid w:val="00276A32"/>
    <w:rsid w:val="00332089"/>
    <w:rsid w:val="00335F6B"/>
    <w:rsid w:val="00351ECD"/>
    <w:rsid w:val="003856F5"/>
    <w:rsid w:val="003C02C3"/>
    <w:rsid w:val="003F4774"/>
    <w:rsid w:val="005017FD"/>
    <w:rsid w:val="0050735E"/>
    <w:rsid w:val="005E3961"/>
    <w:rsid w:val="00610332"/>
    <w:rsid w:val="006725B8"/>
    <w:rsid w:val="00706385"/>
    <w:rsid w:val="007130B9"/>
    <w:rsid w:val="008C0151"/>
    <w:rsid w:val="00973B3E"/>
    <w:rsid w:val="009E12F2"/>
    <w:rsid w:val="00A518CA"/>
    <w:rsid w:val="00A7228B"/>
    <w:rsid w:val="00B00EE9"/>
    <w:rsid w:val="00B26382"/>
    <w:rsid w:val="00BC21C0"/>
    <w:rsid w:val="00C14236"/>
    <w:rsid w:val="00E14466"/>
    <w:rsid w:val="00E1735A"/>
    <w:rsid w:val="00E81CE3"/>
    <w:rsid w:val="00EC0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
    <w:name w:val="Body Text 2"/>
    <w:basedOn w:val="a"/>
    <w:link w:val="20"/>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paragraph" w:customStyle="1" w:styleId="13">
    <w:name w:val="Абзац списка1"/>
    <w:basedOn w:val="a"/>
    <w:rsid w:val="00276A32"/>
    <w:pPr>
      <w:widowControl w:val="0"/>
      <w:autoSpaceDE w:val="0"/>
      <w:autoSpaceDN w:val="0"/>
      <w:spacing w:after="0" w:line="240" w:lineRule="auto"/>
      <w:ind w:left="720"/>
      <w:contextualSpacing/>
    </w:pPr>
    <w:rPr>
      <w:rFonts w:ascii="Times New Roman" w:eastAsia="Calibri"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72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arbitration@faae.ru" TargetMode="Externa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SGBeyhor@po-may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533C1-1F59-463F-A633-AB2A57F34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31</Pages>
  <Words>12538</Words>
  <Characters>71468</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83839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Билецкая Ирина Юрьевна</cp:lastModifiedBy>
  <cp:revision>18</cp:revision>
  <cp:lastPrinted>2011-10-11T03:02:00Z</cp:lastPrinted>
  <dcterms:created xsi:type="dcterms:W3CDTF">2011-10-04T03:50:00Z</dcterms:created>
  <dcterms:modified xsi:type="dcterms:W3CDTF">2011-10-17T05:26:00Z</dcterms:modified>
</cp:coreProperties>
</file>