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B08" w:rsidRDefault="00177B08" w:rsidP="00177B08">
      <w:pPr>
        <w:rPr>
          <w:rFonts w:cs="Times New Roman"/>
        </w:rPr>
      </w:pPr>
    </w:p>
    <w:tbl>
      <w:tblPr>
        <w:tblW w:w="0" w:type="auto"/>
        <w:tblInd w:w="-106" w:type="dxa"/>
        <w:tblLook w:val="00A0"/>
      </w:tblPr>
      <w:tblGrid>
        <w:gridCol w:w="4663"/>
        <w:gridCol w:w="5014"/>
      </w:tblGrid>
      <w:tr w:rsidR="00177B08" w:rsidRPr="00511318" w:rsidTr="00F56406">
        <w:tc>
          <w:tcPr>
            <w:tcW w:w="4750" w:type="dxa"/>
          </w:tcPr>
          <w:p w:rsidR="00177B08" w:rsidRPr="00511318" w:rsidRDefault="00177B08" w:rsidP="00F5640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70" w:type="dxa"/>
          </w:tcPr>
          <w:p w:rsidR="00F82448" w:rsidRPr="00511318" w:rsidRDefault="00F82448" w:rsidP="00F82448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№ 1</w:t>
            </w:r>
          </w:p>
          <w:p w:rsidR="00F82448" w:rsidRPr="00511318" w:rsidRDefault="00F82448" w:rsidP="00F82448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Спецификации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_______</w:t>
            </w:r>
          </w:p>
          <w:p w:rsidR="00F82448" w:rsidRDefault="00F82448" w:rsidP="00F82448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Договору №___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</w:t>
            </w:r>
          </w:p>
          <w:p w:rsidR="00177B08" w:rsidRPr="00511318" w:rsidRDefault="00F82448" w:rsidP="00F82448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«__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3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 г.</w:t>
            </w:r>
          </w:p>
        </w:tc>
      </w:tr>
    </w:tbl>
    <w:p w:rsidR="00177B08" w:rsidRPr="00F01986" w:rsidRDefault="00177B08" w:rsidP="00177B08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77B08" w:rsidRPr="00F01986" w:rsidRDefault="00177B08" w:rsidP="00177B0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77B08" w:rsidRDefault="00177B08" w:rsidP="00177B0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0198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177B08" w:rsidRDefault="00177B08" w:rsidP="00177B0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</w:p>
    <w:p w:rsidR="00177B08" w:rsidRPr="00743431" w:rsidRDefault="00177B08" w:rsidP="00177B0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комплексного скважинного прибора гамма</w:t>
      </w:r>
      <w:r w:rsidR="00F824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- и электрокаротажа КСП-38 МКС</w:t>
      </w:r>
    </w:p>
    <w:p w:rsidR="00177B08" w:rsidRPr="00F01986" w:rsidRDefault="00177B08" w:rsidP="00177B08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C27B7" w:rsidRPr="003C27B7" w:rsidRDefault="00177B08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1.</w:t>
      </w:r>
      <w:r w:rsidRPr="000C5EC0">
        <w:rPr>
          <w:rFonts w:ascii="Times New Roman" w:hAnsi="Times New Roman" w:cs="Times New Roman"/>
          <w:b/>
          <w:bCs/>
          <w:sz w:val="24"/>
          <w:szCs w:val="24"/>
        </w:rPr>
        <w:t>Общие требования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поставка</w:t>
      </w:r>
      <w:r w:rsidR="00D447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77B08">
        <w:rPr>
          <w:rFonts w:ascii="Times New Roman" w:hAnsi="Times New Roman" w:cs="Times New Roman"/>
          <w:bCs/>
          <w:sz w:val="24"/>
          <w:szCs w:val="24"/>
        </w:rPr>
        <w:t xml:space="preserve">комплексного скважинного прибора гамма- и </w:t>
      </w:r>
      <w:proofErr w:type="spellStart"/>
      <w:r w:rsidRPr="00177B08">
        <w:rPr>
          <w:rFonts w:ascii="Times New Roman" w:hAnsi="Times New Roman" w:cs="Times New Roman"/>
          <w:bCs/>
          <w:sz w:val="24"/>
          <w:szCs w:val="24"/>
        </w:rPr>
        <w:t>электрок</w:t>
      </w:r>
      <w:r w:rsidRPr="00177B08">
        <w:rPr>
          <w:rFonts w:ascii="Times New Roman" w:hAnsi="Times New Roman" w:cs="Times New Roman"/>
          <w:bCs/>
          <w:sz w:val="24"/>
          <w:szCs w:val="24"/>
        </w:rPr>
        <w:t>а</w:t>
      </w:r>
      <w:r w:rsidRPr="00177B08">
        <w:rPr>
          <w:rFonts w:ascii="Times New Roman" w:hAnsi="Times New Roman" w:cs="Times New Roman"/>
          <w:bCs/>
          <w:sz w:val="24"/>
          <w:szCs w:val="24"/>
        </w:rPr>
        <w:t>ротажа</w:t>
      </w:r>
      <w:proofErr w:type="spellEnd"/>
      <w:r w:rsidRPr="00177B08">
        <w:rPr>
          <w:rFonts w:ascii="Times New Roman" w:hAnsi="Times New Roman" w:cs="Times New Roman"/>
          <w:bCs/>
          <w:sz w:val="24"/>
          <w:szCs w:val="24"/>
        </w:rPr>
        <w:t xml:space="preserve"> КСП-38 </w:t>
      </w:r>
      <w:proofErr w:type="spellStart"/>
      <w:r w:rsidRPr="00177B08">
        <w:rPr>
          <w:rFonts w:ascii="Times New Roman" w:hAnsi="Times New Roman" w:cs="Times New Roman"/>
          <w:bCs/>
          <w:sz w:val="24"/>
          <w:szCs w:val="24"/>
        </w:rPr>
        <w:t>МКС</w:t>
      </w:r>
      <w:r w:rsidR="003C27B7" w:rsidRPr="003C27B7">
        <w:rPr>
          <w:rFonts w:ascii="Times New Roman" w:hAnsi="Times New Roman" w:cs="Times New Roman"/>
          <w:bCs/>
          <w:sz w:val="24"/>
          <w:szCs w:val="24"/>
        </w:rPr>
        <w:t>для</w:t>
      </w:r>
      <w:proofErr w:type="spellEnd"/>
      <w:r w:rsidR="003C27B7" w:rsidRPr="003C27B7">
        <w:rPr>
          <w:rFonts w:ascii="Times New Roman" w:hAnsi="Times New Roman" w:cs="Times New Roman"/>
          <w:bCs/>
          <w:sz w:val="24"/>
          <w:szCs w:val="24"/>
        </w:rPr>
        <w:t xml:space="preserve"> одновременного или раздельного выполнения:</w:t>
      </w:r>
    </w:p>
    <w:p w:rsidR="003C27B7" w:rsidRPr="003C27B7" w:rsidRDefault="003C27B7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27B7">
        <w:rPr>
          <w:rFonts w:ascii="Times New Roman" w:hAnsi="Times New Roman" w:cs="Times New Roman"/>
          <w:bCs/>
          <w:sz w:val="24"/>
          <w:szCs w:val="24"/>
        </w:rPr>
        <w:t>•</w:t>
      </w:r>
      <w:r w:rsidRPr="003C27B7">
        <w:rPr>
          <w:rFonts w:ascii="Times New Roman" w:hAnsi="Times New Roman" w:cs="Times New Roman"/>
          <w:bCs/>
          <w:sz w:val="24"/>
          <w:szCs w:val="24"/>
        </w:rPr>
        <w:tab/>
        <w:t xml:space="preserve">радиоактивного </w:t>
      </w:r>
      <w:proofErr w:type="gramStart"/>
      <w:r w:rsidRPr="003C27B7">
        <w:rPr>
          <w:rFonts w:ascii="Times New Roman" w:hAnsi="Times New Roman" w:cs="Times New Roman"/>
          <w:bCs/>
          <w:sz w:val="24"/>
          <w:szCs w:val="24"/>
        </w:rPr>
        <w:t>гамма-каротажа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количественного</w:t>
      </w:r>
      <w:r w:rsidRPr="003C27B7">
        <w:rPr>
          <w:rFonts w:ascii="Times New Roman" w:hAnsi="Times New Roman" w:cs="Times New Roman"/>
          <w:bCs/>
          <w:sz w:val="24"/>
          <w:szCs w:val="24"/>
        </w:rPr>
        <w:t xml:space="preserve"> (ГК);</w:t>
      </w:r>
    </w:p>
    <w:p w:rsidR="003C27B7" w:rsidRPr="00177B08" w:rsidRDefault="003C27B7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27B7">
        <w:rPr>
          <w:rFonts w:ascii="Times New Roman" w:hAnsi="Times New Roman" w:cs="Times New Roman"/>
          <w:bCs/>
          <w:sz w:val="24"/>
          <w:szCs w:val="24"/>
        </w:rPr>
        <w:t>•</w:t>
      </w:r>
      <w:r w:rsidRPr="003C27B7">
        <w:rPr>
          <w:rFonts w:ascii="Times New Roman" w:hAnsi="Times New Roman" w:cs="Times New Roman"/>
          <w:bCs/>
          <w:sz w:val="24"/>
          <w:szCs w:val="24"/>
        </w:rPr>
        <w:tab/>
        <w:t>электрокаротажа (</w:t>
      </w:r>
      <w:proofErr w:type="gramStart"/>
      <w:r w:rsidRPr="003C27B7">
        <w:rPr>
          <w:rFonts w:ascii="Times New Roman" w:hAnsi="Times New Roman" w:cs="Times New Roman"/>
          <w:bCs/>
          <w:sz w:val="24"/>
          <w:szCs w:val="24"/>
        </w:rPr>
        <w:t>ЭК</w:t>
      </w:r>
      <w:proofErr w:type="gramEnd"/>
      <w:r w:rsidRPr="003C27B7">
        <w:rPr>
          <w:rFonts w:ascii="Times New Roman" w:hAnsi="Times New Roman" w:cs="Times New Roman"/>
          <w:bCs/>
          <w:sz w:val="24"/>
          <w:szCs w:val="24"/>
        </w:rPr>
        <w:t>), включающего каротаж сопротивления (КС) и каротаж п</w:t>
      </w:r>
      <w:r w:rsidRPr="003C27B7">
        <w:rPr>
          <w:rFonts w:ascii="Times New Roman" w:hAnsi="Times New Roman" w:cs="Times New Roman"/>
          <w:bCs/>
          <w:sz w:val="24"/>
          <w:szCs w:val="24"/>
        </w:rPr>
        <w:t>о</w:t>
      </w:r>
      <w:r w:rsidRPr="003C27B7">
        <w:rPr>
          <w:rFonts w:ascii="Times New Roman" w:hAnsi="Times New Roman" w:cs="Times New Roman"/>
          <w:bCs/>
          <w:sz w:val="24"/>
          <w:szCs w:val="24"/>
        </w:rPr>
        <w:t>тенциала самопроизвол</w:t>
      </w:r>
      <w:r w:rsidR="00B82894">
        <w:rPr>
          <w:rFonts w:ascii="Times New Roman" w:hAnsi="Times New Roman" w:cs="Times New Roman"/>
          <w:bCs/>
          <w:sz w:val="24"/>
          <w:szCs w:val="24"/>
        </w:rPr>
        <w:t>ьной поляризации скважины (ПС).</w:t>
      </w:r>
    </w:p>
    <w:p w:rsidR="00177B08" w:rsidRDefault="00F82448" w:rsidP="00B8289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1.1</w:t>
      </w:r>
      <w:r w:rsidR="00177B08" w:rsidRPr="000C5EC0">
        <w:rPr>
          <w:rFonts w:ascii="Times New Roman" w:hAnsi="Times New Roman" w:cs="Times New Roman"/>
          <w:b/>
          <w:bCs/>
        </w:rPr>
        <w:t xml:space="preserve">. </w:t>
      </w:r>
      <w:r w:rsidR="00177B08" w:rsidRPr="000C5EC0">
        <w:rPr>
          <w:rFonts w:ascii="Times New Roman" w:hAnsi="Times New Roman" w:cs="Times New Roman"/>
          <w:b/>
          <w:bCs/>
          <w:sz w:val="24"/>
          <w:szCs w:val="24"/>
        </w:rPr>
        <w:t xml:space="preserve">Год выпуска оборудования: </w:t>
      </w:r>
      <w:r w:rsidR="00177B08" w:rsidRPr="005B03D2">
        <w:rPr>
          <w:rFonts w:ascii="Times New Roman" w:hAnsi="Times New Roman" w:cs="Times New Roman"/>
          <w:bCs/>
          <w:sz w:val="24"/>
          <w:szCs w:val="24"/>
        </w:rPr>
        <w:t>новое</w:t>
      </w:r>
      <w:r w:rsidR="00177B0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77B08">
        <w:rPr>
          <w:rFonts w:ascii="Times New Roman" w:hAnsi="Times New Roman" w:cs="Times New Roman"/>
          <w:sz w:val="24"/>
          <w:szCs w:val="24"/>
        </w:rPr>
        <w:t>не ранее 2011</w:t>
      </w:r>
      <w:r w:rsidR="00177B08" w:rsidRPr="000C5EC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77B08" w:rsidRDefault="00F82448" w:rsidP="00B8289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1.2</w:t>
      </w:r>
      <w:r w:rsidR="00177B0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77B08" w:rsidRPr="000C5EC0">
        <w:rPr>
          <w:rFonts w:ascii="Times New Roman" w:hAnsi="Times New Roman" w:cs="Times New Roman"/>
          <w:b/>
          <w:bCs/>
          <w:sz w:val="24"/>
          <w:szCs w:val="24"/>
        </w:rPr>
        <w:t>Обязательные документы</w:t>
      </w:r>
      <w:r w:rsidR="00177B08" w:rsidRPr="000C5EC0">
        <w:rPr>
          <w:rFonts w:ascii="Times New Roman" w:hAnsi="Times New Roman" w:cs="Times New Roman"/>
          <w:sz w:val="24"/>
          <w:szCs w:val="24"/>
        </w:rPr>
        <w:t xml:space="preserve">: </w:t>
      </w:r>
      <w:r w:rsidR="00177B08">
        <w:rPr>
          <w:rFonts w:ascii="Times New Roman" w:hAnsi="Times New Roman" w:cs="Times New Roman"/>
          <w:sz w:val="24"/>
          <w:szCs w:val="24"/>
        </w:rPr>
        <w:t>паспорт прибора и руководство по эксплуатации.</w:t>
      </w:r>
    </w:p>
    <w:p w:rsidR="00177B08" w:rsidRDefault="00F82448" w:rsidP="00B8289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1.3</w:t>
      </w:r>
      <w:r w:rsidR="00177B0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77B08" w:rsidRPr="00482220">
        <w:rPr>
          <w:rFonts w:ascii="Times New Roman" w:hAnsi="Times New Roman" w:cs="Times New Roman"/>
          <w:b/>
          <w:bCs/>
          <w:sz w:val="24"/>
          <w:szCs w:val="24"/>
        </w:rPr>
        <w:t>Срок и объем гарантии</w:t>
      </w:r>
      <w:r w:rsidR="00177B08" w:rsidRPr="00482220">
        <w:rPr>
          <w:rFonts w:ascii="Times New Roman" w:hAnsi="Times New Roman" w:cs="Times New Roman"/>
          <w:sz w:val="24"/>
          <w:szCs w:val="24"/>
        </w:rPr>
        <w:t xml:space="preserve">: </w:t>
      </w:r>
      <w:r w:rsidR="00177B08" w:rsidRPr="000A2B49">
        <w:rPr>
          <w:rFonts w:ascii="Times New Roman" w:hAnsi="Times New Roman" w:cs="Times New Roman"/>
        </w:rPr>
        <w:t xml:space="preserve">не менее срока и объема гарантии, </w:t>
      </w:r>
    </w:p>
    <w:p w:rsidR="00177B08" w:rsidRPr="000A2B49" w:rsidRDefault="00177B08" w:rsidP="00B8289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</w:rPr>
      </w:pPr>
      <w:r w:rsidRPr="000A2B49">
        <w:rPr>
          <w:rFonts w:ascii="Times New Roman" w:hAnsi="Times New Roman" w:cs="Times New Roman"/>
        </w:rPr>
        <w:t>установленным предприятием изготовителем.</w:t>
      </w:r>
    </w:p>
    <w:p w:rsidR="00177B08" w:rsidRDefault="00F82448" w:rsidP="00B8289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1.4</w:t>
      </w:r>
      <w:r w:rsidR="00177B08">
        <w:rPr>
          <w:rFonts w:ascii="Times New Roman" w:hAnsi="Times New Roman" w:cs="Times New Roman"/>
          <w:b/>
          <w:bCs/>
          <w:sz w:val="24"/>
          <w:szCs w:val="24"/>
        </w:rPr>
        <w:t>.П</w:t>
      </w:r>
      <w:r w:rsidR="00177B08" w:rsidRPr="00482220">
        <w:rPr>
          <w:rFonts w:ascii="Times New Roman" w:hAnsi="Times New Roman" w:cs="Times New Roman"/>
          <w:b/>
          <w:bCs/>
          <w:sz w:val="24"/>
          <w:szCs w:val="24"/>
        </w:rPr>
        <w:t xml:space="preserve">рочие требования: </w:t>
      </w:r>
      <w:r w:rsidR="00177B08" w:rsidRPr="005B3670">
        <w:rPr>
          <w:rFonts w:ascii="Times New Roman" w:hAnsi="Times New Roman" w:cs="Times New Roman"/>
          <w:sz w:val="24"/>
          <w:szCs w:val="24"/>
        </w:rPr>
        <w:t>количество -1 (одна) штука</w:t>
      </w:r>
      <w:r w:rsidR="00177B08">
        <w:rPr>
          <w:rFonts w:ascii="Times New Roman" w:hAnsi="Times New Roman" w:cs="Times New Roman"/>
          <w:sz w:val="24"/>
          <w:szCs w:val="24"/>
        </w:rPr>
        <w:t>.</w:t>
      </w:r>
    </w:p>
    <w:p w:rsidR="003C27B7" w:rsidRDefault="003C27B7" w:rsidP="00B82894">
      <w:pPr>
        <w:overflowPunct w:val="0"/>
        <w:autoSpaceDE w:val="0"/>
        <w:autoSpaceDN w:val="0"/>
        <w:adjustRightInd w:val="0"/>
        <w:ind w:right="7" w:firstLine="399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Комплектность прибора  должна соответствовать см. таблицу:</w:t>
      </w:r>
    </w:p>
    <w:tbl>
      <w:tblPr>
        <w:tblW w:w="0" w:type="auto"/>
        <w:jc w:val="center"/>
        <w:tblInd w:w="-208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839"/>
        <w:gridCol w:w="969"/>
      </w:tblGrid>
      <w:tr w:rsidR="003C27B7" w:rsidTr="003C27B7">
        <w:trPr>
          <w:trHeight w:val="305"/>
          <w:jc w:val="center"/>
        </w:trPr>
        <w:tc>
          <w:tcPr>
            <w:tcW w:w="6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 w:rsidP="003C27B7">
            <w:pPr>
              <w:spacing w:line="240" w:lineRule="auto"/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>
            <w:pPr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 w:rsidR="003C27B7" w:rsidTr="003C27B7">
        <w:trPr>
          <w:jc w:val="center"/>
        </w:trPr>
        <w:tc>
          <w:tcPr>
            <w:tcW w:w="6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 w:rsidP="003C27B7">
            <w:pPr>
              <w:spacing w:line="240" w:lineRule="auto"/>
              <w:ind w:righ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Скважинный прибор КСП-38МКС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>
            <w:pPr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3C27B7" w:rsidTr="003C27B7">
        <w:trPr>
          <w:jc w:val="center"/>
        </w:trPr>
        <w:tc>
          <w:tcPr>
            <w:tcW w:w="6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 w:rsidP="003C27B7">
            <w:pPr>
              <w:spacing w:line="240" w:lineRule="auto"/>
              <w:ind w:righ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Паспорт, руководство по эксплуатации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>
            <w:pPr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3C27B7" w:rsidTr="003C27B7">
        <w:trPr>
          <w:trHeight w:val="1050"/>
          <w:jc w:val="center"/>
        </w:trPr>
        <w:tc>
          <w:tcPr>
            <w:tcW w:w="6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 w:rsidP="003C27B7">
            <w:pPr>
              <w:spacing w:line="240" w:lineRule="auto"/>
              <w:ind w:righ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Комплект  ЗИП в составе:</w:t>
            </w:r>
          </w:p>
          <w:p w:rsidR="003C27B7" w:rsidRDefault="003C27B7" w:rsidP="003C27B7">
            <w:pPr>
              <w:spacing w:line="240" w:lineRule="auto"/>
              <w:ind w:right="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кольца уплотнительные (3 шт.);</w:t>
            </w:r>
          </w:p>
          <w:p w:rsidR="003C27B7" w:rsidRDefault="003C27B7" w:rsidP="003C27B7">
            <w:pPr>
              <w:spacing w:line="240" w:lineRule="auto"/>
              <w:ind w:right="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- заглушка корпуса </w:t>
            </w:r>
            <w:proofErr w:type="spellStart"/>
            <w:r>
              <w:rPr>
                <w:rFonts w:ascii="Times New Roman" w:hAnsi="Times New Roman"/>
              </w:rPr>
              <w:t>электрозонда</w:t>
            </w:r>
            <w:proofErr w:type="spellEnd"/>
            <w:r>
              <w:rPr>
                <w:rFonts w:ascii="Times New Roman" w:hAnsi="Times New Roman"/>
              </w:rPr>
              <w:t xml:space="preserve"> (1 шт.).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27B7" w:rsidRDefault="003C27B7">
            <w:pPr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3C27B7" w:rsidRDefault="003C27B7" w:rsidP="00177B08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77B08" w:rsidRDefault="00177B08" w:rsidP="00177B08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01986">
        <w:rPr>
          <w:rFonts w:ascii="Times New Roman" w:hAnsi="Times New Roman" w:cs="Times New Roman"/>
          <w:b/>
          <w:bCs/>
          <w:sz w:val="24"/>
          <w:szCs w:val="24"/>
        </w:rPr>
        <w:t>ТЕХНИЧЕСКИЕ ХАРАКТЕРИСТИКИ</w:t>
      </w:r>
      <w:r w:rsidRPr="003C27B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C27B7" w:rsidRPr="003C27B7" w:rsidRDefault="003C27B7" w:rsidP="00B82894">
      <w:pPr>
        <w:pStyle w:val="a3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27B7">
        <w:rPr>
          <w:rFonts w:ascii="Times New Roman" w:hAnsi="Times New Roman" w:cs="Times New Roman"/>
          <w:bCs/>
          <w:sz w:val="24"/>
          <w:szCs w:val="24"/>
        </w:rPr>
        <w:t xml:space="preserve">Прибор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должен быть совместим </w:t>
      </w:r>
      <w:r w:rsidRPr="003C27B7">
        <w:rPr>
          <w:rFonts w:ascii="Times New Roman" w:hAnsi="Times New Roman" w:cs="Times New Roman"/>
          <w:bCs/>
          <w:sz w:val="24"/>
          <w:szCs w:val="24"/>
        </w:rPr>
        <w:t>с цифровой каротажной станцией</w:t>
      </w:r>
      <w:r w:rsidR="00B82894">
        <w:rPr>
          <w:rFonts w:ascii="Times New Roman" w:hAnsi="Times New Roman" w:cs="Times New Roman"/>
          <w:bCs/>
          <w:sz w:val="24"/>
          <w:szCs w:val="24"/>
        </w:rPr>
        <w:t>,</w:t>
      </w:r>
      <w:r w:rsidR="00B82894" w:rsidRPr="003C27B7">
        <w:rPr>
          <w:rFonts w:ascii="Times New Roman" w:hAnsi="Times New Roman" w:cs="Times New Roman"/>
          <w:bCs/>
          <w:sz w:val="24"/>
          <w:szCs w:val="24"/>
        </w:rPr>
        <w:t xml:space="preserve">оснащённой </w:t>
      </w:r>
      <w:r w:rsidR="00B82894">
        <w:rPr>
          <w:rFonts w:ascii="Times New Roman" w:hAnsi="Times New Roman" w:cs="Times New Roman"/>
          <w:bCs/>
          <w:sz w:val="24"/>
          <w:szCs w:val="24"/>
        </w:rPr>
        <w:t>3-х жильным каротажным кабелем с каротажными регистраторами</w:t>
      </w:r>
      <w:r w:rsidR="00B82894" w:rsidRPr="00B82894">
        <w:rPr>
          <w:rFonts w:ascii="Times New Roman" w:hAnsi="Times New Roman" w:cs="Times New Roman"/>
          <w:bCs/>
          <w:sz w:val="24"/>
          <w:szCs w:val="24"/>
        </w:rPr>
        <w:t>:</w:t>
      </w:r>
      <w:r w:rsidRPr="003C27B7">
        <w:rPr>
          <w:rFonts w:ascii="Times New Roman" w:hAnsi="Times New Roman" w:cs="Times New Roman"/>
          <w:bCs/>
          <w:sz w:val="24"/>
          <w:szCs w:val="24"/>
        </w:rPr>
        <w:t xml:space="preserve">«КОБРА», </w:t>
      </w:r>
      <w:r w:rsidR="00B82894">
        <w:rPr>
          <w:rFonts w:ascii="Times New Roman" w:hAnsi="Times New Roman" w:cs="Times New Roman"/>
          <w:bCs/>
          <w:sz w:val="24"/>
          <w:szCs w:val="24"/>
        </w:rPr>
        <w:t>УГИ и «Ву</w:t>
      </w:r>
      <w:r w:rsidR="00B82894">
        <w:rPr>
          <w:rFonts w:ascii="Times New Roman" w:hAnsi="Times New Roman" w:cs="Times New Roman"/>
          <w:bCs/>
          <w:sz w:val="24"/>
          <w:szCs w:val="24"/>
        </w:rPr>
        <w:t>л</w:t>
      </w:r>
      <w:r w:rsidR="00B82894">
        <w:rPr>
          <w:rFonts w:ascii="Times New Roman" w:hAnsi="Times New Roman" w:cs="Times New Roman"/>
          <w:bCs/>
          <w:sz w:val="24"/>
          <w:szCs w:val="24"/>
        </w:rPr>
        <w:t>кан»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3C27B7">
        <w:rPr>
          <w:rFonts w:ascii="Times New Roman" w:hAnsi="Times New Roman" w:cs="Times New Roman"/>
          <w:bCs/>
          <w:sz w:val="24"/>
          <w:szCs w:val="24"/>
        </w:rPr>
        <w:t xml:space="preserve">Рабочие условия эксплуатации прибора </w:t>
      </w:r>
      <w:r>
        <w:rPr>
          <w:rFonts w:ascii="Times New Roman" w:hAnsi="Times New Roman" w:cs="Times New Roman"/>
          <w:bCs/>
          <w:sz w:val="24"/>
          <w:szCs w:val="24"/>
        </w:rPr>
        <w:t>должны соответствовать</w:t>
      </w:r>
      <w:r w:rsidRPr="003C27B7">
        <w:rPr>
          <w:rFonts w:ascii="Times New Roman" w:hAnsi="Times New Roman" w:cs="Times New Roman"/>
          <w:bCs/>
          <w:sz w:val="24"/>
          <w:szCs w:val="24"/>
        </w:rPr>
        <w:t xml:space="preserve"> группе исполнения КС4-1 ГОСТ 26116-84 по воздействию климатических факторов и группе МС2-3 ГОСТ 602082-Е по воздействию механических факторов. Прибор </w:t>
      </w:r>
      <w:r>
        <w:rPr>
          <w:rFonts w:ascii="Times New Roman" w:hAnsi="Times New Roman" w:cs="Times New Roman"/>
          <w:bCs/>
          <w:sz w:val="24"/>
          <w:szCs w:val="24"/>
        </w:rPr>
        <w:t>должен позволять</w:t>
      </w:r>
      <w:r w:rsidRPr="003C27B7">
        <w:rPr>
          <w:rFonts w:ascii="Times New Roman" w:hAnsi="Times New Roman" w:cs="Times New Roman"/>
          <w:bCs/>
          <w:sz w:val="24"/>
          <w:szCs w:val="24"/>
        </w:rPr>
        <w:t xml:space="preserve"> эк</w:t>
      </w:r>
      <w:r>
        <w:rPr>
          <w:rFonts w:ascii="Times New Roman" w:hAnsi="Times New Roman" w:cs="Times New Roman"/>
          <w:bCs/>
          <w:sz w:val="24"/>
          <w:szCs w:val="24"/>
        </w:rPr>
        <w:t>сплуат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>
        <w:rPr>
          <w:rFonts w:ascii="Times New Roman" w:hAnsi="Times New Roman" w:cs="Times New Roman"/>
          <w:bCs/>
          <w:sz w:val="24"/>
          <w:szCs w:val="24"/>
        </w:rPr>
        <w:t>ровать его</w:t>
      </w:r>
      <w:r w:rsidRPr="003C27B7">
        <w:rPr>
          <w:rFonts w:ascii="Times New Roman" w:hAnsi="Times New Roman" w:cs="Times New Roman"/>
          <w:bCs/>
          <w:sz w:val="24"/>
          <w:szCs w:val="24"/>
        </w:rPr>
        <w:t xml:space="preserve"> в жидкой агрессивной среде с концентрацией серной кислоты до 70 г/л и ги</w:t>
      </w:r>
      <w:r w:rsidRPr="003C27B7">
        <w:rPr>
          <w:rFonts w:ascii="Times New Roman" w:hAnsi="Times New Roman" w:cs="Times New Roman"/>
          <w:bCs/>
          <w:sz w:val="24"/>
          <w:szCs w:val="24"/>
        </w:rPr>
        <w:t>д</w:t>
      </w:r>
      <w:r w:rsidRPr="003C27B7">
        <w:rPr>
          <w:rFonts w:ascii="Times New Roman" w:hAnsi="Times New Roman" w:cs="Times New Roman"/>
          <w:bCs/>
          <w:sz w:val="24"/>
          <w:szCs w:val="24"/>
        </w:rPr>
        <w:t>ростатическом давлении не более 11,0 мПа.</w:t>
      </w:r>
    </w:p>
    <w:p w:rsidR="003C27B7" w:rsidRDefault="003C27B7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2894" w:rsidRDefault="00B82894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2894" w:rsidRDefault="00B82894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C27B7" w:rsidRDefault="003C27B7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27B7">
        <w:rPr>
          <w:rFonts w:ascii="Times New Roman" w:hAnsi="Times New Roman" w:cs="Times New Roman"/>
          <w:bCs/>
          <w:sz w:val="24"/>
          <w:szCs w:val="24"/>
        </w:rPr>
        <w:t>Питание прибора осуществляется через карот</w:t>
      </w:r>
      <w:r>
        <w:rPr>
          <w:rFonts w:ascii="Times New Roman" w:hAnsi="Times New Roman" w:cs="Times New Roman"/>
          <w:bCs/>
          <w:sz w:val="24"/>
          <w:szCs w:val="24"/>
        </w:rPr>
        <w:t>ажный кабель от блока БСК (УГИ).</w:t>
      </w:r>
    </w:p>
    <w:p w:rsidR="003C27B7" w:rsidRPr="003C27B7" w:rsidRDefault="003C27B7" w:rsidP="00B82894">
      <w:pPr>
        <w:pStyle w:val="a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C27B7" w:rsidRDefault="003C27B7" w:rsidP="00B82894">
      <w:pPr>
        <w:pStyle w:val="a6"/>
        <w:spacing w:line="240" w:lineRule="auto"/>
        <w:contextualSpacing/>
        <w:jc w:val="both"/>
        <w:rPr>
          <w:b/>
          <w:sz w:val="24"/>
        </w:rPr>
      </w:pPr>
      <w:r>
        <w:rPr>
          <w:b/>
          <w:sz w:val="24"/>
        </w:rPr>
        <w:t>2.1. Радиометрический канал</w:t>
      </w:r>
      <w:r w:rsidR="00B82894">
        <w:rPr>
          <w:b/>
          <w:sz w:val="24"/>
        </w:rPr>
        <w:t xml:space="preserve">комплексного </w:t>
      </w:r>
      <w:r>
        <w:rPr>
          <w:b/>
          <w:sz w:val="24"/>
        </w:rPr>
        <w:t>прибора: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Функция преобразования: </w:t>
      </w:r>
    </w:p>
    <w:p w:rsidR="003C27B7" w:rsidRDefault="003C27B7" w:rsidP="00B82894">
      <w:pPr>
        <w:pStyle w:val="a4"/>
        <w:tabs>
          <w:tab w:val="num" w:pos="1263"/>
        </w:tabs>
        <w:ind w:left="22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 xml:space="preserve">мощность дозы излучения </w:t>
      </w:r>
      <w:proofErr w:type="gramStart"/>
      <w:r>
        <w:rPr>
          <w:rFonts w:ascii="Times New Roman" w:hAnsi="Times New Roman"/>
          <w:i/>
          <w:sz w:val="24"/>
        </w:rPr>
        <w:t>Р</w:t>
      </w:r>
      <w:proofErr w:type="gramEnd"/>
      <w:r>
        <w:rPr>
          <w:rFonts w:ascii="Times New Roman" w:hAnsi="Times New Roman"/>
          <w:i/>
          <w:sz w:val="24"/>
        </w:rPr>
        <w:t xml:space="preserve"> – скорость счёта импульсов </w:t>
      </w:r>
      <w:r>
        <w:rPr>
          <w:rFonts w:ascii="Times New Roman" w:hAnsi="Times New Roman"/>
          <w:i/>
          <w:sz w:val="24"/>
          <w:lang w:val="en-US"/>
        </w:rPr>
        <w:t>F</w:t>
      </w:r>
      <w:r>
        <w:rPr>
          <w:rFonts w:ascii="Times New Roman" w:hAnsi="Times New Roman"/>
          <w:i/>
          <w:sz w:val="24"/>
          <w:vertAlign w:val="subscript"/>
        </w:rPr>
        <w:t>ГК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Номинальный коэффициент преобразования, </w:t>
      </w:r>
      <w:proofErr w:type="spellStart"/>
      <w:r>
        <w:rPr>
          <w:rFonts w:ascii="Times New Roman" w:hAnsi="Times New Roman"/>
          <w:sz w:val="24"/>
        </w:rPr>
        <w:t>имп</w:t>
      </w:r>
      <w:proofErr w:type="spellEnd"/>
      <w:r>
        <w:rPr>
          <w:rFonts w:ascii="Times New Roman" w:hAnsi="Times New Roman"/>
          <w:sz w:val="24"/>
        </w:rPr>
        <w:t>./</w:t>
      </w:r>
      <w:proofErr w:type="spellStart"/>
      <w:r>
        <w:rPr>
          <w:rFonts w:ascii="Times New Roman" w:hAnsi="Times New Roman"/>
          <w:sz w:val="24"/>
        </w:rPr>
        <w:t>с</w:t>
      </w:r>
      <w:proofErr w:type="gramStart"/>
      <w:r>
        <w:rPr>
          <w:rFonts w:ascii="Times New Roman" w:hAnsi="Times New Roman"/>
          <w:sz w:val="24"/>
        </w:rPr>
        <w:t>:м</w:t>
      </w:r>
      <w:proofErr w:type="gramEnd"/>
      <w:r>
        <w:rPr>
          <w:rFonts w:ascii="Times New Roman" w:hAnsi="Times New Roman"/>
          <w:sz w:val="24"/>
        </w:rPr>
        <w:t>кР</w:t>
      </w:r>
      <w:proofErr w:type="spellEnd"/>
      <w:r>
        <w:rPr>
          <w:rFonts w:ascii="Times New Roman" w:hAnsi="Times New Roman"/>
          <w:sz w:val="24"/>
        </w:rPr>
        <w:t xml:space="preserve">/ч :                       </w:t>
      </w:r>
      <w:r>
        <w:rPr>
          <w:rFonts w:ascii="Times New Roman" w:hAnsi="Times New Roman"/>
          <w:i/>
          <w:sz w:val="24"/>
        </w:rPr>
        <w:t xml:space="preserve">1,5 </w:t>
      </w:r>
      <w:r>
        <w:rPr>
          <w:rFonts w:ascii="Times New Roman" w:hAnsi="Times New Roman"/>
          <w:i/>
          <w:sz w:val="24"/>
          <w:vertAlign w:val="superscript"/>
        </w:rPr>
        <w:t>+</w:t>
      </w:r>
      <w:r>
        <w:rPr>
          <w:rFonts w:ascii="Times New Roman" w:hAnsi="Times New Roman"/>
          <w:i/>
          <w:sz w:val="24"/>
        </w:rPr>
        <w:t>/- 0,2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Основная погрешность коэффициента преобразования не более, % </w:t>
      </w:r>
      <w:proofErr w:type="spellStart"/>
      <w:r>
        <w:rPr>
          <w:rFonts w:ascii="Times New Roman" w:hAnsi="Times New Roman"/>
          <w:sz w:val="24"/>
        </w:rPr>
        <w:t>отн</w:t>
      </w:r>
      <w:proofErr w:type="spellEnd"/>
      <w:r>
        <w:rPr>
          <w:rFonts w:ascii="Times New Roman" w:hAnsi="Times New Roman"/>
          <w:sz w:val="24"/>
        </w:rPr>
        <w:t xml:space="preserve">.:        </w:t>
      </w:r>
      <w:r>
        <w:rPr>
          <w:rFonts w:ascii="Times New Roman" w:hAnsi="Times New Roman"/>
          <w:i/>
          <w:sz w:val="24"/>
          <w:vertAlign w:val="superscript"/>
        </w:rPr>
        <w:t>+</w:t>
      </w:r>
      <w:r>
        <w:rPr>
          <w:rFonts w:ascii="Times New Roman" w:hAnsi="Times New Roman"/>
          <w:i/>
          <w:sz w:val="24"/>
        </w:rPr>
        <w:t>/- 5,0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Дополнительная погрешность коэффициента преобразования при отклонении те</w:t>
      </w:r>
      <w:r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 xml:space="preserve">пературы окружающей среды </w:t>
      </w:r>
      <w:proofErr w:type="gramStart"/>
      <w:r>
        <w:rPr>
          <w:rFonts w:ascii="Times New Roman" w:hAnsi="Times New Roman"/>
          <w:sz w:val="24"/>
        </w:rPr>
        <w:t>от</w:t>
      </w:r>
      <w:proofErr w:type="gramEnd"/>
      <w:r>
        <w:rPr>
          <w:rFonts w:ascii="Times New Roman" w:hAnsi="Times New Roman"/>
          <w:sz w:val="24"/>
        </w:rPr>
        <w:t xml:space="preserve"> нормальной в пределах </w:t>
      </w:r>
      <w:r>
        <w:rPr>
          <w:rFonts w:ascii="Times New Roman" w:hAnsi="Times New Roman"/>
          <w:sz w:val="24"/>
          <w:vertAlign w:val="superscript"/>
        </w:rPr>
        <w:t>+</w:t>
      </w:r>
      <w:r>
        <w:rPr>
          <w:rFonts w:ascii="Times New Roman" w:hAnsi="Times New Roman"/>
          <w:sz w:val="24"/>
        </w:rPr>
        <w:t xml:space="preserve">/- 10 </w:t>
      </w:r>
      <w:proofErr w:type="spellStart"/>
      <w:r>
        <w:rPr>
          <w:rFonts w:ascii="Times New Roman" w:hAnsi="Times New Roman"/>
          <w:sz w:val="24"/>
          <w:vertAlign w:val="superscript"/>
        </w:rPr>
        <w:t>о</w:t>
      </w:r>
      <w:r>
        <w:rPr>
          <w:rFonts w:ascii="Times New Roman" w:hAnsi="Times New Roman"/>
          <w:sz w:val="24"/>
        </w:rPr>
        <w:t>С</w:t>
      </w:r>
      <w:proofErr w:type="spellEnd"/>
      <w:r>
        <w:rPr>
          <w:rFonts w:ascii="Times New Roman" w:hAnsi="Times New Roman"/>
          <w:sz w:val="24"/>
        </w:rPr>
        <w:t>,</w:t>
      </w:r>
    </w:p>
    <w:p w:rsidR="003C27B7" w:rsidRDefault="003C27B7" w:rsidP="00B82894">
      <w:pPr>
        <w:pStyle w:val="a4"/>
        <w:tabs>
          <w:tab w:val="num" w:pos="1263"/>
        </w:tabs>
        <w:ind w:left="22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не более, % </w:t>
      </w:r>
      <w:proofErr w:type="spellStart"/>
      <w:r>
        <w:rPr>
          <w:rFonts w:ascii="Times New Roman" w:hAnsi="Times New Roman"/>
          <w:sz w:val="24"/>
        </w:rPr>
        <w:t>отн</w:t>
      </w:r>
      <w:proofErr w:type="spellEnd"/>
      <w:r>
        <w:rPr>
          <w:rFonts w:ascii="Times New Roman" w:hAnsi="Times New Roman"/>
          <w:sz w:val="24"/>
        </w:rPr>
        <w:t xml:space="preserve">.: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vertAlign w:val="superscript"/>
        </w:rPr>
        <w:t>+</w:t>
      </w:r>
      <w:r>
        <w:rPr>
          <w:rFonts w:ascii="Times New Roman" w:hAnsi="Times New Roman"/>
          <w:i/>
          <w:sz w:val="24"/>
        </w:rPr>
        <w:t>/- 5,0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Диапазон измерения мощности дозы гамма-излучения,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 xml:space="preserve">/час:                  </w:t>
      </w:r>
      <w:r>
        <w:rPr>
          <w:rFonts w:ascii="Times New Roman" w:hAnsi="Times New Roman"/>
          <w:i/>
          <w:sz w:val="24"/>
        </w:rPr>
        <w:t>0-20 000</w:t>
      </w:r>
      <w:r>
        <w:rPr>
          <w:rFonts w:ascii="Times New Roman" w:hAnsi="Times New Roman"/>
          <w:sz w:val="24"/>
        </w:rPr>
        <w:t xml:space="preserve">; 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Энергетический порог регистрации </w:t>
      </w:r>
      <w:proofErr w:type="gramStart"/>
      <w:r>
        <w:rPr>
          <w:rFonts w:ascii="Times New Roman" w:hAnsi="Times New Roman"/>
          <w:sz w:val="24"/>
        </w:rPr>
        <w:t>гамма-квантов</w:t>
      </w:r>
      <w:proofErr w:type="gramEnd"/>
      <w:r>
        <w:rPr>
          <w:rFonts w:ascii="Times New Roman" w:hAnsi="Times New Roman"/>
          <w:sz w:val="24"/>
        </w:rPr>
        <w:t xml:space="preserve">, кэВ:                                  </w:t>
      </w:r>
      <w:r>
        <w:rPr>
          <w:rFonts w:ascii="Times New Roman" w:hAnsi="Times New Roman"/>
          <w:i/>
          <w:sz w:val="24"/>
        </w:rPr>
        <w:t xml:space="preserve">20 </w:t>
      </w:r>
      <w:r>
        <w:rPr>
          <w:rFonts w:ascii="Times New Roman" w:hAnsi="Times New Roman"/>
          <w:i/>
          <w:sz w:val="24"/>
          <w:vertAlign w:val="superscript"/>
        </w:rPr>
        <w:t>+</w:t>
      </w:r>
      <w:r>
        <w:rPr>
          <w:rFonts w:ascii="Times New Roman" w:hAnsi="Times New Roman"/>
          <w:i/>
          <w:sz w:val="24"/>
        </w:rPr>
        <w:t>/-5</w:t>
      </w:r>
      <w:r>
        <w:rPr>
          <w:rFonts w:ascii="Times New Roman" w:hAnsi="Times New Roman"/>
          <w:sz w:val="24"/>
        </w:rPr>
        <w:t xml:space="preserve">; 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Пересчётный коэффициент</w:t>
      </w:r>
      <w:proofErr w:type="gramStart"/>
      <w:r>
        <w:rPr>
          <w:rFonts w:ascii="Times New Roman" w:hAnsi="Times New Roman"/>
          <w:sz w:val="24"/>
        </w:rPr>
        <w:t xml:space="preserve"> К</w:t>
      </w:r>
      <w:proofErr w:type="gramEnd"/>
      <w:r>
        <w:rPr>
          <w:rFonts w:ascii="Times New Roman" w:hAnsi="Times New Roman"/>
          <w:sz w:val="24"/>
        </w:rPr>
        <w:t xml:space="preserve">о,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>/час/0,01%</w:t>
      </w:r>
      <w:r>
        <w:rPr>
          <w:rFonts w:ascii="Times New Roman" w:hAnsi="Times New Roman"/>
          <w:sz w:val="24"/>
          <w:lang w:val="en-US"/>
        </w:rPr>
        <w:t>U</w:t>
      </w:r>
      <w:r>
        <w:rPr>
          <w:rFonts w:ascii="Times New Roman" w:hAnsi="Times New Roman"/>
          <w:sz w:val="24"/>
        </w:rPr>
        <w:t xml:space="preserve">:                                             </w:t>
      </w:r>
      <w:r>
        <w:rPr>
          <w:rFonts w:ascii="Times New Roman" w:hAnsi="Times New Roman"/>
          <w:i/>
          <w:sz w:val="24"/>
        </w:rPr>
        <w:t xml:space="preserve">115 </w:t>
      </w:r>
      <w:r>
        <w:rPr>
          <w:rFonts w:ascii="Times New Roman" w:hAnsi="Times New Roman"/>
          <w:i/>
          <w:sz w:val="24"/>
          <w:vertAlign w:val="superscript"/>
        </w:rPr>
        <w:t>+</w:t>
      </w:r>
      <w:r>
        <w:rPr>
          <w:rFonts w:ascii="Times New Roman" w:hAnsi="Times New Roman"/>
          <w:i/>
          <w:sz w:val="24"/>
        </w:rPr>
        <w:t>/-3</w:t>
      </w:r>
      <w:r>
        <w:rPr>
          <w:rFonts w:ascii="Times New Roman" w:hAnsi="Times New Roman"/>
          <w:sz w:val="24"/>
        </w:rPr>
        <w:t xml:space="preserve">; 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Ток питания (гнезда 1-2 зондовой головки) – переменный 12,5 Гц, мА:       </w:t>
      </w:r>
      <w:r>
        <w:rPr>
          <w:rFonts w:ascii="Times New Roman" w:hAnsi="Times New Roman"/>
          <w:i/>
          <w:sz w:val="24"/>
        </w:rPr>
        <w:t>100-120;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Выходной сигнал – импульсный </w:t>
      </w:r>
      <w:proofErr w:type="spellStart"/>
      <w:r>
        <w:rPr>
          <w:rFonts w:ascii="Times New Roman" w:hAnsi="Times New Roman"/>
          <w:sz w:val="24"/>
        </w:rPr>
        <w:t>парафазный</w:t>
      </w:r>
      <w:proofErr w:type="spellEnd"/>
      <w:r>
        <w:rPr>
          <w:rFonts w:ascii="Times New Roman" w:hAnsi="Times New Roman"/>
          <w:sz w:val="24"/>
        </w:rPr>
        <w:t xml:space="preserve">, мин. амплитуда, В:                           </w:t>
      </w:r>
      <w:r>
        <w:rPr>
          <w:rFonts w:ascii="Times New Roman" w:hAnsi="Times New Roman"/>
          <w:i/>
          <w:sz w:val="24"/>
        </w:rPr>
        <w:t>5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6"/>
        <w:spacing w:line="240" w:lineRule="auto"/>
        <w:contextualSpacing/>
        <w:jc w:val="both"/>
        <w:rPr>
          <w:b/>
          <w:sz w:val="24"/>
        </w:rPr>
      </w:pPr>
    </w:p>
    <w:p w:rsidR="003C27B7" w:rsidRDefault="003C27B7" w:rsidP="00B82894">
      <w:pPr>
        <w:pStyle w:val="a6"/>
        <w:spacing w:line="240" w:lineRule="auto"/>
        <w:contextualSpacing/>
        <w:jc w:val="both"/>
        <w:rPr>
          <w:b/>
          <w:sz w:val="24"/>
        </w:rPr>
      </w:pPr>
      <w:r>
        <w:rPr>
          <w:b/>
          <w:sz w:val="24"/>
        </w:rPr>
        <w:t xml:space="preserve">2.2. </w:t>
      </w:r>
      <w:proofErr w:type="spellStart"/>
      <w:r>
        <w:rPr>
          <w:b/>
          <w:sz w:val="24"/>
        </w:rPr>
        <w:t>Электроканалы</w:t>
      </w:r>
      <w:r w:rsidR="00B82894">
        <w:rPr>
          <w:b/>
          <w:sz w:val="24"/>
        </w:rPr>
        <w:t>комплексного</w:t>
      </w:r>
      <w:proofErr w:type="spellEnd"/>
      <w:r w:rsidR="00B82894">
        <w:rPr>
          <w:b/>
          <w:sz w:val="24"/>
        </w:rPr>
        <w:t xml:space="preserve"> </w:t>
      </w:r>
      <w:r>
        <w:rPr>
          <w:b/>
          <w:sz w:val="24"/>
        </w:rPr>
        <w:t>прибора: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Тип </w:t>
      </w:r>
      <w:proofErr w:type="spellStart"/>
      <w:r>
        <w:rPr>
          <w:rFonts w:ascii="Times New Roman" w:hAnsi="Times New Roman"/>
          <w:sz w:val="24"/>
        </w:rPr>
        <w:t>электрозонда</w:t>
      </w:r>
      <w:proofErr w:type="spellEnd"/>
      <w:r>
        <w:rPr>
          <w:rFonts w:ascii="Times New Roman" w:hAnsi="Times New Roman"/>
          <w:sz w:val="24"/>
        </w:rPr>
        <w:t xml:space="preserve"> КС-каротажа:                                        </w:t>
      </w:r>
      <w:r>
        <w:rPr>
          <w:rFonts w:ascii="Times New Roman" w:hAnsi="Times New Roman"/>
          <w:i/>
          <w:sz w:val="24"/>
        </w:rPr>
        <w:t>градиент-зонд  М</w:t>
      </w:r>
      <w:proofErr w:type="gramStart"/>
      <w:r>
        <w:rPr>
          <w:rFonts w:ascii="Times New Roman" w:hAnsi="Times New Roman"/>
          <w:i/>
          <w:sz w:val="24"/>
        </w:rPr>
        <w:t>1</w:t>
      </w:r>
      <w:proofErr w:type="gramEnd"/>
      <w:r>
        <w:rPr>
          <w:rFonts w:ascii="Times New Roman" w:hAnsi="Times New Roman"/>
          <w:i/>
          <w:sz w:val="24"/>
        </w:rPr>
        <w:t>.0А0.1В;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Функция преобразования канала КС:  </w:t>
      </w:r>
    </w:p>
    <w:p w:rsidR="003C27B7" w:rsidRDefault="003C27B7" w:rsidP="00B82894">
      <w:pPr>
        <w:pStyle w:val="a4"/>
        <w:tabs>
          <w:tab w:val="num" w:pos="1263"/>
        </w:tabs>
        <w:ind w:left="22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удельное сопротивление – напряжение частотой 12,5 Гц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Диапазон измерения сопротивления, </w:t>
      </w:r>
      <w:proofErr w:type="spellStart"/>
      <w:r>
        <w:rPr>
          <w:rFonts w:ascii="Times New Roman" w:hAnsi="Times New Roman"/>
          <w:sz w:val="24"/>
        </w:rPr>
        <w:t>Ом</w:t>
      </w:r>
      <w:proofErr w:type="gramStart"/>
      <w:r>
        <w:rPr>
          <w:rFonts w:ascii="Times New Roman" w:hAnsi="Times New Roman"/>
          <w:sz w:val="24"/>
        </w:rPr>
        <w:t>.м</w:t>
      </w:r>
      <w:proofErr w:type="spellEnd"/>
      <w:proofErr w:type="gramEnd"/>
      <w:r>
        <w:rPr>
          <w:rFonts w:ascii="Times New Roman" w:hAnsi="Times New Roman"/>
          <w:sz w:val="24"/>
        </w:rPr>
        <w:t xml:space="preserve">:                </w:t>
      </w:r>
      <w:r>
        <w:rPr>
          <w:rFonts w:ascii="Times New Roman" w:hAnsi="Times New Roman"/>
          <w:i/>
          <w:sz w:val="24"/>
        </w:rPr>
        <w:t>определяется регистратором</w:t>
      </w:r>
      <w:r>
        <w:rPr>
          <w:rFonts w:ascii="Times New Roman" w:hAnsi="Times New Roman"/>
          <w:sz w:val="24"/>
        </w:rPr>
        <w:t xml:space="preserve">; 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Выходной сигнал канала ПС:                                                 </w:t>
      </w:r>
      <w:r>
        <w:rPr>
          <w:rFonts w:ascii="Times New Roman" w:hAnsi="Times New Roman"/>
          <w:i/>
          <w:sz w:val="24"/>
        </w:rPr>
        <w:t>постоянное напряжение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Диапазон измерения ПС, мВ:                                        </w:t>
      </w:r>
      <w:r>
        <w:rPr>
          <w:rFonts w:ascii="Times New Roman" w:hAnsi="Times New Roman"/>
          <w:i/>
          <w:sz w:val="24"/>
        </w:rPr>
        <w:t>определяется регистратором</w:t>
      </w:r>
      <w:r>
        <w:rPr>
          <w:rFonts w:ascii="Times New Roman" w:hAnsi="Times New Roman"/>
          <w:sz w:val="24"/>
        </w:rPr>
        <w:t xml:space="preserve">; 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Основная погрешность измерений в каналах КС и ПС, % </w:t>
      </w:r>
      <w:proofErr w:type="spellStart"/>
      <w:r>
        <w:rPr>
          <w:rFonts w:ascii="Times New Roman" w:hAnsi="Times New Roman"/>
          <w:sz w:val="24"/>
        </w:rPr>
        <w:t>отн</w:t>
      </w:r>
      <w:proofErr w:type="spellEnd"/>
      <w:r>
        <w:rPr>
          <w:rFonts w:ascii="Times New Roman" w:hAnsi="Times New Roman"/>
          <w:sz w:val="24"/>
        </w:rPr>
        <w:t xml:space="preserve">.:                         </w:t>
      </w:r>
      <w:r>
        <w:rPr>
          <w:rFonts w:ascii="Times New Roman" w:hAnsi="Times New Roman"/>
          <w:i/>
          <w:sz w:val="24"/>
          <w:vertAlign w:val="superscript"/>
        </w:rPr>
        <w:t>+</w:t>
      </w:r>
      <w:r>
        <w:rPr>
          <w:rFonts w:ascii="Times New Roman" w:hAnsi="Times New Roman"/>
          <w:i/>
          <w:sz w:val="24"/>
        </w:rPr>
        <w:t>/- 5,0</w:t>
      </w:r>
      <w:r>
        <w:rPr>
          <w:rFonts w:ascii="Times New Roman" w:hAnsi="Times New Roman"/>
          <w:sz w:val="24"/>
        </w:rPr>
        <w:t>;</w:t>
      </w:r>
    </w:p>
    <w:p w:rsidR="003C27B7" w:rsidRPr="003C27B7" w:rsidRDefault="003C27B7" w:rsidP="00B82894">
      <w:pPr>
        <w:pStyle w:val="a4"/>
        <w:tabs>
          <w:tab w:val="num" w:pos="1263"/>
        </w:tabs>
        <w:spacing w:before="120"/>
        <w:ind w:left="22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Габаритные размеры, не более, </w:t>
      </w:r>
      <w:proofErr w:type="gramStart"/>
      <w:r>
        <w:rPr>
          <w:rFonts w:ascii="Times New Roman" w:hAnsi="Times New Roman"/>
          <w:sz w:val="24"/>
        </w:rPr>
        <w:t>мм</w:t>
      </w:r>
      <w:proofErr w:type="gramEnd"/>
      <w:r>
        <w:rPr>
          <w:rFonts w:ascii="Times New Roman" w:hAnsi="Times New Roman"/>
          <w:sz w:val="24"/>
        </w:rPr>
        <w:t>:</w:t>
      </w:r>
    </w:p>
    <w:p w:rsidR="003C27B7" w:rsidRDefault="003C27B7" w:rsidP="00B82894">
      <w:pPr>
        <w:pStyle w:val="a4"/>
        <w:tabs>
          <w:tab w:val="num" w:pos="1311"/>
        </w:tabs>
        <w:ind w:left="1311" w:hanging="57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- длина (зонд М</w:t>
      </w:r>
      <w:proofErr w:type="gramStart"/>
      <w:r>
        <w:rPr>
          <w:rFonts w:ascii="Times New Roman" w:hAnsi="Times New Roman"/>
          <w:sz w:val="24"/>
        </w:rPr>
        <w:t>1</w:t>
      </w:r>
      <w:proofErr w:type="gramEnd"/>
      <w:r>
        <w:rPr>
          <w:rFonts w:ascii="Times New Roman" w:hAnsi="Times New Roman"/>
          <w:sz w:val="24"/>
        </w:rPr>
        <w:t xml:space="preserve">.0А0.1В)                                                                             </w:t>
      </w:r>
      <w:r>
        <w:rPr>
          <w:rFonts w:ascii="Times New Roman" w:hAnsi="Times New Roman"/>
          <w:i/>
          <w:sz w:val="24"/>
        </w:rPr>
        <w:t>2 550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tabs>
          <w:tab w:val="num" w:pos="1311"/>
        </w:tabs>
        <w:ind w:left="1311" w:hanging="57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- диаметр                              </w:t>
      </w:r>
      <w:r>
        <w:rPr>
          <w:rFonts w:ascii="Times New Roman" w:hAnsi="Times New Roman"/>
          <w:i/>
          <w:sz w:val="24"/>
        </w:rPr>
        <w:t>38</w:t>
      </w:r>
      <w:r>
        <w:rPr>
          <w:rFonts w:ascii="Times New Roman" w:hAnsi="Times New Roman"/>
          <w:sz w:val="24"/>
        </w:rPr>
        <w:t>;</w:t>
      </w:r>
    </w:p>
    <w:p w:rsidR="003C27B7" w:rsidRDefault="003C27B7" w:rsidP="00B82894">
      <w:pPr>
        <w:pStyle w:val="a4"/>
        <w:numPr>
          <w:ilvl w:val="0"/>
          <w:numId w:val="2"/>
        </w:numPr>
        <w:tabs>
          <w:tab w:val="num" w:pos="1263"/>
        </w:tabs>
        <w:spacing w:before="120"/>
        <w:ind w:left="584" w:hanging="357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Масса прибора, не более, </w:t>
      </w:r>
      <w:proofErr w:type="gramStart"/>
      <w:r>
        <w:rPr>
          <w:rFonts w:ascii="Times New Roman" w:hAnsi="Times New Roman"/>
          <w:sz w:val="24"/>
        </w:rPr>
        <w:t>кг</w:t>
      </w:r>
      <w:proofErr w:type="gramEnd"/>
      <w:r>
        <w:rPr>
          <w:rFonts w:ascii="Times New Roman" w:hAnsi="Times New Roman"/>
          <w:sz w:val="24"/>
        </w:rPr>
        <w:t xml:space="preserve">:                                                                    </w:t>
      </w:r>
    </w:p>
    <w:p w:rsidR="003C27B7" w:rsidRDefault="003C27B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</w:p>
    <w:p w:rsidR="003C27B7" w:rsidRDefault="003C27B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(зонд М</w:t>
      </w:r>
      <w:proofErr w:type="gramStart"/>
      <w:r>
        <w:rPr>
          <w:rFonts w:ascii="Times New Roman" w:hAnsi="Times New Roman"/>
          <w:sz w:val="24"/>
        </w:rPr>
        <w:t>1</w:t>
      </w:r>
      <w:proofErr w:type="gramEnd"/>
      <w:r>
        <w:rPr>
          <w:rFonts w:ascii="Times New Roman" w:hAnsi="Times New Roman"/>
          <w:sz w:val="24"/>
        </w:rPr>
        <w:t xml:space="preserve">.0А0.1В)    </w:t>
      </w:r>
      <w:r>
        <w:rPr>
          <w:rFonts w:ascii="Times New Roman" w:hAnsi="Times New Roman"/>
          <w:i/>
          <w:sz w:val="24"/>
        </w:rPr>
        <w:t>10</w:t>
      </w:r>
      <w:r>
        <w:rPr>
          <w:rFonts w:ascii="Times New Roman" w:hAnsi="Times New Roman"/>
          <w:sz w:val="24"/>
        </w:rPr>
        <w:t>.</w:t>
      </w:r>
    </w:p>
    <w:p w:rsidR="00A71677" w:rsidRDefault="00A7167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</w:p>
    <w:p w:rsidR="00A71677" w:rsidRDefault="00A7167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</w:p>
    <w:p w:rsidR="00A71677" w:rsidRDefault="00A7167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</w:p>
    <w:p w:rsidR="00A71677" w:rsidRDefault="00A7167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</w:p>
    <w:tbl>
      <w:tblPr>
        <w:tblW w:w="5000" w:type="pct"/>
        <w:tblLook w:val="04A0"/>
      </w:tblPr>
      <w:tblGrid>
        <w:gridCol w:w="2363"/>
        <w:gridCol w:w="2362"/>
        <w:gridCol w:w="2423"/>
        <w:gridCol w:w="2423"/>
      </w:tblGrid>
      <w:tr w:rsidR="00A71677" w:rsidRPr="00A71677" w:rsidTr="00A71677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A71677" w:rsidRPr="00A71677" w:rsidTr="00A71677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77" w:rsidRPr="00A71677" w:rsidTr="00A71677">
        <w:trPr>
          <w:trHeight w:val="315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77" w:rsidRPr="00A71677" w:rsidTr="00A71677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  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77" w:rsidRPr="00A71677" w:rsidTr="00A71677">
        <w:trPr>
          <w:trHeight w:val="315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1677" w:rsidRPr="00A71677" w:rsidTr="00A71677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A71677" w:rsidRPr="00A71677" w:rsidTr="00A71677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1677" w:rsidRPr="00A71677" w:rsidRDefault="00A71677" w:rsidP="00227E3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16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A71677" w:rsidRDefault="00A71677" w:rsidP="00B82894">
      <w:pPr>
        <w:pStyle w:val="a4"/>
        <w:tabs>
          <w:tab w:val="num" w:pos="1263"/>
        </w:tabs>
        <w:ind w:left="1083" w:hanging="855"/>
        <w:contextualSpacing/>
        <w:rPr>
          <w:rFonts w:ascii="Times New Roman" w:hAnsi="Times New Roman"/>
          <w:sz w:val="24"/>
        </w:rPr>
      </w:pPr>
    </w:p>
    <w:sectPr w:rsidR="00A71677" w:rsidSect="003C27B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42F"/>
    <w:multiLevelType w:val="hybridMultilevel"/>
    <w:tmpl w:val="1DC69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D72C7"/>
    <w:multiLevelType w:val="hybridMultilevel"/>
    <w:tmpl w:val="9E689674"/>
    <w:lvl w:ilvl="0" w:tplc="B998B0C8">
      <w:start w:val="1"/>
      <w:numFmt w:val="bullet"/>
      <w:lvlText w:val=""/>
      <w:lvlJc w:val="left"/>
      <w:pPr>
        <w:tabs>
          <w:tab w:val="num" w:pos="588"/>
        </w:tabs>
        <w:ind w:left="58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compat/>
  <w:rsids>
    <w:rsidRoot w:val="00555CDE"/>
    <w:rsid w:val="00160AB1"/>
    <w:rsid w:val="001648E2"/>
    <w:rsid w:val="00164B67"/>
    <w:rsid w:val="00177B08"/>
    <w:rsid w:val="002B3B76"/>
    <w:rsid w:val="00353D05"/>
    <w:rsid w:val="003C27B7"/>
    <w:rsid w:val="004044DC"/>
    <w:rsid w:val="00555CDE"/>
    <w:rsid w:val="00A71677"/>
    <w:rsid w:val="00B82894"/>
    <w:rsid w:val="00BD4068"/>
    <w:rsid w:val="00C077B7"/>
    <w:rsid w:val="00D3385D"/>
    <w:rsid w:val="00D447DB"/>
    <w:rsid w:val="00E01403"/>
    <w:rsid w:val="00F60929"/>
    <w:rsid w:val="00F82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08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77B08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Body Text"/>
    <w:basedOn w:val="a"/>
    <w:link w:val="a5"/>
    <w:semiHidden/>
    <w:unhideWhenUsed/>
    <w:rsid w:val="003C27B7"/>
    <w:pPr>
      <w:spacing w:after="0" w:line="240" w:lineRule="auto"/>
      <w:jc w:val="both"/>
    </w:pPr>
    <w:rPr>
      <w:rFonts w:ascii="Arial" w:hAnsi="Arial" w:cs="Times New Roman"/>
      <w:sz w:val="20"/>
      <w:szCs w:val="24"/>
    </w:rPr>
  </w:style>
  <w:style w:type="character" w:customStyle="1" w:styleId="a5">
    <w:name w:val="Основной текст Знак"/>
    <w:basedOn w:val="a0"/>
    <w:link w:val="a4"/>
    <w:semiHidden/>
    <w:rsid w:val="003C27B7"/>
    <w:rPr>
      <w:rFonts w:ascii="Arial" w:eastAsia="Times New Roman" w:hAnsi="Arial" w:cs="Times New Roman"/>
      <w:sz w:val="20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3C27B7"/>
    <w:pPr>
      <w:spacing w:after="0" w:line="360" w:lineRule="auto"/>
      <w:ind w:firstLine="357"/>
    </w:pPr>
    <w:rPr>
      <w:rFonts w:ascii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3C27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C2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7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08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77B08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Body Text"/>
    <w:basedOn w:val="a"/>
    <w:link w:val="a5"/>
    <w:semiHidden/>
    <w:unhideWhenUsed/>
    <w:rsid w:val="003C27B7"/>
    <w:pPr>
      <w:spacing w:after="0" w:line="240" w:lineRule="auto"/>
      <w:jc w:val="both"/>
    </w:pPr>
    <w:rPr>
      <w:rFonts w:ascii="Arial" w:hAnsi="Arial" w:cs="Times New Roman"/>
      <w:sz w:val="20"/>
      <w:szCs w:val="24"/>
    </w:rPr>
  </w:style>
  <w:style w:type="character" w:customStyle="1" w:styleId="a5">
    <w:name w:val="Основной текст Знак"/>
    <w:basedOn w:val="a0"/>
    <w:link w:val="a4"/>
    <w:semiHidden/>
    <w:rsid w:val="003C27B7"/>
    <w:rPr>
      <w:rFonts w:ascii="Arial" w:eastAsia="Times New Roman" w:hAnsi="Arial" w:cs="Times New Roman"/>
      <w:sz w:val="20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3C27B7"/>
    <w:pPr>
      <w:spacing w:after="0" w:line="360" w:lineRule="auto"/>
      <w:ind w:firstLine="357"/>
    </w:pPr>
    <w:rPr>
      <w:rFonts w:ascii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3C27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C2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7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7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bushkovkyu</dc:creator>
  <cp:keywords/>
  <dc:description/>
  <cp:lastModifiedBy> </cp:lastModifiedBy>
  <cp:revision>6</cp:revision>
  <cp:lastPrinted>2011-11-25T12:31:00Z</cp:lastPrinted>
  <dcterms:created xsi:type="dcterms:W3CDTF">2011-11-25T12:02:00Z</dcterms:created>
  <dcterms:modified xsi:type="dcterms:W3CDTF">2011-12-13T06:17:00Z</dcterms:modified>
</cp:coreProperties>
</file>