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D6" w:rsidRPr="006530EB" w:rsidRDefault="001D1CD6" w:rsidP="00952864">
      <w:pPr>
        <w:widowControl w:val="0"/>
        <w:ind w:firstLine="708"/>
        <w:jc w:val="both"/>
        <w:rPr>
          <w:bCs/>
          <w:snapToGrid w:val="0"/>
          <w:sz w:val="26"/>
          <w:szCs w:val="26"/>
        </w:rPr>
      </w:pPr>
      <w:r w:rsidRPr="006530EB">
        <w:rPr>
          <w:bCs/>
          <w:snapToGrid w:val="0"/>
          <w:sz w:val="26"/>
          <w:szCs w:val="26"/>
        </w:rPr>
        <w:t xml:space="preserve">                                                   </w:t>
      </w:r>
      <w:r>
        <w:rPr>
          <w:bCs/>
          <w:snapToGrid w:val="0"/>
          <w:sz w:val="26"/>
          <w:szCs w:val="26"/>
        </w:rPr>
        <w:t xml:space="preserve">                              </w:t>
      </w:r>
    </w:p>
    <w:p w:rsidR="001D1CD6" w:rsidRPr="006530EB" w:rsidRDefault="001D1CD6" w:rsidP="00F03206">
      <w:pPr>
        <w:widowControl w:val="0"/>
        <w:adjustRightInd w:val="0"/>
        <w:ind w:left="-284"/>
        <w:jc w:val="center"/>
        <w:textAlignment w:val="baseline"/>
        <w:rPr>
          <w:b/>
          <w:sz w:val="28"/>
          <w:szCs w:val="28"/>
        </w:rPr>
      </w:pPr>
    </w:p>
    <w:p w:rsidR="001D1CD6" w:rsidRPr="00F03206" w:rsidRDefault="001D1CD6" w:rsidP="00F03206">
      <w:pPr>
        <w:widowControl w:val="0"/>
        <w:adjustRightInd w:val="0"/>
        <w:ind w:left="-284"/>
        <w:jc w:val="center"/>
        <w:textAlignment w:val="baseline"/>
        <w:rPr>
          <w:b/>
          <w:sz w:val="28"/>
          <w:szCs w:val="28"/>
        </w:rPr>
      </w:pPr>
      <w:r>
        <w:rPr>
          <w:b/>
          <w:sz w:val="28"/>
          <w:szCs w:val="28"/>
        </w:rPr>
        <w:t xml:space="preserve">(ПРОЕКТ) </w:t>
      </w:r>
      <w:r w:rsidRPr="00F03206">
        <w:rPr>
          <w:b/>
          <w:sz w:val="28"/>
          <w:szCs w:val="28"/>
        </w:rPr>
        <w:t>ДОГОВОР № ________</w:t>
      </w:r>
    </w:p>
    <w:p w:rsidR="001D1CD6" w:rsidRPr="00870617" w:rsidRDefault="001D1CD6" w:rsidP="00F03206">
      <w:pPr>
        <w:widowControl w:val="0"/>
        <w:ind w:firstLine="708"/>
        <w:jc w:val="both"/>
        <w:rPr>
          <w:b/>
          <w:sz w:val="28"/>
          <w:szCs w:val="28"/>
        </w:rPr>
      </w:pPr>
      <w:r w:rsidRPr="00870617">
        <w:rPr>
          <w:b/>
          <w:sz w:val="28"/>
          <w:szCs w:val="28"/>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870617">
        <w:rPr>
          <w:b/>
          <w:color w:val="000000"/>
          <w:sz w:val="28"/>
          <w:szCs w:val="28"/>
        </w:rPr>
        <w:t>»</w:t>
      </w:r>
    </w:p>
    <w:p w:rsidR="001D1CD6" w:rsidRPr="00F03206" w:rsidRDefault="001D1CD6" w:rsidP="00F03206">
      <w:pPr>
        <w:widowControl w:val="0"/>
        <w:ind w:firstLine="708"/>
        <w:jc w:val="both"/>
        <w:rPr>
          <w:rFonts w:eastAsia="MS Mincho"/>
          <w:sz w:val="28"/>
          <w:szCs w:val="28"/>
        </w:rPr>
      </w:pPr>
      <w:proofErr w:type="gramStart"/>
      <w:r w:rsidRPr="00F03206">
        <w:rPr>
          <w:sz w:val="28"/>
          <w:szCs w:val="28"/>
        </w:rPr>
        <w:t xml:space="preserve">Федеральное государственное унитарное предприятие «Производственное объединение «МАЯК» (ФГУП «ПО «Маяк»), именуемое в дальнейшем Заказчик, в лице </w:t>
      </w:r>
      <w:r>
        <w:rPr>
          <w:sz w:val="28"/>
          <w:szCs w:val="28"/>
        </w:rPr>
        <w:t>_______</w:t>
      </w:r>
      <w:r w:rsidRPr="00F03206">
        <w:rPr>
          <w:bCs/>
          <w:sz w:val="28"/>
          <w:szCs w:val="28"/>
        </w:rPr>
        <w:t xml:space="preserve">, </w:t>
      </w:r>
      <w:r w:rsidRPr="00F03206">
        <w:rPr>
          <w:sz w:val="28"/>
          <w:szCs w:val="28"/>
        </w:rPr>
        <w:t>действующего на осно</w:t>
      </w:r>
      <w:r w:rsidRPr="00F03206">
        <w:rPr>
          <w:sz w:val="28"/>
          <w:szCs w:val="28"/>
        </w:rPr>
        <w:softHyphen/>
        <w:t xml:space="preserve">вании </w:t>
      </w:r>
      <w:r>
        <w:rPr>
          <w:sz w:val="28"/>
          <w:szCs w:val="28"/>
        </w:rPr>
        <w:t>___________</w:t>
      </w:r>
      <w:r w:rsidRPr="00F03206">
        <w:rPr>
          <w:sz w:val="28"/>
          <w:szCs w:val="28"/>
        </w:rPr>
        <w:t xml:space="preserve">, с одной стороны, и </w:t>
      </w:r>
      <w:r w:rsidRPr="00F03206">
        <w:rPr>
          <w:noProof/>
          <w:sz w:val="28"/>
          <w:szCs w:val="28"/>
        </w:rPr>
        <w:t>________</w:t>
      </w:r>
      <w:r w:rsidRPr="00F03206">
        <w:rPr>
          <w:sz w:val="28"/>
          <w:szCs w:val="28"/>
        </w:rPr>
        <w:t xml:space="preserve">, </w:t>
      </w:r>
      <w:r w:rsidRPr="00F03206">
        <w:rPr>
          <w:rFonts w:eastAsia="MS Mincho"/>
          <w:sz w:val="28"/>
          <w:szCs w:val="28"/>
        </w:rPr>
        <w:t>с другой стороны, совместно именуемые в дальнейшем Стороны, по итогам _______________ на основании «Протокола ___________________»  № ______  от ___.___.20___, заключили настоящий договор о нижеследующем:</w:t>
      </w:r>
      <w:proofErr w:type="gramEnd"/>
    </w:p>
    <w:p w:rsidR="001D1CD6" w:rsidRDefault="001D1CD6" w:rsidP="00F03206">
      <w:pPr>
        <w:widowControl w:val="0"/>
        <w:spacing w:before="120" w:after="120"/>
        <w:jc w:val="center"/>
        <w:rPr>
          <w:rFonts w:eastAsia="MS Mincho"/>
          <w:b/>
          <w:sz w:val="28"/>
          <w:szCs w:val="28"/>
        </w:rPr>
      </w:pPr>
    </w:p>
    <w:p w:rsidR="001D1CD6" w:rsidRPr="00F03206" w:rsidRDefault="001D1CD6" w:rsidP="00F03206">
      <w:pPr>
        <w:widowControl w:val="0"/>
        <w:spacing w:before="120" w:after="120"/>
        <w:jc w:val="center"/>
        <w:rPr>
          <w:rFonts w:eastAsia="MS Mincho"/>
          <w:b/>
          <w:sz w:val="28"/>
          <w:szCs w:val="28"/>
        </w:rPr>
      </w:pPr>
      <w:r w:rsidRPr="00F03206">
        <w:rPr>
          <w:rFonts w:eastAsia="MS Mincho"/>
          <w:b/>
          <w:sz w:val="28"/>
          <w:szCs w:val="28"/>
        </w:rPr>
        <w:t>1. Предмет договора</w:t>
      </w:r>
    </w:p>
    <w:p w:rsidR="001D1CD6" w:rsidRDefault="001D1CD6" w:rsidP="004E26E1">
      <w:pPr>
        <w:widowControl w:val="0"/>
        <w:numPr>
          <w:ilvl w:val="0"/>
          <w:numId w:val="3"/>
        </w:numPr>
        <w:tabs>
          <w:tab w:val="left" w:pos="0"/>
        </w:tabs>
        <w:ind w:firstLine="709"/>
        <w:jc w:val="both"/>
        <w:rPr>
          <w:rFonts w:eastAsia="MS Mincho"/>
          <w:sz w:val="28"/>
          <w:szCs w:val="28"/>
        </w:rPr>
      </w:pPr>
      <w:r w:rsidRPr="004E26E1">
        <w:rPr>
          <w:rFonts w:eastAsia="MS Mincho"/>
          <w:sz w:val="28"/>
          <w:szCs w:val="28"/>
        </w:rPr>
        <w:t xml:space="preserve">Исполнитель обязуется оказать по заданию Заказчика следующие работы: </w:t>
      </w:r>
      <w:r w:rsidRPr="009A6D39">
        <w:rPr>
          <w:b/>
          <w:sz w:val="26"/>
          <w:szCs w:val="26"/>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9A6D39">
        <w:rPr>
          <w:b/>
          <w:color w:val="000000"/>
          <w:sz w:val="26"/>
          <w:szCs w:val="26"/>
        </w:rPr>
        <w:t>»</w:t>
      </w:r>
      <w:r>
        <w:rPr>
          <w:rFonts w:eastAsia="MS Mincho"/>
          <w:sz w:val="28"/>
          <w:szCs w:val="28"/>
        </w:rPr>
        <w:t>.</w:t>
      </w:r>
    </w:p>
    <w:p w:rsidR="001D1CD6" w:rsidRPr="004E26E1" w:rsidRDefault="001D1CD6" w:rsidP="004E26E1">
      <w:pPr>
        <w:widowControl w:val="0"/>
        <w:numPr>
          <w:ilvl w:val="0"/>
          <w:numId w:val="3"/>
        </w:numPr>
        <w:tabs>
          <w:tab w:val="left" w:pos="0"/>
        </w:tabs>
        <w:ind w:firstLine="709"/>
        <w:jc w:val="both"/>
        <w:rPr>
          <w:rFonts w:eastAsia="MS Mincho"/>
          <w:sz w:val="28"/>
          <w:szCs w:val="28"/>
        </w:rPr>
      </w:pPr>
      <w:r w:rsidRPr="004E26E1">
        <w:rPr>
          <w:rFonts w:eastAsia="MS Mincho"/>
          <w:sz w:val="28"/>
          <w:szCs w:val="28"/>
        </w:rPr>
        <w:t>Заказчик обязуется оплатить выполненные работы в соответствии с условиями настоящего Договора.</w:t>
      </w:r>
    </w:p>
    <w:p w:rsidR="001D1CD6" w:rsidRPr="00F03206" w:rsidRDefault="001D1CD6" w:rsidP="00F03206">
      <w:pPr>
        <w:widowControl w:val="0"/>
        <w:numPr>
          <w:ilvl w:val="0"/>
          <w:numId w:val="3"/>
        </w:numPr>
        <w:tabs>
          <w:tab w:val="left" w:pos="0"/>
        </w:tabs>
        <w:ind w:firstLine="709"/>
        <w:jc w:val="both"/>
        <w:rPr>
          <w:rFonts w:eastAsia="MS Mincho"/>
          <w:sz w:val="28"/>
          <w:szCs w:val="28"/>
        </w:rPr>
      </w:pPr>
      <w:r w:rsidRPr="00F03206">
        <w:rPr>
          <w:rFonts w:eastAsia="MS Mincho"/>
          <w:sz w:val="28"/>
          <w:szCs w:val="28"/>
        </w:rPr>
        <w:t>Общий срок выполнения работ по настоящему Договору:</w:t>
      </w:r>
    </w:p>
    <w:p w:rsidR="001D1CD6" w:rsidRPr="00F03206" w:rsidRDefault="001D1CD6" w:rsidP="00F03206">
      <w:pPr>
        <w:widowControl w:val="0"/>
        <w:tabs>
          <w:tab w:val="left" w:pos="0"/>
        </w:tabs>
        <w:ind w:firstLine="709"/>
        <w:jc w:val="both"/>
        <w:rPr>
          <w:rFonts w:eastAsia="MS Mincho"/>
          <w:sz w:val="28"/>
          <w:szCs w:val="28"/>
        </w:rPr>
      </w:pPr>
      <w:r w:rsidRPr="00F03206">
        <w:rPr>
          <w:rFonts w:eastAsia="MS Mincho"/>
          <w:sz w:val="28"/>
          <w:szCs w:val="28"/>
        </w:rPr>
        <w:t>начало работ — в течение одного рабочего дня с момента подписания договора обеими сторонами;</w:t>
      </w:r>
    </w:p>
    <w:p w:rsidR="001D1CD6" w:rsidRPr="00F03206" w:rsidRDefault="001D1CD6" w:rsidP="00F03206">
      <w:pPr>
        <w:widowControl w:val="0"/>
        <w:tabs>
          <w:tab w:val="left" w:pos="0"/>
        </w:tabs>
        <w:ind w:firstLine="709"/>
        <w:jc w:val="both"/>
        <w:rPr>
          <w:rFonts w:eastAsia="MS Mincho"/>
          <w:sz w:val="28"/>
          <w:szCs w:val="28"/>
        </w:rPr>
      </w:pPr>
      <w:r w:rsidRPr="00F03206">
        <w:rPr>
          <w:rFonts w:eastAsia="MS Mincho"/>
          <w:sz w:val="28"/>
          <w:szCs w:val="28"/>
        </w:rPr>
        <w:t xml:space="preserve">окончание работ — </w:t>
      </w:r>
      <w:r>
        <w:rPr>
          <w:rFonts w:eastAsia="MS Mincho"/>
          <w:sz w:val="28"/>
          <w:szCs w:val="28"/>
        </w:rPr>
        <w:t>15.11.2015</w:t>
      </w:r>
      <w:r w:rsidRPr="00F03206">
        <w:rPr>
          <w:rFonts w:eastAsia="MS Mincho"/>
          <w:sz w:val="28"/>
          <w:szCs w:val="28"/>
        </w:rPr>
        <w:t xml:space="preserve"> года.</w:t>
      </w:r>
    </w:p>
    <w:p w:rsidR="001D1CD6" w:rsidRPr="00F03206" w:rsidRDefault="001D1CD6" w:rsidP="00F03206">
      <w:pPr>
        <w:widowControl w:val="0"/>
        <w:numPr>
          <w:ilvl w:val="0"/>
          <w:numId w:val="3"/>
        </w:numPr>
        <w:tabs>
          <w:tab w:val="left" w:pos="1276"/>
        </w:tabs>
        <w:ind w:firstLine="709"/>
        <w:jc w:val="both"/>
        <w:rPr>
          <w:rFonts w:eastAsia="MS Mincho"/>
          <w:sz w:val="28"/>
          <w:szCs w:val="28"/>
        </w:rPr>
      </w:pPr>
      <w:proofErr w:type="gramStart"/>
      <w:r w:rsidRPr="00F03206">
        <w:rPr>
          <w:rFonts w:eastAsia="MS Mincho"/>
          <w:sz w:val="28"/>
          <w:szCs w:val="28"/>
        </w:rPr>
        <w:t>Содержание, этапы, их стоимость и сроки выполнения работ, а также отчетные документы указаны в Календарном плане (Приложение № 1), являющимся неотъемлемой частью настоящего Договора.</w:t>
      </w:r>
      <w:proofErr w:type="gramEnd"/>
    </w:p>
    <w:p w:rsidR="001D1CD6" w:rsidRPr="00F03206" w:rsidRDefault="001D1CD6" w:rsidP="00F03206">
      <w:pPr>
        <w:widowControl w:val="0"/>
        <w:numPr>
          <w:ilvl w:val="0"/>
          <w:numId w:val="3"/>
        </w:numPr>
        <w:tabs>
          <w:tab w:val="left" w:pos="1276"/>
        </w:tabs>
        <w:ind w:firstLine="709"/>
        <w:jc w:val="both"/>
        <w:rPr>
          <w:rFonts w:eastAsia="MS Mincho"/>
          <w:sz w:val="28"/>
          <w:szCs w:val="28"/>
        </w:rPr>
      </w:pPr>
      <w:r w:rsidRPr="00F03206">
        <w:rPr>
          <w:rFonts w:eastAsia="MS Mincho"/>
          <w:sz w:val="28"/>
          <w:szCs w:val="28"/>
        </w:rPr>
        <w:t>Требования к работам и программа их выполнения, технико-экономические параметры, являющиеся предметом договора, определяются согласованным сторонами техническим заданием (Приложение № 2).</w:t>
      </w:r>
    </w:p>
    <w:p w:rsidR="001D1CD6" w:rsidRPr="00F03206" w:rsidRDefault="001D1CD6" w:rsidP="00F03206">
      <w:pPr>
        <w:widowControl w:val="0"/>
        <w:numPr>
          <w:ilvl w:val="0"/>
          <w:numId w:val="3"/>
        </w:numPr>
        <w:tabs>
          <w:tab w:val="left" w:pos="0"/>
        </w:tabs>
        <w:ind w:firstLine="709"/>
        <w:jc w:val="both"/>
        <w:rPr>
          <w:rFonts w:eastAsia="MS Mincho"/>
          <w:sz w:val="28"/>
          <w:szCs w:val="28"/>
        </w:rPr>
      </w:pPr>
      <w:r w:rsidRPr="00F03206">
        <w:rPr>
          <w:rFonts w:eastAsia="MS Mincho"/>
          <w:sz w:val="28"/>
          <w:szCs w:val="28"/>
        </w:rPr>
        <w:t>В случае досрочного выполнения работ Заказчик вправе досрочно принять и оплатить их по цене, установленной договором.</w:t>
      </w:r>
    </w:p>
    <w:p w:rsidR="001D1CD6" w:rsidRDefault="001D1CD6" w:rsidP="00F03206">
      <w:pPr>
        <w:widowControl w:val="0"/>
        <w:spacing w:before="120" w:after="120"/>
        <w:jc w:val="center"/>
        <w:rPr>
          <w:b/>
          <w:bCs/>
          <w:sz w:val="28"/>
          <w:szCs w:val="28"/>
        </w:rPr>
      </w:pPr>
    </w:p>
    <w:p w:rsidR="001D1CD6" w:rsidRPr="00F03206" w:rsidRDefault="001D1CD6" w:rsidP="00F03206">
      <w:pPr>
        <w:widowControl w:val="0"/>
        <w:spacing w:before="120" w:after="120"/>
        <w:jc w:val="center"/>
        <w:rPr>
          <w:b/>
          <w:bCs/>
          <w:sz w:val="28"/>
          <w:szCs w:val="28"/>
        </w:rPr>
      </w:pPr>
      <w:r w:rsidRPr="00F03206">
        <w:rPr>
          <w:b/>
          <w:bCs/>
          <w:sz w:val="28"/>
          <w:szCs w:val="28"/>
        </w:rPr>
        <w:t>2. Права и обязательства Сторон</w:t>
      </w:r>
    </w:p>
    <w:p w:rsidR="001D1CD6" w:rsidRPr="00F03206" w:rsidRDefault="001D1CD6" w:rsidP="00F03206">
      <w:pPr>
        <w:widowControl w:val="0"/>
        <w:ind w:firstLine="601"/>
        <w:jc w:val="both"/>
        <w:rPr>
          <w:bCs/>
          <w:sz w:val="28"/>
          <w:szCs w:val="28"/>
        </w:rPr>
      </w:pPr>
      <w:r w:rsidRPr="00F03206">
        <w:rPr>
          <w:bCs/>
          <w:sz w:val="28"/>
          <w:szCs w:val="28"/>
        </w:rPr>
        <w:t>2.1. При заключении и реализации договора Заказчик и Исполнитель руководствуются законодательством Российской Федерации.</w:t>
      </w:r>
    </w:p>
    <w:p w:rsidR="001D1CD6" w:rsidRPr="00F03206" w:rsidRDefault="001D1CD6" w:rsidP="00F03206">
      <w:pPr>
        <w:widowControl w:val="0"/>
        <w:ind w:firstLine="601"/>
        <w:jc w:val="both"/>
        <w:rPr>
          <w:bCs/>
          <w:sz w:val="28"/>
          <w:szCs w:val="28"/>
        </w:rPr>
      </w:pPr>
      <w:r w:rsidRPr="00F03206">
        <w:rPr>
          <w:bCs/>
          <w:sz w:val="28"/>
          <w:szCs w:val="28"/>
        </w:rPr>
        <w:t>2.2. Исполнитель вправе:</w:t>
      </w:r>
    </w:p>
    <w:p w:rsidR="001D1CD6" w:rsidRPr="001924E1" w:rsidRDefault="001D1CD6" w:rsidP="001924E1">
      <w:pPr>
        <w:widowControl w:val="0"/>
        <w:ind w:firstLine="601"/>
        <w:jc w:val="both"/>
        <w:rPr>
          <w:bCs/>
          <w:sz w:val="28"/>
          <w:szCs w:val="28"/>
        </w:rPr>
      </w:pPr>
      <w:r w:rsidRPr="00F03206">
        <w:rPr>
          <w:bCs/>
          <w:sz w:val="28"/>
          <w:szCs w:val="28"/>
        </w:rPr>
        <w:t xml:space="preserve">а) </w:t>
      </w:r>
      <w:r w:rsidRPr="001924E1">
        <w:rPr>
          <w:bCs/>
          <w:sz w:val="28"/>
          <w:szCs w:val="28"/>
        </w:rPr>
        <w:t>привлекать к исполнению своих обязанностей по настоящему договору третьих лиц только с предварительного письменного согласия Заказчика. В течение  одного рабочего дня после заключения договора с третьим лицом Исполнитель предоставляет Заказчику заверенную руководителем копию такого договора или справку о</w:t>
      </w:r>
      <w:r>
        <w:rPr>
          <w:bCs/>
          <w:sz w:val="28"/>
          <w:szCs w:val="28"/>
        </w:rPr>
        <w:t xml:space="preserve"> его заключении, содержащую сле</w:t>
      </w:r>
      <w:r w:rsidRPr="001924E1">
        <w:rPr>
          <w:bCs/>
          <w:sz w:val="28"/>
          <w:szCs w:val="28"/>
        </w:rPr>
        <w:t xml:space="preserve">дующую информацию: наименование, фирменное наименование (при наличии), место нахождения третьего лица, его </w:t>
      </w:r>
      <w:r w:rsidRPr="001924E1">
        <w:rPr>
          <w:bCs/>
          <w:sz w:val="28"/>
          <w:szCs w:val="28"/>
        </w:rPr>
        <w:lastRenderedPageBreak/>
        <w:t>идентификационный номер налогоплательщика, а также. Предмет и цену договора с третьим лицом.</w:t>
      </w:r>
    </w:p>
    <w:p w:rsidR="001D1CD6" w:rsidRDefault="001D1CD6" w:rsidP="001924E1">
      <w:pPr>
        <w:widowControl w:val="0"/>
        <w:ind w:firstLine="601"/>
        <w:jc w:val="both"/>
        <w:rPr>
          <w:bCs/>
          <w:sz w:val="28"/>
          <w:szCs w:val="28"/>
        </w:rPr>
      </w:pPr>
      <w:r w:rsidRPr="001924E1">
        <w:rPr>
          <w:bCs/>
          <w:sz w:val="28"/>
          <w:szCs w:val="28"/>
        </w:rPr>
        <w:t>Невыполнение третьим лицом обязательств перед Ис</w:t>
      </w:r>
      <w:r>
        <w:rPr>
          <w:bCs/>
          <w:sz w:val="28"/>
          <w:szCs w:val="28"/>
        </w:rPr>
        <w:t>полнителем не освобождает Испол</w:t>
      </w:r>
      <w:r w:rsidRPr="001924E1">
        <w:rPr>
          <w:bCs/>
          <w:sz w:val="28"/>
          <w:szCs w:val="28"/>
        </w:rPr>
        <w:t xml:space="preserve">нителя от выполнения условий настоящего договора; </w:t>
      </w:r>
    </w:p>
    <w:p w:rsidR="001D1CD6" w:rsidRPr="00F03206" w:rsidRDefault="001D1CD6" w:rsidP="001924E1">
      <w:pPr>
        <w:widowControl w:val="0"/>
        <w:ind w:firstLine="601"/>
        <w:jc w:val="both"/>
        <w:rPr>
          <w:bCs/>
          <w:sz w:val="28"/>
          <w:szCs w:val="28"/>
        </w:rPr>
      </w:pPr>
      <w:r w:rsidRPr="00F03206">
        <w:rPr>
          <w:bCs/>
          <w:sz w:val="28"/>
          <w:szCs w:val="28"/>
        </w:rPr>
        <w:t>б) запрашивать и получать от Заказчика необходимую для выполнения работы информацию, консультативную и иную помощь;</w:t>
      </w:r>
    </w:p>
    <w:p w:rsidR="001D1CD6" w:rsidRPr="00F03206" w:rsidRDefault="001D1CD6" w:rsidP="00F03206">
      <w:pPr>
        <w:widowControl w:val="0"/>
        <w:ind w:firstLine="601"/>
        <w:jc w:val="both"/>
        <w:rPr>
          <w:bCs/>
          <w:sz w:val="28"/>
          <w:szCs w:val="28"/>
        </w:rPr>
      </w:pPr>
      <w:r w:rsidRPr="00F03206">
        <w:rPr>
          <w:bCs/>
          <w:sz w:val="28"/>
          <w:szCs w:val="28"/>
        </w:rPr>
        <w:t>2.3. Заказчик вправе:</w:t>
      </w:r>
    </w:p>
    <w:p w:rsidR="001D1CD6" w:rsidRPr="00F03206" w:rsidRDefault="001D1CD6" w:rsidP="00F03206">
      <w:pPr>
        <w:widowControl w:val="0"/>
        <w:ind w:firstLine="601"/>
        <w:jc w:val="both"/>
        <w:rPr>
          <w:bCs/>
          <w:sz w:val="28"/>
          <w:szCs w:val="28"/>
        </w:rPr>
      </w:pPr>
      <w:r w:rsidRPr="00F03206">
        <w:rPr>
          <w:bCs/>
          <w:sz w:val="28"/>
          <w:szCs w:val="28"/>
        </w:rPr>
        <w:t>а) проверять ход и качество выполнения Исполнителем условий настоящего договора и целевое использование средств, выделяемых для выполнения работы;</w:t>
      </w:r>
    </w:p>
    <w:p w:rsidR="001D1CD6" w:rsidRPr="00F03206" w:rsidRDefault="001D1CD6" w:rsidP="00F03206">
      <w:pPr>
        <w:widowControl w:val="0"/>
        <w:ind w:firstLine="601"/>
        <w:jc w:val="both"/>
        <w:rPr>
          <w:bCs/>
          <w:sz w:val="28"/>
          <w:szCs w:val="28"/>
        </w:rPr>
      </w:pPr>
      <w:r w:rsidRPr="00F03206">
        <w:rPr>
          <w:bCs/>
          <w:sz w:val="28"/>
          <w:szCs w:val="28"/>
        </w:rPr>
        <w:t>б) в течение 10 дней с момента представления результатов работы (этапа работы) предъявлять Исполнителю обоснованные претензии по результатам выполненных работ (этапа работы);</w:t>
      </w:r>
    </w:p>
    <w:p w:rsidR="001D1CD6" w:rsidRPr="00F03206" w:rsidRDefault="001D1CD6" w:rsidP="00F03206">
      <w:pPr>
        <w:widowControl w:val="0"/>
        <w:ind w:firstLine="601"/>
        <w:jc w:val="both"/>
        <w:rPr>
          <w:bCs/>
          <w:sz w:val="28"/>
          <w:szCs w:val="28"/>
        </w:rPr>
      </w:pPr>
      <w:r w:rsidRPr="00F03206">
        <w:rPr>
          <w:bCs/>
          <w:sz w:val="28"/>
          <w:szCs w:val="28"/>
        </w:rPr>
        <w:t>в) полностью или частично отказаться от выполнения обязательств по настоящему договору с возмещением фактических затрат Исполнителя;</w:t>
      </w:r>
    </w:p>
    <w:p w:rsidR="001D1CD6" w:rsidRPr="00F03206" w:rsidRDefault="001D1CD6" w:rsidP="00F03206">
      <w:pPr>
        <w:widowControl w:val="0"/>
        <w:tabs>
          <w:tab w:val="num" w:pos="1440"/>
        </w:tabs>
        <w:ind w:firstLine="612"/>
        <w:jc w:val="both"/>
        <w:rPr>
          <w:bCs/>
          <w:sz w:val="28"/>
          <w:szCs w:val="28"/>
        </w:rPr>
      </w:pPr>
      <w:r w:rsidRPr="00F03206">
        <w:rPr>
          <w:bCs/>
          <w:sz w:val="28"/>
          <w:szCs w:val="28"/>
        </w:rPr>
        <w:t>г) в случае отступления Исполнителя от условий настоящего договора назначить срок, согласованный с Исполнителем, для приведения результатов работы (этапа работы) в соответствие с указанными условиями;</w:t>
      </w:r>
    </w:p>
    <w:p w:rsidR="001D1CD6" w:rsidRPr="00F03206" w:rsidRDefault="001D1CD6" w:rsidP="00F03206">
      <w:pPr>
        <w:widowControl w:val="0"/>
        <w:ind w:firstLine="601"/>
        <w:jc w:val="both"/>
        <w:rPr>
          <w:bCs/>
          <w:sz w:val="28"/>
          <w:szCs w:val="28"/>
        </w:rPr>
      </w:pPr>
      <w:proofErr w:type="spellStart"/>
      <w:r w:rsidRPr="00F03206">
        <w:rPr>
          <w:bCs/>
          <w:sz w:val="28"/>
          <w:szCs w:val="28"/>
        </w:rPr>
        <w:t>д</w:t>
      </w:r>
      <w:proofErr w:type="spellEnd"/>
      <w:r w:rsidRPr="00F03206">
        <w:rPr>
          <w:bCs/>
          <w:sz w:val="28"/>
          <w:szCs w:val="28"/>
        </w:rPr>
        <w:t>) требовать возмещения в соответствии с настоящим договором убытков, причиненных по вине Исполнителя;</w:t>
      </w:r>
    </w:p>
    <w:p w:rsidR="001D1CD6" w:rsidRPr="00F03206" w:rsidRDefault="001D1CD6" w:rsidP="00F03206">
      <w:pPr>
        <w:widowControl w:val="0"/>
        <w:ind w:firstLine="612"/>
        <w:jc w:val="both"/>
        <w:rPr>
          <w:bCs/>
          <w:sz w:val="28"/>
          <w:szCs w:val="28"/>
        </w:rPr>
      </w:pPr>
      <w:r w:rsidRPr="00F03206">
        <w:rPr>
          <w:bCs/>
          <w:sz w:val="28"/>
          <w:szCs w:val="28"/>
        </w:rPr>
        <w:t>е) в десятидневный срок с момента получения от Исполнителя предложения об изменении сроков выполнения и содержания работ принять его либо оставить прежние сроки и содержание работ, установленные календарным планом;</w:t>
      </w:r>
    </w:p>
    <w:p w:rsidR="001D1CD6" w:rsidRPr="00F03206" w:rsidRDefault="001D1CD6" w:rsidP="00F03206">
      <w:pPr>
        <w:widowControl w:val="0"/>
        <w:ind w:firstLine="612"/>
        <w:jc w:val="both"/>
        <w:rPr>
          <w:bCs/>
          <w:sz w:val="28"/>
          <w:szCs w:val="28"/>
        </w:rPr>
      </w:pPr>
      <w:r w:rsidRPr="00F03206">
        <w:rPr>
          <w:bCs/>
          <w:sz w:val="28"/>
          <w:szCs w:val="28"/>
        </w:rPr>
        <w:t>2.4. Исполнитель обязан:</w:t>
      </w:r>
    </w:p>
    <w:p w:rsidR="001D1CD6" w:rsidRPr="00F03206" w:rsidRDefault="001D1CD6" w:rsidP="00F03206">
      <w:pPr>
        <w:widowControl w:val="0"/>
        <w:ind w:firstLine="612"/>
        <w:jc w:val="both"/>
        <w:rPr>
          <w:sz w:val="28"/>
          <w:szCs w:val="28"/>
        </w:rPr>
      </w:pPr>
      <w:r w:rsidRPr="00F03206">
        <w:rPr>
          <w:bCs/>
          <w:sz w:val="28"/>
          <w:szCs w:val="28"/>
        </w:rPr>
        <w:t>а) выполнить работу в соответствии с утвержденным  заказчиком ТЗ и</w:t>
      </w:r>
      <w:r w:rsidRPr="00F03206">
        <w:rPr>
          <w:sz w:val="28"/>
          <w:szCs w:val="28"/>
        </w:rPr>
        <w:t xml:space="preserve"> календарным планом в пределах структуры цены  (приложение № 4), являющейся неотъемлемой частью настоящего договора;</w:t>
      </w:r>
    </w:p>
    <w:p w:rsidR="001D1CD6" w:rsidRPr="00F03206" w:rsidRDefault="001D1CD6" w:rsidP="00F03206">
      <w:pPr>
        <w:widowControl w:val="0"/>
        <w:ind w:firstLine="612"/>
        <w:jc w:val="both"/>
        <w:rPr>
          <w:bCs/>
          <w:sz w:val="28"/>
          <w:szCs w:val="28"/>
        </w:rPr>
      </w:pPr>
      <w:r w:rsidRPr="00F03206">
        <w:rPr>
          <w:bCs/>
          <w:sz w:val="28"/>
          <w:szCs w:val="28"/>
        </w:rPr>
        <w:t>б) в десятидневный срок с момента приостановления работы (этапа работы) информировать Заказчика о приостановлении работы (этапа работы) с соответствующими обоснованиями;</w:t>
      </w:r>
    </w:p>
    <w:p w:rsidR="001D1CD6" w:rsidRPr="00F03206" w:rsidRDefault="001D1CD6" w:rsidP="00F03206">
      <w:pPr>
        <w:widowControl w:val="0"/>
        <w:ind w:firstLine="601"/>
        <w:jc w:val="both"/>
        <w:rPr>
          <w:bCs/>
          <w:sz w:val="28"/>
          <w:szCs w:val="28"/>
        </w:rPr>
      </w:pPr>
      <w:r w:rsidRPr="00F03206">
        <w:rPr>
          <w:bCs/>
          <w:sz w:val="28"/>
          <w:szCs w:val="28"/>
        </w:rPr>
        <w:t>в) своими силами и за свой счет, не нарушая конечной даты сдачи результатов работ, устранять допущенные по его вине недостатки в выполненной работе;</w:t>
      </w:r>
    </w:p>
    <w:p w:rsidR="001D1CD6" w:rsidRPr="00F03206" w:rsidRDefault="001D1CD6" w:rsidP="00F03206">
      <w:pPr>
        <w:widowControl w:val="0"/>
        <w:tabs>
          <w:tab w:val="num" w:pos="1440"/>
        </w:tabs>
        <w:ind w:firstLine="612"/>
        <w:jc w:val="both"/>
        <w:rPr>
          <w:bCs/>
          <w:sz w:val="28"/>
          <w:szCs w:val="28"/>
        </w:rPr>
      </w:pPr>
      <w:r w:rsidRPr="00F03206">
        <w:rPr>
          <w:bCs/>
          <w:sz w:val="28"/>
          <w:szCs w:val="28"/>
        </w:rPr>
        <w:t>г) представлять по требованию Заказчика информацию в отношении всей цепочки собственников Исполнителя, включая бенефициаров (в том числе конечных) с приложением соответствующих подтверждающих документов (устав, выписка из ЕГРЮЛ, выписка из реестра акционеров и др.);</w:t>
      </w:r>
    </w:p>
    <w:p w:rsidR="001D1CD6" w:rsidRPr="00F03206" w:rsidRDefault="001D1CD6" w:rsidP="00487F80">
      <w:pPr>
        <w:widowControl w:val="0"/>
        <w:ind w:firstLine="612"/>
        <w:jc w:val="both"/>
        <w:rPr>
          <w:bCs/>
          <w:sz w:val="28"/>
          <w:szCs w:val="28"/>
        </w:rPr>
      </w:pPr>
      <w:r w:rsidRPr="00F03206">
        <w:rPr>
          <w:bCs/>
          <w:sz w:val="28"/>
          <w:szCs w:val="28"/>
        </w:rPr>
        <w:t>2.5. Заказчик обязан:</w:t>
      </w:r>
    </w:p>
    <w:p w:rsidR="001D1CD6" w:rsidRPr="00F03206" w:rsidRDefault="001D1CD6" w:rsidP="00F03206">
      <w:pPr>
        <w:widowControl w:val="0"/>
        <w:ind w:firstLine="601"/>
        <w:jc w:val="both"/>
        <w:rPr>
          <w:bCs/>
          <w:sz w:val="28"/>
          <w:szCs w:val="28"/>
        </w:rPr>
      </w:pPr>
      <w:r w:rsidRPr="00F03206">
        <w:rPr>
          <w:bCs/>
          <w:sz w:val="28"/>
          <w:szCs w:val="28"/>
        </w:rPr>
        <w:t>а) принять и оплатить результаты работы (этапа работы) в соответствии с настоящим договором или направить мотивированный отказ в приемке работы (этапа работы);</w:t>
      </w:r>
    </w:p>
    <w:p w:rsidR="001D1CD6" w:rsidRPr="00F03206" w:rsidRDefault="001D1CD6" w:rsidP="00F03206">
      <w:pPr>
        <w:widowControl w:val="0"/>
        <w:ind w:firstLine="601"/>
        <w:jc w:val="both"/>
        <w:rPr>
          <w:bCs/>
          <w:sz w:val="28"/>
          <w:szCs w:val="28"/>
        </w:rPr>
      </w:pPr>
      <w:r w:rsidRPr="00F03206">
        <w:rPr>
          <w:bCs/>
          <w:sz w:val="28"/>
          <w:szCs w:val="28"/>
        </w:rPr>
        <w:t>б) возместить понесенные Исполнителем затраты в случае выявления невозможности или нецелесообразности продолжения работ, возникших не по вине Исполнителя;</w:t>
      </w:r>
    </w:p>
    <w:p w:rsidR="001D1CD6" w:rsidRPr="00F03206" w:rsidRDefault="001D1CD6" w:rsidP="00F03206">
      <w:pPr>
        <w:widowControl w:val="0"/>
        <w:ind w:firstLine="601"/>
        <w:jc w:val="both"/>
        <w:rPr>
          <w:bCs/>
          <w:sz w:val="28"/>
          <w:szCs w:val="28"/>
        </w:rPr>
      </w:pPr>
      <w:r w:rsidRPr="00F03206">
        <w:rPr>
          <w:bCs/>
          <w:sz w:val="28"/>
          <w:szCs w:val="28"/>
        </w:rPr>
        <w:t>в) передавать Исполнителю необходимую для выполнения работы информацию, оказывать консультативную и иную помощь.</w:t>
      </w:r>
    </w:p>
    <w:p w:rsidR="001D1CD6" w:rsidRPr="00F03206" w:rsidRDefault="001D1CD6" w:rsidP="00F03206">
      <w:pPr>
        <w:widowControl w:val="0"/>
        <w:ind w:firstLine="601"/>
        <w:jc w:val="both"/>
        <w:rPr>
          <w:b/>
          <w:bCs/>
          <w:i/>
          <w:sz w:val="28"/>
          <w:szCs w:val="28"/>
        </w:rPr>
      </w:pPr>
      <w:r w:rsidRPr="00F03206">
        <w:rPr>
          <w:bCs/>
          <w:sz w:val="28"/>
          <w:szCs w:val="28"/>
        </w:rPr>
        <w:t>2.6.</w:t>
      </w:r>
      <w:r w:rsidRPr="00F03206">
        <w:rPr>
          <w:b/>
          <w:bCs/>
          <w:sz w:val="28"/>
          <w:szCs w:val="28"/>
        </w:rPr>
        <w:t xml:space="preserve">  </w:t>
      </w:r>
      <w:r w:rsidRPr="00F03206">
        <w:rPr>
          <w:b/>
          <w:bCs/>
          <w:i/>
          <w:sz w:val="28"/>
          <w:szCs w:val="28"/>
        </w:rPr>
        <w:t xml:space="preserve">В случае заключения договора с организацией, неподведомственной </w:t>
      </w:r>
      <w:r w:rsidRPr="00F03206">
        <w:rPr>
          <w:b/>
          <w:bCs/>
          <w:i/>
          <w:sz w:val="28"/>
          <w:szCs w:val="28"/>
        </w:rPr>
        <w:lastRenderedPageBreak/>
        <w:t>Государственной корпорации по атомной энергии «Росатом», пункт 2.6 договора читать в следующей редакции:</w:t>
      </w:r>
    </w:p>
    <w:p w:rsidR="00D1337D" w:rsidRPr="00D1337D" w:rsidRDefault="00526BF8" w:rsidP="00D1337D">
      <w:pPr>
        <w:widowControl w:val="0"/>
        <w:ind w:firstLine="601"/>
        <w:jc w:val="both"/>
        <w:rPr>
          <w:bCs/>
          <w:sz w:val="28"/>
          <w:szCs w:val="28"/>
        </w:rPr>
      </w:pPr>
      <w:r>
        <w:rPr>
          <w:bCs/>
          <w:sz w:val="28"/>
          <w:szCs w:val="28"/>
        </w:rPr>
        <w:t>Исполнитель</w:t>
      </w:r>
      <w:r w:rsidR="00D1337D" w:rsidRPr="00D1337D">
        <w:rPr>
          <w:bCs/>
          <w:sz w:val="28"/>
          <w:szCs w:val="28"/>
        </w:rPr>
        <w:t xml:space="preserve"> гарантирует </w:t>
      </w:r>
      <w:r>
        <w:rPr>
          <w:bCs/>
          <w:sz w:val="28"/>
          <w:szCs w:val="28"/>
        </w:rPr>
        <w:t>Заказчику</w:t>
      </w:r>
      <w:r w:rsidR="00D1337D" w:rsidRPr="00D1337D">
        <w:rPr>
          <w:bCs/>
          <w:sz w:val="28"/>
          <w:szCs w:val="28"/>
        </w:rPr>
        <w:t xml:space="preserve">, что сведения и документы в отношении всей цепочки собственников и руководителей, включая бенефициаров (в том числе конечных), </w:t>
      </w:r>
      <w:r>
        <w:rPr>
          <w:bCs/>
          <w:sz w:val="28"/>
          <w:szCs w:val="28"/>
        </w:rPr>
        <w:t>Исполнителя</w:t>
      </w:r>
      <w:r w:rsidR="00D1337D" w:rsidRPr="00D1337D">
        <w:rPr>
          <w:bCs/>
          <w:sz w:val="28"/>
          <w:szCs w:val="28"/>
        </w:rPr>
        <w:t xml:space="preserve">, направленные с адреса электронной почты </w:t>
      </w:r>
      <w:r>
        <w:rPr>
          <w:bCs/>
          <w:sz w:val="28"/>
          <w:szCs w:val="28"/>
        </w:rPr>
        <w:t>Исполнителя</w:t>
      </w:r>
      <w:r w:rsidR="00D1337D" w:rsidRPr="00D1337D">
        <w:rPr>
          <w:bCs/>
          <w:sz w:val="28"/>
          <w:szCs w:val="28"/>
        </w:rPr>
        <w:t xml:space="preserve"> ______________ на адрес электронной почты </w:t>
      </w:r>
      <w:r>
        <w:rPr>
          <w:bCs/>
          <w:sz w:val="28"/>
          <w:szCs w:val="28"/>
        </w:rPr>
        <w:t>Заказчика</w:t>
      </w:r>
      <w:r w:rsidR="00D1337D" w:rsidRPr="00D1337D">
        <w:rPr>
          <w:bCs/>
          <w:sz w:val="28"/>
          <w:szCs w:val="28"/>
        </w:rPr>
        <w:t xml:space="preserve"> ______________ (далее – Сведения), являются полными, точными и достоверными</w:t>
      </w:r>
      <w:proofErr w:type="gramStart"/>
      <w:r w:rsidR="00D1337D" w:rsidRPr="00D1337D">
        <w:rPr>
          <w:bCs/>
          <w:sz w:val="28"/>
          <w:szCs w:val="28"/>
        </w:rPr>
        <w:t>.</w:t>
      </w:r>
      <w:proofErr w:type="gramEnd"/>
      <w:r w:rsidR="00D1337D" w:rsidRPr="00D1337D">
        <w:rPr>
          <w:bCs/>
          <w:sz w:val="28"/>
          <w:szCs w:val="28"/>
        </w:rPr>
        <w:t xml:space="preserve"> (</w:t>
      </w:r>
      <w:proofErr w:type="gramStart"/>
      <w:r w:rsidR="00D1337D" w:rsidRPr="00D1337D">
        <w:rPr>
          <w:bCs/>
          <w:sz w:val="28"/>
          <w:szCs w:val="28"/>
        </w:rPr>
        <w:t>п</w:t>
      </w:r>
      <w:proofErr w:type="gramEnd"/>
      <w:r w:rsidR="00D1337D" w:rsidRPr="00D1337D">
        <w:rPr>
          <w:bCs/>
          <w:sz w:val="28"/>
          <w:szCs w:val="28"/>
        </w:rPr>
        <w:t>ри представлении Сведений по электронной почте)</w:t>
      </w:r>
    </w:p>
    <w:p w:rsidR="001D1CD6" w:rsidRPr="00F03206" w:rsidRDefault="00526BF8" w:rsidP="00D1337D">
      <w:pPr>
        <w:widowControl w:val="0"/>
        <w:ind w:firstLine="601"/>
        <w:jc w:val="both"/>
        <w:rPr>
          <w:bCs/>
          <w:sz w:val="28"/>
          <w:szCs w:val="28"/>
        </w:rPr>
      </w:pPr>
      <w:r>
        <w:rPr>
          <w:bCs/>
          <w:sz w:val="28"/>
          <w:szCs w:val="28"/>
        </w:rPr>
        <w:t>Исполнитель</w:t>
      </w:r>
      <w:r w:rsidR="00D1337D" w:rsidRPr="00D1337D">
        <w:rPr>
          <w:bCs/>
          <w:sz w:val="28"/>
          <w:szCs w:val="28"/>
        </w:rPr>
        <w:t xml:space="preserve"> гарантирует </w:t>
      </w:r>
      <w:r>
        <w:rPr>
          <w:bCs/>
          <w:sz w:val="28"/>
          <w:szCs w:val="28"/>
        </w:rPr>
        <w:t>Заказчику</w:t>
      </w:r>
      <w:r w:rsidR="00D1337D" w:rsidRPr="00D1337D">
        <w:rPr>
          <w:bCs/>
          <w:sz w:val="28"/>
          <w:szCs w:val="28"/>
        </w:rPr>
        <w:t xml:space="preserve">, что сведения и документы в отношении всей цепочки собственников и руководителей, включая бенефициаров (в том числе конечных), </w:t>
      </w:r>
      <w:r>
        <w:rPr>
          <w:bCs/>
          <w:sz w:val="28"/>
          <w:szCs w:val="28"/>
        </w:rPr>
        <w:t>Исполнителя</w:t>
      </w:r>
      <w:r w:rsidR="00D1337D" w:rsidRPr="00D1337D">
        <w:rPr>
          <w:bCs/>
          <w:sz w:val="28"/>
          <w:szCs w:val="28"/>
        </w:rPr>
        <w:t xml:space="preserve">, переданные </w:t>
      </w:r>
      <w:r>
        <w:rPr>
          <w:bCs/>
          <w:sz w:val="28"/>
          <w:szCs w:val="28"/>
        </w:rPr>
        <w:t>Исполнителем</w:t>
      </w:r>
      <w:r w:rsidR="00D1337D" w:rsidRPr="00D1337D">
        <w:rPr>
          <w:bCs/>
          <w:sz w:val="28"/>
          <w:szCs w:val="28"/>
        </w:rPr>
        <w:t xml:space="preserve"> </w:t>
      </w:r>
      <w:r>
        <w:rPr>
          <w:bCs/>
          <w:sz w:val="28"/>
          <w:szCs w:val="28"/>
        </w:rPr>
        <w:t>Заказчику</w:t>
      </w:r>
      <w:r w:rsidR="00D1337D" w:rsidRPr="00D1337D">
        <w:rPr>
          <w:bCs/>
          <w:sz w:val="28"/>
          <w:szCs w:val="28"/>
        </w:rPr>
        <w:t xml:space="preserve"> по акту от «___» _________ 2015 года (далее – Сведения), являются полными, точными и достоверными</w:t>
      </w:r>
      <w:proofErr w:type="gramStart"/>
      <w:r w:rsidR="00D1337D" w:rsidRPr="00D1337D">
        <w:rPr>
          <w:bCs/>
          <w:sz w:val="28"/>
          <w:szCs w:val="28"/>
        </w:rPr>
        <w:t>.</w:t>
      </w:r>
      <w:proofErr w:type="gramEnd"/>
      <w:r w:rsidR="00D1337D" w:rsidRPr="00D1337D">
        <w:rPr>
          <w:bCs/>
          <w:sz w:val="28"/>
          <w:szCs w:val="28"/>
        </w:rPr>
        <w:t xml:space="preserve"> (</w:t>
      </w:r>
      <w:proofErr w:type="gramStart"/>
      <w:r w:rsidR="00D1337D" w:rsidRPr="00D1337D">
        <w:rPr>
          <w:bCs/>
          <w:sz w:val="28"/>
          <w:szCs w:val="28"/>
        </w:rPr>
        <w:t>п</w:t>
      </w:r>
      <w:proofErr w:type="gramEnd"/>
      <w:r w:rsidR="00D1337D" w:rsidRPr="00D1337D">
        <w:rPr>
          <w:bCs/>
          <w:sz w:val="28"/>
          <w:szCs w:val="28"/>
        </w:rPr>
        <w:t>ри представлении Сведений на материальных носителях)</w:t>
      </w:r>
      <w:r w:rsidR="001D1CD6" w:rsidRPr="00F03206">
        <w:rPr>
          <w:bCs/>
          <w:sz w:val="28"/>
          <w:szCs w:val="28"/>
        </w:rPr>
        <w:t>.</w:t>
      </w:r>
    </w:p>
    <w:p w:rsidR="001D1CD6" w:rsidRPr="00F03206" w:rsidRDefault="001D1CD6" w:rsidP="00F03206">
      <w:pPr>
        <w:widowControl w:val="0"/>
        <w:ind w:firstLine="601"/>
        <w:jc w:val="both"/>
        <w:rPr>
          <w:bCs/>
          <w:sz w:val="28"/>
          <w:szCs w:val="28"/>
        </w:rPr>
      </w:pPr>
      <w:r w:rsidRPr="00F03206">
        <w:rPr>
          <w:bCs/>
          <w:sz w:val="28"/>
          <w:szCs w:val="28"/>
        </w:rPr>
        <w:t xml:space="preserve">При изменении Сведений Исполнитель обязан не позднее пяти (5) дней с момента таких изменений направить Заказчику соответствующее письменное уведомление с приложением копий подтверждающих документов, заверенных нотариусом или уполномоченным должностным лицом Исполнителя. </w:t>
      </w:r>
    </w:p>
    <w:p w:rsidR="001D1CD6" w:rsidRPr="00F03206" w:rsidRDefault="001D1CD6" w:rsidP="00F03206">
      <w:pPr>
        <w:widowControl w:val="0"/>
        <w:ind w:firstLine="601"/>
        <w:jc w:val="both"/>
        <w:rPr>
          <w:bCs/>
          <w:sz w:val="28"/>
          <w:szCs w:val="28"/>
        </w:rPr>
      </w:pPr>
      <w:proofErr w:type="gramStart"/>
      <w:r w:rsidRPr="00F03206">
        <w:rPr>
          <w:bCs/>
          <w:sz w:val="28"/>
          <w:szCs w:val="28"/>
        </w:rPr>
        <w:t>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Заказчиком, а также на раскрытие Заказчиком Сведений, полностью или частично, компетентным органам государственной власти (в том числе</w:t>
      </w:r>
      <w:proofErr w:type="gramEnd"/>
      <w:r w:rsidRPr="00F03206">
        <w:rPr>
          <w:bCs/>
          <w:sz w:val="28"/>
          <w:szCs w:val="28"/>
        </w:rPr>
        <w:t xml:space="preserve">, </w:t>
      </w:r>
      <w:proofErr w:type="gramStart"/>
      <w:r w:rsidRPr="00F03206">
        <w:rPr>
          <w:bCs/>
          <w:sz w:val="28"/>
          <w:szCs w:val="28"/>
        </w:rPr>
        <w:t xml:space="preserve">Государственной корпорации по атомной энергии «Росатом», Федеральной налоговой службе Российской Федерации, Минэнерго России, </w:t>
      </w:r>
      <w:proofErr w:type="spellStart"/>
      <w:r w:rsidRPr="00F03206">
        <w:rPr>
          <w:bCs/>
          <w:sz w:val="28"/>
          <w:szCs w:val="28"/>
        </w:rPr>
        <w:t>Росфинмониторингу</w:t>
      </w:r>
      <w:proofErr w:type="spellEnd"/>
      <w:r w:rsidRPr="00F03206">
        <w:rPr>
          <w:bCs/>
          <w:sz w:val="28"/>
          <w:szCs w:val="28"/>
        </w:rPr>
        <w:t>, Правительству  Российской  Федерации)  и  последующую  обработку Сведений такими органами (далее – Раскрытие).</w:t>
      </w:r>
      <w:proofErr w:type="gramEnd"/>
      <w:r w:rsidRPr="00F03206">
        <w:rPr>
          <w:bCs/>
          <w:sz w:val="28"/>
          <w:szCs w:val="28"/>
        </w:rPr>
        <w:t xml:space="preserve"> Исполнитель освобождает Заказчика от любой ответственности в связи с Раскрытием, в том числе, возмещает Заказчику убытки, понесенные в связи с предъявлением к Заказчику претензий, исков и требований любыми третьими лицами, чьи права были или могли быть нарушены таким Раскрытием. </w:t>
      </w:r>
    </w:p>
    <w:p w:rsidR="001D1CD6" w:rsidRPr="00F03206" w:rsidRDefault="001D1CD6" w:rsidP="00F03206">
      <w:pPr>
        <w:widowControl w:val="0"/>
        <w:ind w:firstLine="601"/>
        <w:jc w:val="both"/>
        <w:rPr>
          <w:bCs/>
          <w:sz w:val="28"/>
          <w:szCs w:val="28"/>
        </w:rPr>
      </w:pPr>
      <w:r w:rsidRPr="00F03206">
        <w:rPr>
          <w:bCs/>
          <w:sz w:val="28"/>
          <w:szCs w:val="28"/>
        </w:rPr>
        <w:t>Исполнитель и Заказчик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D1CD6" w:rsidRPr="00F03206" w:rsidRDefault="001D1CD6" w:rsidP="00F03206">
      <w:pPr>
        <w:widowControl w:val="0"/>
        <w:ind w:firstLine="601"/>
        <w:jc w:val="both"/>
        <w:rPr>
          <w:bCs/>
          <w:sz w:val="28"/>
          <w:szCs w:val="28"/>
        </w:rPr>
      </w:pPr>
      <w:proofErr w:type="gramStart"/>
      <w:r w:rsidRPr="00F03206">
        <w:rPr>
          <w:bCs/>
          <w:sz w:val="28"/>
          <w:szCs w:val="28"/>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Исполнителем Сведений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Заказчиком Исполнителю требования о возмещении убытков, причиненных прекращением Договора.</w:t>
      </w:r>
      <w:proofErr w:type="gramEnd"/>
      <w:r w:rsidRPr="00F03206">
        <w:rPr>
          <w:bCs/>
          <w:sz w:val="28"/>
          <w:szCs w:val="28"/>
        </w:rPr>
        <w:t xml:space="preserve"> Договор считается расторгнутым </w:t>
      </w:r>
      <w:proofErr w:type="gramStart"/>
      <w:r w:rsidRPr="00F03206">
        <w:rPr>
          <w:bCs/>
          <w:sz w:val="28"/>
          <w:szCs w:val="28"/>
        </w:rPr>
        <w:t>с даты получения</w:t>
      </w:r>
      <w:proofErr w:type="gramEnd"/>
      <w:r w:rsidRPr="00F03206">
        <w:rPr>
          <w:bCs/>
          <w:sz w:val="28"/>
          <w:szCs w:val="28"/>
        </w:rPr>
        <w:t xml:space="preserve"> Исполнителем соответствующего письменного уведомления Заказчика, если более поздняя дата не будет установлена в уведомлении.</w:t>
      </w:r>
    </w:p>
    <w:p w:rsidR="001D1CD6" w:rsidRPr="00F03206" w:rsidRDefault="001D1CD6" w:rsidP="00F03206">
      <w:pPr>
        <w:widowControl w:val="0"/>
        <w:ind w:firstLine="601"/>
        <w:jc w:val="both"/>
        <w:rPr>
          <w:b/>
          <w:bCs/>
          <w:i/>
          <w:sz w:val="28"/>
          <w:szCs w:val="28"/>
        </w:rPr>
      </w:pPr>
      <w:r w:rsidRPr="00F03206">
        <w:rPr>
          <w:b/>
          <w:bCs/>
          <w:i/>
          <w:sz w:val="28"/>
          <w:szCs w:val="28"/>
        </w:rPr>
        <w:t xml:space="preserve">В случае заключения договора с организацией, подведомственной </w:t>
      </w:r>
      <w:r w:rsidRPr="00F03206">
        <w:rPr>
          <w:b/>
          <w:bCs/>
          <w:i/>
          <w:sz w:val="28"/>
          <w:szCs w:val="28"/>
        </w:rPr>
        <w:lastRenderedPageBreak/>
        <w:t>Государственной корпорации по атомной энергии «Росатом», пункт 2.6 договора читать в следующей редакции:</w:t>
      </w:r>
    </w:p>
    <w:p w:rsidR="001D1CD6" w:rsidRPr="00F03206" w:rsidRDefault="001D1CD6" w:rsidP="00F03206">
      <w:pPr>
        <w:widowControl w:val="0"/>
        <w:ind w:firstLine="601"/>
        <w:jc w:val="both"/>
        <w:rPr>
          <w:bCs/>
          <w:sz w:val="28"/>
          <w:szCs w:val="28"/>
        </w:rPr>
      </w:pPr>
      <w:r w:rsidRPr="00F03206">
        <w:rPr>
          <w:bCs/>
          <w:sz w:val="28"/>
          <w:szCs w:val="28"/>
        </w:rPr>
        <w:t>Стороны гарантируют друг другу и несут ответственность за полноту, точность и актуализацию  предоставленных в Единой системе управления нормативно-справочной информацией (ЕОС НСИ) сведений в отношении всей цепочки собственников и руководителей, включая бенефициаров (в том числе конечных).</w:t>
      </w:r>
    </w:p>
    <w:p w:rsidR="001D1CD6" w:rsidRPr="00F03206" w:rsidRDefault="001D1CD6" w:rsidP="00F03206">
      <w:pPr>
        <w:widowControl w:val="0"/>
        <w:spacing w:before="120" w:after="120"/>
        <w:jc w:val="center"/>
        <w:rPr>
          <w:rFonts w:eastAsia="MS Mincho"/>
          <w:b/>
          <w:sz w:val="28"/>
          <w:szCs w:val="28"/>
        </w:rPr>
      </w:pPr>
      <w:r w:rsidRPr="00F03206">
        <w:rPr>
          <w:rFonts w:eastAsia="MS Mincho"/>
          <w:b/>
          <w:sz w:val="28"/>
          <w:szCs w:val="28"/>
        </w:rPr>
        <w:t>3. Стоимость и порядок расчетов</w:t>
      </w:r>
    </w:p>
    <w:p w:rsidR="001D1CD6" w:rsidRPr="00F03206" w:rsidRDefault="001D1CD6" w:rsidP="00F03206">
      <w:pPr>
        <w:widowControl w:val="0"/>
        <w:ind w:firstLine="708"/>
        <w:jc w:val="both"/>
        <w:rPr>
          <w:rFonts w:eastAsia="MS Mincho"/>
          <w:sz w:val="28"/>
          <w:szCs w:val="28"/>
        </w:rPr>
      </w:pPr>
      <w:r w:rsidRPr="00F03206">
        <w:rPr>
          <w:rFonts w:eastAsia="MS Mincho"/>
          <w:sz w:val="28"/>
          <w:szCs w:val="28"/>
        </w:rPr>
        <w:t>3.1.</w:t>
      </w:r>
      <w:r w:rsidRPr="00F03206">
        <w:rPr>
          <w:sz w:val="28"/>
          <w:szCs w:val="28"/>
        </w:rPr>
        <w:t xml:space="preserve"> </w:t>
      </w:r>
      <w:r w:rsidRPr="00F03206">
        <w:rPr>
          <w:rFonts w:eastAsia="MS Mincho"/>
          <w:sz w:val="28"/>
          <w:szCs w:val="28"/>
        </w:rPr>
        <w:t>Цена работ по настоящему Договору составляет</w:t>
      </w:r>
      <w:proofErr w:type="gramStart"/>
      <w:r w:rsidRPr="00F03206">
        <w:rPr>
          <w:rFonts w:eastAsia="MS Mincho"/>
          <w:sz w:val="28"/>
          <w:szCs w:val="28"/>
        </w:rPr>
        <w:t xml:space="preserve"> - _______ (____________) </w:t>
      </w:r>
      <w:proofErr w:type="gramEnd"/>
      <w:r w:rsidRPr="00F03206">
        <w:rPr>
          <w:rFonts w:eastAsia="MS Mincho"/>
          <w:sz w:val="28"/>
          <w:szCs w:val="28"/>
        </w:rPr>
        <w:t>руб., в том числе НДС (18%) – ________ (____________) руб., согласно прилагаемым к договору протоколу соглашения о договорной цене (Приложение №3) и структуре цены (Приложение №4).</w:t>
      </w:r>
    </w:p>
    <w:p w:rsidR="001D1CD6" w:rsidRDefault="001D1CD6" w:rsidP="00F03206">
      <w:pPr>
        <w:widowControl w:val="0"/>
        <w:ind w:firstLine="708"/>
        <w:jc w:val="both"/>
        <w:rPr>
          <w:rFonts w:eastAsia="MS Mincho"/>
          <w:sz w:val="28"/>
          <w:szCs w:val="28"/>
        </w:rPr>
      </w:pPr>
      <w:r w:rsidRPr="00F03206">
        <w:rPr>
          <w:rFonts w:eastAsia="MS Mincho"/>
          <w:sz w:val="28"/>
          <w:szCs w:val="28"/>
        </w:rPr>
        <w:t>3.2.</w:t>
      </w:r>
      <w:r w:rsidR="00952864" w:rsidRPr="00952864">
        <w:rPr>
          <w:rFonts w:eastAsia="MS Mincho"/>
          <w:sz w:val="28"/>
          <w:szCs w:val="28"/>
        </w:rPr>
        <w:t xml:space="preserve"> </w:t>
      </w:r>
      <w:r w:rsidR="00952864" w:rsidRPr="001313F3">
        <w:rPr>
          <w:rFonts w:eastAsia="MS Mincho"/>
          <w:sz w:val="28"/>
          <w:szCs w:val="28"/>
        </w:rPr>
        <w:t>Аванс в размере 30% от стоимости договора  выплачивается  в течение 30 банковских дней после заключения договора, после предоставления обеспечения возврата аванса</w:t>
      </w:r>
      <w:r w:rsidRPr="00F03206">
        <w:rPr>
          <w:rFonts w:eastAsia="MS Mincho"/>
          <w:sz w:val="28"/>
          <w:szCs w:val="28"/>
        </w:rPr>
        <w:t>.</w:t>
      </w:r>
    </w:p>
    <w:p w:rsidR="00952864" w:rsidRPr="00F03206" w:rsidRDefault="00952864" w:rsidP="00F03206">
      <w:pPr>
        <w:widowControl w:val="0"/>
        <w:ind w:firstLine="708"/>
        <w:jc w:val="both"/>
        <w:rPr>
          <w:rFonts w:eastAsia="MS Mincho"/>
          <w:sz w:val="28"/>
          <w:szCs w:val="28"/>
        </w:rPr>
      </w:pPr>
      <w:r>
        <w:rPr>
          <w:rFonts w:eastAsia="MS Mincho"/>
          <w:sz w:val="28"/>
          <w:szCs w:val="28"/>
        </w:rPr>
        <w:t xml:space="preserve">3.3. </w:t>
      </w:r>
      <w:r w:rsidRPr="001313F3">
        <w:rPr>
          <w:rFonts w:eastAsia="MS Mincho"/>
          <w:sz w:val="28"/>
          <w:szCs w:val="28"/>
        </w:rPr>
        <w:t>Окончательный расчет производится по факту выполнения работ (этапа), путем перечисления денежных средств на расчетный счет Исполнителя в течение 30 (Тридцати) дней после подписания Заказчиком акта выполненных работ по соответствующему этапу в размере цены данного этапа по Календарному плану</w:t>
      </w:r>
      <w:r>
        <w:rPr>
          <w:rFonts w:eastAsia="MS Mincho"/>
          <w:sz w:val="28"/>
          <w:szCs w:val="28"/>
        </w:rPr>
        <w:t>.</w:t>
      </w:r>
    </w:p>
    <w:p w:rsidR="001D1CD6" w:rsidRPr="00F03206" w:rsidRDefault="001D1CD6" w:rsidP="00F03206">
      <w:pPr>
        <w:widowControl w:val="0"/>
        <w:ind w:firstLine="709"/>
        <w:jc w:val="both"/>
        <w:rPr>
          <w:rFonts w:eastAsia="MS Mincho"/>
          <w:sz w:val="28"/>
          <w:szCs w:val="28"/>
        </w:rPr>
      </w:pPr>
      <w:r w:rsidRPr="00F03206">
        <w:rPr>
          <w:rFonts w:eastAsia="MS Mincho"/>
          <w:sz w:val="28"/>
          <w:szCs w:val="28"/>
        </w:rPr>
        <w:t>3.3.Дата оплаты - дата поступления денежных средств на расчетный счет Ис</w:t>
      </w:r>
      <w:r w:rsidRPr="00F03206">
        <w:rPr>
          <w:rFonts w:eastAsia="MS Mincho"/>
          <w:sz w:val="28"/>
          <w:szCs w:val="28"/>
        </w:rPr>
        <w:softHyphen/>
        <w:t xml:space="preserve">полнителя, указанный в разделе </w:t>
      </w:r>
      <w:r w:rsidR="00952864">
        <w:rPr>
          <w:rFonts w:eastAsia="MS Mincho"/>
          <w:sz w:val="28"/>
          <w:szCs w:val="28"/>
        </w:rPr>
        <w:t>11</w:t>
      </w:r>
      <w:r w:rsidRPr="00F03206">
        <w:rPr>
          <w:rFonts w:eastAsia="MS Mincho"/>
          <w:sz w:val="28"/>
          <w:szCs w:val="28"/>
        </w:rPr>
        <w:t xml:space="preserve"> настоящего Договора.</w:t>
      </w:r>
    </w:p>
    <w:p w:rsidR="001D1CD6" w:rsidRDefault="001D1CD6" w:rsidP="00F03206">
      <w:pPr>
        <w:widowControl w:val="0"/>
        <w:ind w:firstLine="708"/>
        <w:jc w:val="both"/>
        <w:rPr>
          <w:rFonts w:eastAsia="MS Mincho"/>
          <w:sz w:val="28"/>
          <w:szCs w:val="28"/>
        </w:rPr>
      </w:pPr>
      <w:r w:rsidRPr="00F03206">
        <w:rPr>
          <w:rFonts w:eastAsia="MS Mincho"/>
          <w:sz w:val="28"/>
          <w:szCs w:val="28"/>
        </w:rPr>
        <w:t>3.4. Аванс по договору предусмотрен.</w:t>
      </w:r>
    </w:p>
    <w:p w:rsidR="001D1CD6" w:rsidRDefault="001D1CD6" w:rsidP="00F03206">
      <w:pPr>
        <w:widowControl w:val="0"/>
        <w:ind w:firstLine="708"/>
        <w:jc w:val="both"/>
        <w:rPr>
          <w:rFonts w:eastAsia="MS Mincho"/>
          <w:sz w:val="28"/>
          <w:szCs w:val="28"/>
        </w:rPr>
      </w:pPr>
    </w:p>
    <w:p w:rsidR="009667DF" w:rsidRPr="009667DF" w:rsidRDefault="001D1CD6" w:rsidP="009667DF">
      <w:pPr>
        <w:shd w:val="clear" w:color="auto" w:fill="FFFFFF"/>
        <w:tabs>
          <w:tab w:val="left" w:pos="948"/>
        </w:tabs>
        <w:ind w:left="720"/>
        <w:jc w:val="both"/>
        <w:rPr>
          <w:bCs/>
          <w:spacing w:val="5"/>
          <w:sz w:val="28"/>
          <w:szCs w:val="28"/>
        </w:rPr>
      </w:pPr>
      <w:r w:rsidRPr="00CC1EC7">
        <w:rPr>
          <w:rFonts w:eastAsia="MS Mincho"/>
          <w:b/>
          <w:sz w:val="28"/>
          <w:szCs w:val="28"/>
        </w:rPr>
        <w:t xml:space="preserve">4. </w:t>
      </w:r>
      <w:r w:rsidR="009667DF" w:rsidRPr="009667DF">
        <w:rPr>
          <w:bCs/>
          <w:spacing w:val="5"/>
          <w:sz w:val="28"/>
          <w:szCs w:val="28"/>
        </w:rPr>
        <w:t>ОБЕСПЕЧЕНИЕ ВОЗВРАТА АВАНСА</w:t>
      </w:r>
    </w:p>
    <w:p w:rsidR="009667DF" w:rsidRPr="009667DF" w:rsidRDefault="009667DF" w:rsidP="009667DF">
      <w:pPr>
        <w:shd w:val="clear" w:color="auto" w:fill="FFFFFF"/>
        <w:tabs>
          <w:tab w:val="left" w:pos="948"/>
        </w:tabs>
        <w:ind w:left="720"/>
        <w:jc w:val="both"/>
        <w:rPr>
          <w:bCs/>
          <w:spacing w:val="5"/>
          <w:sz w:val="28"/>
          <w:szCs w:val="28"/>
        </w:rPr>
      </w:pP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 xml:space="preserve">.1. </w:t>
      </w:r>
      <w:proofErr w:type="gramStart"/>
      <w:r w:rsidRPr="009667DF">
        <w:rPr>
          <w:bCs/>
          <w:spacing w:val="5"/>
          <w:sz w:val="28"/>
          <w:szCs w:val="28"/>
        </w:rPr>
        <w:t xml:space="preserve">Исполнитель до заключения настоящего Договора, но не ранее </w:t>
      </w:r>
      <w:r>
        <w:rPr>
          <w:bCs/>
          <w:spacing w:val="5"/>
          <w:sz w:val="28"/>
          <w:szCs w:val="28"/>
        </w:rPr>
        <w:t>10</w:t>
      </w:r>
      <w:r w:rsidRPr="009667DF">
        <w:rPr>
          <w:bCs/>
          <w:spacing w:val="5"/>
          <w:sz w:val="28"/>
          <w:szCs w:val="28"/>
        </w:rPr>
        <w:t xml:space="preserve"> (десяти) дней и не позднее 15 (пятнадцати) дней со дня размещения на официальном сайте протокола </w:t>
      </w:r>
      <w:r w:rsidRPr="009667DF">
        <w:rPr>
          <w:bCs/>
          <w:i/>
          <w:spacing w:val="5"/>
          <w:sz w:val="28"/>
          <w:szCs w:val="28"/>
        </w:rPr>
        <w:t>(при проведении закрытых процедур закупок – со дня подписания протокола)</w:t>
      </w:r>
      <w:r w:rsidRPr="009667DF">
        <w:rPr>
          <w:bCs/>
          <w:spacing w:val="5"/>
          <w:sz w:val="28"/>
          <w:szCs w:val="28"/>
        </w:rPr>
        <w:t xml:space="preserve">, на основании которого заключается настоящий Договор, предоставляет Заказчику обеспечение возврата аванса в форме ____________________________ </w:t>
      </w:r>
      <w:r w:rsidRPr="009667DF">
        <w:rPr>
          <w:bCs/>
          <w:i/>
          <w:spacing w:val="5"/>
          <w:sz w:val="28"/>
          <w:szCs w:val="28"/>
        </w:rPr>
        <w:t>(указывается в соответствии с формой обеспечения, предусмотренной документацией о размещении заказа)</w:t>
      </w:r>
      <w:r w:rsidRPr="009667DF">
        <w:rPr>
          <w:bCs/>
          <w:spacing w:val="5"/>
          <w:sz w:val="28"/>
          <w:szCs w:val="28"/>
        </w:rPr>
        <w:t xml:space="preserve"> в размере ___  рублей</w:t>
      </w:r>
      <w:proofErr w:type="gramEnd"/>
      <w:r w:rsidRPr="009667DF">
        <w:rPr>
          <w:bCs/>
          <w:spacing w:val="5"/>
          <w:sz w:val="28"/>
          <w:szCs w:val="28"/>
        </w:rPr>
        <w:t xml:space="preserve"> </w:t>
      </w:r>
      <w:r w:rsidRPr="009667DF">
        <w:rPr>
          <w:bCs/>
          <w:i/>
          <w:spacing w:val="5"/>
          <w:sz w:val="28"/>
          <w:szCs w:val="28"/>
        </w:rPr>
        <w:t>(указывается цифрами и прописью)</w:t>
      </w:r>
      <w:r w:rsidRPr="009667DF">
        <w:rPr>
          <w:bCs/>
          <w:spacing w:val="5"/>
          <w:sz w:val="28"/>
          <w:szCs w:val="28"/>
        </w:rPr>
        <w:t xml:space="preserve">, что составляет ____% цены настоящего Договора </w:t>
      </w:r>
      <w:r w:rsidRPr="009667DF">
        <w:rPr>
          <w:bCs/>
          <w:i/>
          <w:spacing w:val="5"/>
          <w:sz w:val="28"/>
          <w:szCs w:val="28"/>
        </w:rPr>
        <w:t>(размер обеспечения возврата аванса должен быть равен сумме выплачиваемого аванса)</w:t>
      </w:r>
      <w:r w:rsidRPr="009667DF">
        <w:rPr>
          <w:bCs/>
          <w:spacing w:val="5"/>
          <w:sz w:val="28"/>
          <w:szCs w:val="28"/>
        </w:rPr>
        <w:t xml:space="preserve">. </w:t>
      </w:r>
    </w:p>
    <w:p w:rsidR="009667DF" w:rsidRPr="009667DF" w:rsidRDefault="009667DF" w:rsidP="009667DF">
      <w:pPr>
        <w:ind w:firstLine="709"/>
        <w:jc w:val="both"/>
        <w:rPr>
          <w:bCs/>
          <w:i/>
          <w:sz w:val="28"/>
          <w:szCs w:val="28"/>
        </w:rPr>
      </w:pPr>
      <w:r w:rsidRPr="009667DF">
        <w:rPr>
          <w:bCs/>
          <w:i/>
          <w:sz w:val="28"/>
          <w:szCs w:val="28"/>
        </w:rPr>
        <w:t xml:space="preserve">В случае предоставления обеспечения возврата аванса после заключения договора, п. </w:t>
      </w:r>
      <w:r>
        <w:rPr>
          <w:bCs/>
          <w:spacing w:val="5"/>
          <w:sz w:val="28"/>
          <w:szCs w:val="28"/>
        </w:rPr>
        <w:t>4</w:t>
      </w:r>
      <w:r w:rsidRPr="009667DF">
        <w:rPr>
          <w:bCs/>
          <w:spacing w:val="5"/>
          <w:sz w:val="28"/>
          <w:szCs w:val="28"/>
        </w:rPr>
        <w:t>.</w:t>
      </w:r>
      <w:r w:rsidRPr="009667DF">
        <w:rPr>
          <w:bCs/>
          <w:i/>
          <w:sz w:val="28"/>
          <w:szCs w:val="28"/>
        </w:rPr>
        <w:t>1. читать в следующей редакции:</w:t>
      </w:r>
    </w:p>
    <w:p w:rsidR="009667DF" w:rsidRPr="009667DF" w:rsidRDefault="009667DF" w:rsidP="009667DF">
      <w:pPr>
        <w:shd w:val="clear" w:color="auto" w:fill="FFFFFF"/>
        <w:tabs>
          <w:tab w:val="left" w:pos="948"/>
        </w:tabs>
        <w:ind w:firstLine="720"/>
        <w:jc w:val="both"/>
        <w:rPr>
          <w:bCs/>
          <w:spacing w:val="5"/>
          <w:sz w:val="28"/>
          <w:szCs w:val="28"/>
        </w:rPr>
      </w:pPr>
      <w:proofErr w:type="gramStart"/>
      <w:r w:rsidRPr="009667DF">
        <w:rPr>
          <w:bCs/>
          <w:spacing w:val="5"/>
          <w:sz w:val="28"/>
          <w:szCs w:val="28"/>
        </w:rPr>
        <w:t xml:space="preserve">Исполнитель </w:t>
      </w:r>
      <w:r w:rsidRPr="009667DF">
        <w:rPr>
          <w:bCs/>
          <w:sz w:val="28"/>
          <w:szCs w:val="28"/>
        </w:rPr>
        <w:t>не позднее 15 (пятнадцати) дней с даты заключения настоящего Договора,</w:t>
      </w:r>
      <w:r w:rsidRPr="009667DF">
        <w:rPr>
          <w:bCs/>
          <w:spacing w:val="5"/>
          <w:sz w:val="28"/>
          <w:szCs w:val="28"/>
        </w:rPr>
        <w:t xml:space="preserve"> предоставляет Заказчику обеспечение возврата аванса в форме ____________________________ </w:t>
      </w:r>
      <w:r w:rsidRPr="009667DF">
        <w:rPr>
          <w:bCs/>
          <w:i/>
          <w:spacing w:val="5"/>
          <w:sz w:val="28"/>
          <w:szCs w:val="28"/>
        </w:rPr>
        <w:t>(указывается в соответствии с формой обеспечения, предусмотренной документацией о размещении заказа)</w:t>
      </w:r>
      <w:r w:rsidRPr="009667DF">
        <w:rPr>
          <w:bCs/>
          <w:spacing w:val="5"/>
          <w:sz w:val="28"/>
          <w:szCs w:val="28"/>
        </w:rPr>
        <w:t xml:space="preserve"> в размере ___  рублей </w:t>
      </w:r>
      <w:r w:rsidRPr="009667DF">
        <w:rPr>
          <w:bCs/>
          <w:i/>
          <w:spacing w:val="5"/>
          <w:sz w:val="28"/>
          <w:szCs w:val="28"/>
        </w:rPr>
        <w:t>(указывается цифрами и прописью)</w:t>
      </w:r>
      <w:r w:rsidRPr="009667DF">
        <w:rPr>
          <w:bCs/>
          <w:spacing w:val="5"/>
          <w:sz w:val="28"/>
          <w:szCs w:val="28"/>
        </w:rPr>
        <w:t xml:space="preserve">, что составляет ____% цены настоящего Договора </w:t>
      </w:r>
      <w:r w:rsidRPr="009667DF">
        <w:rPr>
          <w:bCs/>
          <w:i/>
          <w:spacing w:val="5"/>
          <w:sz w:val="28"/>
          <w:szCs w:val="28"/>
        </w:rPr>
        <w:t>(размер обеспечения возврата аванса должен быть равен сумме выплачиваемого аванса)</w:t>
      </w:r>
      <w:r w:rsidRPr="009667DF">
        <w:rPr>
          <w:bCs/>
          <w:spacing w:val="5"/>
          <w:sz w:val="28"/>
          <w:szCs w:val="28"/>
        </w:rPr>
        <w:t>.</w:t>
      </w:r>
      <w:proofErr w:type="gramEnd"/>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lastRenderedPageBreak/>
        <w:t>4</w:t>
      </w:r>
      <w:r w:rsidRPr="009667DF">
        <w:rPr>
          <w:bCs/>
          <w:spacing w:val="5"/>
          <w:sz w:val="28"/>
          <w:szCs w:val="28"/>
        </w:rPr>
        <w:t>.2. Предоставляемое обеспечение должно покрывать все обязательства Исполнителя по возврату авансового платежа.</w:t>
      </w:r>
    </w:p>
    <w:p w:rsidR="009667DF" w:rsidRPr="009667DF" w:rsidRDefault="009667DF" w:rsidP="009667DF">
      <w:pPr>
        <w:ind w:firstLine="709"/>
        <w:jc w:val="both"/>
        <w:rPr>
          <w:sz w:val="28"/>
          <w:szCs w:val="28"/>
        </w:rPr>
      </w:pPr>
      <w:r>
        <w:rPr>
          <w:bCs/>
          <w:spacing w:val="5"/>
          <w:sz w:val="28"/>
          <w:szCs w:val="28"/>
        </w:rPr>
        <w:t>4</w:t>
      </w:r>
      <w:r w:rsidRPr="009667DF">
        <w:rPr>
          <w:bCs/>
          <w:spacing w:val="5"/>
          <w:sz w:val="28"/>
          <w:szCs w:val="28"/>
        </w:rPr>
        <w:t>.</w:t>
      </w:r>
      <w:r w:rsidRPr="009667DF">
        <w:rPr>
          <w:bCs/>
          <w:sz w:val="28"/>
          <w:szCs w:val="28"/>
        </w:rPr>
        <w:t xml:space="preserve">3. Обеспечение договора в форме </w:t>
      </w:r>
      <w:r w:rsidRPr="009667DF">
        <w:rPr>
          <w:sz w:val="28"/>
          <w:szCs w:val="28"/>
        </w:rPr>
        <w:t xml:space="preserve">безотзывной банковской гарантии, выданной банком, </w:t>
      </w:r>
      <w:r w:rsidRPr="009667DF">
        <w:rPr>
          <w:bCs/>
          <w:sz w:val="28"/>
          <w:szCs w:val="28"/>
        </w:rPr>
        <w:t xml:space="preserve">или поручительства,  </w:t>
      </w:r>
      <w:r w:rsidRPr="009667DF">
        <w:rPr>
          <w:sz w:val="28"/>
          <w:szCs w:val="28"/>
        </w:rPr>
        <w:t>может быть предоставлено в следующем виде:</w:t>
      </w:r>
    </w:p>
    <w:p w:rsidR="009667DF" w:rsidRPr="009667DF" w:rsidRDefault="009667DF" w:rsidP="009667DF">
      <w:pPr>
        <w:ind w:firstLine="709"/>
        <w:jc w:val="both"/>
        <w:rPr>
          <w:sz w:val="28"/>
          <w:szCs w:val="28"/>
        </w:rPr>
      </w:pPr>
      <w:r>
        <w:rPr>
          <w:bCs/>
          <w:spacing w:val="5"/>
          <w:sz w:val="28"/>
          <w:szCs w:val="28"/>
        </w:rPr>
        <w:t>4</w:t>
      </w:r>
      <w:r w:rsidRPr="009667DF">
        <w:rPr>
          <w:bCs/>
          <w:spacing w:val="5"/>
          <w:sz w:val="28"/>
          <w:szCs w:val="28"/>
        </w:rPr>
        <w:t>.</w:t>
      </w:r>
      <w:r w:rsidRPr="009667DF">
        <w:rPr>
          <w:sz w:val="28"/>
          <w:szCs w:val="28"/>
        </w:rPr>
        <w:t xml:space="preserve">3.1. Гарантии на бланке банка-гаранта, подписанной уполномоченным лицом Банка-гаранта, с печатью Банка-гаранта. </w:t>
      </w:r>
      <w:proofErr w:type="gramStart"/>
      <w:r w:rsidRPr="009667DF">
        <w:rPr>
          <w:sz w:val="28"/>
          <w:szCs w:val="28"/>
        </w:rPr>
        <w:t xml:space="preserve">При этом гарантия должна сопровождаться инструкцией Банка-гаранта по системе SWIFT в банк Бенефициара об </w:t>
      </w:r>
      <w:proofErr w:type="spellStart"/>
      <w:r w:rsidRPr="009667DF">
        <w:rPr>
          <w:sz w:val="28"/>
          <w:szCs w:val="28"/>
        </w:rPr>
        <w:t>авизовании</w:t>
      </w:r>
      <w:proofErr w:type="spellEnd"/>
      <w:r w:rsidRPr="009667DF">
        <w:rPr>
          <w:sz w:val="28"/>
          <w:szCs w:val="28"/>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667DF" w:rsidRPr="009667DF" w:rsidRDefault="009667DF" w:rsidP="009667DF">
      <w:pPr>
        <w:ind w:firstLine="709"/>
        <w:jc w:val="both"/>
        <w:rPr>
          <w:sz w:val="28"/>
          <w:szCs w:val="28"/>
        </w:rPr>
      </w:pPr>
      <w:r>
        <w:rPr>
          <w:bCs/>
          <w:spacing w:val="5"/>
          <w:sz w:val="28"/>
          <w:szCs w:val="28"/>
        </w:rPr>
        <w:t>4</w:t>
      </w:r>
      <w:r w:rsidRPr="009667DF">
        <w:rPr>
          <w:bCs/>
          <w:spacing w:val="5"/>
          <w:sz w:val="28"/>
          <w:szCs w:val="28"/>
        </w:rPr>
        <w:t>.</w:t>
      </w:r>
      <w:r w:rsidRPr="009667DF">
        <w:rPr>
          <w:sz w:val="28"/>
          <w:szCs w:val="28"/>
        </w:rPr>
        <w:t>3.2. 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667DF" w:rsidRPr="009667DF" w:rsidRDefault="009667DF" w:rsidP="009667DF">
      <w:pPr>
        <w:ind w:firstLine="709"/>
        <w:jc w:val="both"/>
        <w:rPr>
          <w:sz w:val="28"/>
          <w:szCs w:val="28"/>
        </w:rPr>
      </w:pPr>
      <w:r>
        <w:rPr>
          <w:bCs/>
          <w:spacing w:val="5"/>
          <w:sz w:val="28"/>
          <w:szCs w:val="28"/>
        </w:rPr>
        <w:t>4</w:t>
      </w:r>
      <w:r w:rsidRPr="009667DF">
        <w:rPr>
          <w:bCs/>
          <w:spacing w:val="5"/>
          <w:sz w:val="28"/>
          <w:szCs w:val="28"/>
        </w:rPr>
        <w:t>.</w:t>
      </w:r>
      <w:r w:rsidRPr="009667DF">
        <w:rPr>
          <w:sz w:val="28"/>
          <w:szCs w:val="28"/>
        </w:rPr>
        <w:t>3.3. Гарантии на бланке банка-гаранта, подписанной уполномоченным лицом Банка-гаранта, с печатью банка-гаранта.</w:t>
      </w:r>
    </w:p>
    <w:p w:rsidR="009667DF" w:rsidRPr="009667DF" w:rsidRDefault="009667DF" w:rsidP="009667DF">
      <w:pPr>
        <w:ind w:firstLine="709"/>
        <w:jc w:val="both"/>
        <w:rPr>
          <w:sz w:val="28"/>
          <w:szCs w:val="28"/>
        </w:rPr>
      </w:pPr>
      <w:r>
        <w:rPr>
          <w:bCs/>
          <w:spacing w:val="5"/>
          <w:sz w:val="28"/>
          <w:szCs w:val="28"/>
        </w:rPr>
        <w:t>4</w:t>
      </w:r>
      <w:r w:rsidRPr="009667DF">
        <w:rPr>
          <w:bCs/>
          <w:spacing w:val="5"/>
          <w:sz w:val="28"/>
          <w:szCs w:val="28"/>
        </w:rPr>
        <w:t>.</w:t>
      </w:r>
      <w:r w:rsidRPr="009667DF">
        <w:rPr>
          <w:sz w:val="28"/>
          <w:szCs w:val="28"/>
        </w:rPr>
        <w:t>3.4. Договора поручительства с подписью уполномоченного лица Поручителя и печатью Поручителя.</w:t>
      </w:r>
    </w:p>
    <w:p w:rsidR="009667DF" w:rsidRPr="009667DF" w:rsidRDefault="009667DF" w:rsidP="009667DF">
      <w:pPr>
        <w:ind w:firstLine="709"/>
        <w:jc w:val="both"/>
        <w:rPr>
          <w:bCs/>
          <w:sz w:val="28"/>
          <w:szCs w:val="28"/>
        </w:rPr>
      </w:pPr>
      <w:r>
        <w:rPr>
          <w:bCs/>
          <w:spacing w:val="5"/>
          <w:sz w:val="28"/>
          <w:szCs w:val="28"/>
        </w:rPr>
        <w:t>4</w:t>
      </w:r>
      <w:r w:rsidRPr="009667DF">
        <w:rPr>
          <w:bCs/>
          <w:spacing w:val="5"/>
          <w:sz w:val="28"/>
          <w:szCs w:val="28"/>
        </w:rPr>
        <w:t>.</w:t>
      </w:r>
      <w:r w:rsidRPr="009667DF">
        <w:rPr>
          <w:sz w:val="28"/>
          <w:szCs w:val="28"/>
        </w:rPr>
        <w:t>4. В случае</w:t>
      </w:r>
      <w:proofErr w:type="gramStart"/>
      <w:r w:rsidRPr="009667DF">
        <w:rPr>
          <w:sz w:val="28"/>
          <w:szCs w:val="28"/>
        </w:rPr>
        <w:t>,</w:t>
      </w:r>
      <w:proofErr w:type="gramEnd"/>
      <w:r w:rsidRPr="009667DF">
        <w:rPr>
          <w:sz w:val="28"/>
          <w:szCs w:val="28"/>
        </w:rPr>
        <w:t xml:space="preserve"> если обеспечение договора предоставляется в виде банковской гарантии банка-нерезидента, то данная банковская гарантия должна предоставляться согласно подпунктам </w:t>
      </w:r>
      <w:r>
        <w:rPr>
          <w:bCs/>
          <w:spacing w:val="5"/>
          <w:sz w:val="28"/>
          <w:szCs w:val="28"/>
        </w:rPr>
        <w:t>4</w:t>
      </w:r>
      <w:r w:rsidRPr="009667DF">
        <w:rPr>
          <w:bCs/>
          <w:spacing w:val="5"/>
          <w:sz w:val="28"/>
          <w:szCs w:val="28"/>
        </w:rPr>
        <w:t>.</w:t>
      </w:r>
      <w:r w:rsidRPr="009667DF">
        <w:rPr>
          <w:sz w:val="28"/>
          <w:szCs w:val="28"/>
        </w:rPr>
        <w:t xml:space="preserve">3.1. и/или </w:t>
      </w:r>
      <w:r>
        <w:rPr>
          <w:bCs/>
          <w:spacing w:val="5"/>
          <w:sz w:val="28"/>
          <w:szCs w:val="28"/>
        </w:rPr>
        <w:t>4</w:t>
      </w:r>
      <w:r w:rsidRPr="009667DF">
        <w:rPr>
          <w:bCs/>
          <w:spacing w:val="5"/>
          <w:sz w:val="28"/>
          <w:szCs w:val="28"/>
        </w:rPr>
        <w:t>.</w:t>
      </w:r>
      <w:r w:rsidRPr="009667DF">
        <w:rPr>
          <w:sz w:val="28"/>
          <w:szCs w:val="28"/>
        </w:rPr>
        <w:t>3.2. настоящего договора.</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 xml:space="preserve">.5. В случае предоставления обеспечения возврата аванса в форме безотзывной банковской гарантии, то она (банковская гарантия) должна соответствовать требованиям, установленным статьями 368 – 378 Гражданского кодекса Российской Федерации, иным нормативным правовым актам, а также условиям документации о размещении заказа.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 В банковской гарантии в обязательном порядке должна быть указана сумма, в пределах которой банк гарантирует возврат аванса по Договору, заключаемому по результатам процедуры закупки, которая должна быть равна сумме выплачиваемого аванса.</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Банковская гарантия должна содержать указание на договор, возврат аванса по которому она обеспечивает, путем указания на стороны договора, название предмета договора и ссылку на протокол подведения итогов процедуры закупки (наименование, номер, дату), как основание заключения договора.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Банковская гарантия должна содержать условие о том, что она обеспечивает  обязательства Исполнителя по возврату авансового платежа.</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В Банковской гарантии должно быть предусмотрено безусловное право Бенефициара (Заказчика) на истребование суммы банковской гарантии  полностью или частично в случае неисполнения и/или ненадлежащего исполнения Исполнителем своих обязательств по договору на сумму выплаченного аванса и/или расторжения Договора и (или) отказа Исполнителя вернуть полученный аванс.</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lastRenderedPageBreak/>
        <w:t>При этом должно быть предусмотрено, что для истребования суммы обеспечения возврата аванса, Бенефициар (Заказчик) направляет Гаранту только письменное требование с приложением заверенных Бенефициаром (Заказчиком)  копий документов, подтверждающих полномочия лица, подписавшего требование.</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Срок действия Банковской гарантии должен складываться из срока исполнения Исполнителем обязательств по договору на сумму выплаченного аванса плюс 60 дней.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Банковская гарантия должна быть безотзывной.</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Банковская гарантия должна вступать в силу со дня ее выдачи.</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Ответственность Гаранта перед Бенефициаром (Заказчиком) за невыполнение или ненадлежащее выполнение Гарантом обязательства по банковской гарантии не должна ограничиваться суммой, на которую выдана банковская гарантия.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Платеж по банковской гарантии должен быть осуществлен Гарантом в течение 5 рабочих дней (исходя из пятидневной рабочей недели) после обращения Бенефициара (Заказчика).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Обязательство Гаранта по выплате суммы гарантии будет считаться исполненным надлежащим образом после зачисления денежных средств на расчетный счет Бенефициара (Заказчика).</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Гарант обязан заранее уведомлять Бенефициара (Заказчика) об изменении своего фактического места нахождения, юридического и почтового адреса.</w:t>
      </w:r>
    </w:p>
    <w:p w:rsidR="009667DF" w:rsidRPr="009667DF" w:rsidRDefault="009667DF" w:rsidP="009667DF">
      <w:pPr>
        <w:shd w:val="clear" w:color="auto" w:fill="FFFFFF"/>
        <w:tabs>
          <w:tab w:val="left" w:pos="948"/>
        </w:tabs>
        <w:ind w:firstLine="720"/>
        <w:jc w:val="both"/>
        <w:rPr>
          <w:bCs/>
          <w:color w:val="000000"/>
          <w:spacing w:val="5"/>
          <w:sz w:val="28"/>
          <w:szCs w:val="28"/>
        </w:rPr>
      </w:pPr>
      <w:r w:rsidRPr="009667DF">
        <w:rPr>
          <w:bCs/>
          <w:spacing w:val="5"/>
          <w:sz w:val="28"/>
          <w:szCs w:val="28"/>
        </w:rPr>
        <w:t xml:space="preserve">Банковская гарантия должна содержать условие о том, что споры по банковской </w:t>
      </w:r>
      <w:r w:rsidRPr="009667DF">
        <w:rPr>
          <w:bCs/>
          <w:color w:val="000000"/>
          <w:spacing w:val="5"/>
          <w:sz w:val="28"/>
          <w:szCs w:val="28"/>
        </w:rPr>
        <w:t>гарантии рассматриваются в соответствии с законодательством Российской Федерации в Арбитражном суде Челябинской области.</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color w:val="000000"/>
          <w:spacing w:val="5"/>
          <w:sz w:val="28"/>
          <w:szCs w:val="28"/>
        </w:rPr>
        <w:t>Банковская гарантия</w:t>
      </w:r>
      <w:r w:rsidRPr="009667DF">
        <w:rPr>
          <w:bCs/>
          <w:spacing w:val="5"/>
          <w:sz w:val="28"/>
          <w:szCs w:val="28"/>
        </w:rPr>
        <w:t xml:space="preserve"> может быть предъявлена Гаранту для выплаты суммы обеспечения возврата аванса по решению Заказчика в случае неисполнения или ненадлежащего исполнения Исполнителем своих обязательств по Договору на сумму выплаченного аванса и (или) расторжения Договора и (или) отказа Исполнителя вернуть полученный аванс.</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В банковской гарантии не должно быть условий или требований, противоречащих </w:t>
      </w:r>
      <w:proofErr w:type="gramStart"/>
      <w:r w:rsidRPr="009667DF">
        <w:rPr>
          <w:bCs/>
          <w:spacing w:val="5"/>
          <w:sz w:val="28"/>
          <w:szCs w:val="28"/>
        </w:rPr>
        <w:t>вышеизложенному</w:t>
      </w:r>
      <w:proofErr w:type="gramEnd"/>
      <w:r w:rsidRPr="009667DF">
        <w:rPr>
          <w:bCs/>
          <w:spacing w:val="5"/>
          <w:sz w:val="28"/>
          <w:szCs w:val="28"/>
        </w:rPr>
        <w:t xml:space="preserve"> или делающих вышеизложенное неисполнимым.</w:t>
      </w:r>
    </w:p>
    <w:p w:rsidR="009667DF" w:rsidRPr="009667DF" w:rsidRDefault="009667DF" w:rsidP="009667DF">
      <w:pPr>
        <w:shd w:val="clear" w:color="auto" w:fill="FFFFFF"/>
        <w:tabs>
          <w:tab w:val="left" w:pos="948"/>
        </w:tabs>
        <w:ind w:firstLine="720"/>
        <w:jc w:val="both"/>
        <w:rPr>
          <w:bCs/>
          <w:color w:val="000000"/>
          <w:spacing w:val="5"/>
          <w:sz w:val="28"/>
          <w:szCs w:val="28"/>
        </w:rPr>
      </w:pPr>
      <w:r>
        <w:rPr>
          <w:bCs/>
          <w:spacing w:val="5"/>
          <w:sz w:val="28"/>
          <w:szCs w:val="28"/>
        </w:rPr>
        <w:t>4</w:t>
      </w:r>
      <w:r w:rsidRPr="009667DF">
        <w:rPr>
          <w:bCs/>
          <w:spacing w:val="5"/>
          <w:sz w:val="28"/>
          <w:szCs w:val="28"/>
        </w:rPr>
        <w:t>.</w:t>
      </w:r>
      <w:r w:rsidRPr="009667DF">
        <w:rPr>
          <w:bCs/>
          <w:color w:val="000000"/>
          <w:spacing w:val="5"/>
          <w:sz w:val="28"/>
          <w:szCs w:val="28"/>
        </w:rPr>
        <w:t xml:space="preserve">6. С целью снижения финансовых рисков ФГУП «ПО «Маяк» принимает от контрагентов банковские гарантии, выдаваемые банками, которые соответствуют перечисленным ниже требованиям, в рамках свободных лимитов, установленных на банки </w:t>
      </w:r>
      <w:proofErr w:type="spellStart"/>
      <w:r w:rsidRPr="009667DF">
        <w:rPr>
          <w:bCs/>
          <w:color w:val="000000"/>
          <w:spacing w:val="5"/>
          <w:sz w:val="28"/>
          <w:szCs w:val="28"/>
        </w:rPr>
        <w:t>Госкорпорацией</w:t>
      </w:r>
      <w:proofErr w:type="spellEnd"/>
      <w:r w:rsidRPr="009667DF">
        <w:rPr>
          <w:bCs/>
          <w:color w:val="000000"/>
          <w:spacing w:val="5"/>
          <w:sz w:val="28"/>
          <w:szCs w:val="28"/>
        </w:rPr>
        <w:t xml:space="preserve"> «Росатом» и действующих на дату получения обеспечения:</w:t>
      </w:r>
    </w:p>
    <w:p w:rsidR="009667DF" w:rsidRPr="009667DF" w:rsidRDefault="009667DF" w:rsidP="009667DF">
      <w:pPr>
        <w:shd w:val="clear" w:color="auto" w:fill="FFFFFF"/>
        <w:tabs>
          <w:tab w:val="left" w:pos="948"/>
        </w:tabs>
        <w:ind w:firstLine="720"/>
        <w:jc w:val="both"/>
        <w:rPr>
          <w:bCs/>
          <w:color w:val="000000"/>
          <w:spacing w:val="5"/>
          <w:sz w:val="28"/>
          <w:szCs w:val="28"/>
        </w:rPr>
      </w:pPr>
      <w:r w:rsidRPr="009667DF">
        <w:rPr>
          <w:bCs/>
          <w:color w:val="000000"/>
          <w:spacing w:val="5"/>
          <w:sz w:val="28"/>
          <w:szCs w:val="28"/>
        </w:rPr>
        <w:t xml:space="preserve">-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w:t>
      </w:r>
      <w:r w:rsidRPr="009667DF">
        <w:rPr>
          <w:bCs/>
          <w:color w:val="000000"/>
          <w:spacing w:val="5"/>
          <w:sz w:val="28"/>
          <w:szCs w:val="28"/>
        </w:rPr>
        <w:lastRenderedPageBreak/>
        <w:t>банк, созданный согласно праву иностранного государства), разрешающую выдачу банковских гарантий;</w:t>
      </w:r>
    </w:p>
    <w:p w:rsidR="009667DF" w:rsidRPr="009667DF" w:rsidRDefault="009667DF" w:rsidP="009667DF">
      <w:pPr>
        <w:shd w:val="clear" w:color="auto" w:fill="FFFFFF"/>
        <w:tabs>
          <w:tab w:val="left" w:pos="948"/>
        </w:tabs>
        <w:ind w:firstLine="720"/>
        <w:jc w:val="both"/>
        <w:rPr>
          <w:bCs/>
          <w:color w:val="000000"/>
          <w:spacing w:val="5"/>
          <w:sz w:val="28"/>
          <w:szCs w:val="28"/>
        </w:rPr>
      </w:pPr>
      <w:r w:rsidRPr="009667DF">
        <w:rPr>
          <w:bCs/>
          <w:color w:val="000000"/>
          <w:spacing w:val="5"/>
          <w:sz w:val="28"/>
          <w:szCs w:val="28"/>
        </w:rPr>
        <w:t>- наличие в системе страхования вкладов (в случае если банковскую гарантию предоставляет российский банк);</w:t>
      </w:r>
    </w:p>
    <w:p w:rsidR="009667DF" w:rsidRPr="009667DF" w:rsidRDefault="009667DF" w:rsidP="009667DF">
      <w:pPr>
        <w:shd w:val="clear" w:color="auto" w:fill="FFFFFF"/>
        <w:tabs>
          <w:tab w:val="left" w:pos="948"/>
        </w:tabs>
        <w:ind w:firstLine="720"/>
        <w:jc w:val="both"/>
        <w:rPr>
          <w:bCs/>
          <w:color w:val="000000"/>
          <w:spacing w:val="5"/>
          <w:sz w:val="28"/>
          <w:szCs w:val="28"/>
        </w:rPr>
      </w:pPr>
      <w:r w:rsidRPr="009667DF">
        <w:rPr>
          <w:bCs/>
          <w:color w:val="000000"/>
          <w:spacing w:val="5"/>
          <w:sz w:val="28"/>
          <w:szCs w:val="28"/>
        </w:rPr>
        <w:t>- величина собственного капитала на последнюю отчетную дату по публикуемой отчетности больше или равна 3 млрд. рублей или их эквиваленту в иностранной валюте.</w:t>
      </w:r>
    </w:p>
    <w:p w:rsidR="009667DF" w:rsidRPr="009667DF" w:rsidRDefault="009667DF" w:rsidP="009667DF">
      <w:pPr>
        <w:tabs>
          <w:tab w:val="left" w:pos="709"/>
        </w:tabs>
        <w:ind w:firstLine="709"/>
        <w:jc w:val="both"/>
        <w:rPr>
          <w:color w:val="000000"/>
          <w:kern w:val="28"/>
          <w:sz w:val="28"/>
          <w:szCs w:val="28"/>
        </w:rPr>
      </w:pPr>
      <w:r>
        <w:rPr>
          <w:bCs/>
          <w:spacing w:val="5"/>
          <w:sz w:val="28"/>
          <w:szCs w:val="28"/>
        </w:rPr>
        <w:t>4</w:t>
      </w:r>
      <w:r w:rsidRPr="009667DF">
        <w:rPr>
          <w:bCs/>
          <w:spacing w:val="5"/>
          <w:sz w:val="28"/>
          <w:szCs w:val="28"/>
        </w:rPr>
        <w:t>.</w:t>
      </w:r>
      <w:r w:rsidRPr="009667DF">
        <w:rPr>
          <w:bCs/>
          <w:color w:val="000000"/>
          <w:sz w:val="28"/>
          <w:szCs w:val="28"/>
        </w:rPr>
        <w:t xml:space="preserve">7. </w:t>
      </w:r>
      <w:r w:rsidRPr="009667DF">
        <w:rPr>
          <w:color w:val="000000"/>
          <w:kern w:val="28"/>
          <w:sz w:val="28"/>
          <w:szCs w:val="28"/>
        </w:rPr>
        <w:t xml:space="preserve">В рамках исполнения обязательств перед ФГУП «ПО «Маяк» со стороны контрагентов, не являющихся резидентами Российской Федерации, обеспечение таких обязательств  может быть предоставлено от банков-резидентов страны местонахождения контрагента. В дополнение к требованиям, указанным в п. </w:t>
      </w:r>
      <w:r>
        <w:rPr>
          <w:bCs/>
          <w:spacing w:val="5"/>
          <w:sz w:val="28"/>
          <w:szCs w:val="28"/>
        </w:rPr>
        <w:t>4</w:t>
      </w:r>
      <w:r w:rsidRPr="009667DF">
        <w:rPr>
          <w:bCs/>
          <w:spacing w:val="5"/>
          <w:sz w:val="28"/>
          <w:szCs w:val="28"/>
        </w:rPr>
        <w:t>.</w:t>
      </w:r>
      <w:r w:rsidRPr="009667DF">
        <w:rPr>
          <w:color w:val="000000"/>
          <w:kern w:val="28"/>
          <w:sz w:val="28"/>
          <w:szCs w:val="28"/>
        </w:rPr>
        <w:t>6. настоящего договора, банки-нерезиденты должны соответствовать следующим требованиям:</w:t>
      </w:r>
    </w:p>
    <w:p w:rsidR="009667DF" w:rsidRPr="009667DF" w:rsidRDefault="009667DF" w:rsidP="009667DF">
      <w:pPr>
        <w:pStyle w:val="a6"/>
        <w:tabs>
          <w:tab w:val="left" w:pos="1134"/>
        </w:tabs>
        <w:spacing w:after="0" w:line="240" w:lineRule="auto"/>
        <w:ind w:left="0" w:firstLine="709"/>
        <w:jc w:val="both"/>
        <w:rPr>
          <w:rFonts w:ascii="Times New Roman" w:hAnsi="Times New Roman"/>
          <w:color w:val="000000"/>
          <w:kern w:val="28"/>
          <w:sz w:val="28"/>
          <w:szCs w:val="28"/>
        </w:rPr>
      </w:pPr>
      <w:r w:rsidRPr="009667DF">
        <w:rPr>
          <w:rFonts w:ascii="Times New Roman" w:hAnsi="Times New Roman"/>
          <w:color w:val="000000"/>
          <w:kern w:val="28"/>
          <w:sz w:val="28"/>
          <w:szCs w:val="28"/>
        </w:rPr>
        <w:t xml:space="preserve">- 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9667DF">
        <w:rPr>
          <w:rFonts w:ascii="Times New Roman" w:hAnsi="Times New Roman"/>
          <w:color w:val="000000"/>
          <w:kern w:val="28"/>
          <w:sz w:val="28"/>
          <w:szCs w:val="28"/>
        </w:rPr>
        <w:t>Standard&amp;Poor’s</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Moody’s</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Investors</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Service</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Fitch</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Ratings</w:t>
      </w:r>
      <w:proofErr w:type="spellEnd"/>
      <w:r w:rsidRPr="009667DF">
        <w:rPr>
          <w:rFonts w:ascii="Times New Roman" w:hAnsi="Times New Roman"/>
          <w:color w:val="000000"/>
          <w:kern w:val="28"/>
          <w:sz w:val="28"/>
          <w:szCs w:val="28"/>
        </w:rPr>
        <w:t xml:space="preserve">, – на уровне не ниже «B-» по шкале </w:t>
      </w:r>
      <w:proofErr w:type="spellStart"/>
      <w:r w:rsidRPr="009667DF">
        <w:rPr>
          <w:rFonts w:ascii="Times New Roman" w:hAnsi="Times New Roman"/>
          <w:color w:val="000000"/>
          <w:kern w:val="28"/>
          <w:sz w:val="28"/>
          <w:szCs w:val="28"/>
        </w:rPr>
        <w:t>Standard&amp;Poor’s</w:t>
      </w:r>
      <w:proofErr w:type="spellEnd"/>
      <w:r w:rsidRPr="009667DF">
        <w:rPr>
          <w:rFonts w:ascii="Times New Roman" w:hAnsi="Times New Roman"/>
          <w:color w:val="000000"/>
          <w:kern w:val="28"/>
          <w:sz w:val="28"/>
          <w:szCs w:val="28"/>
        </w:rPr>
        <w:t xml:space="preserve"> и </w:t>
      </w:r>
      <w:proofErr w:type="spellStart"/>
      <w:r w:rsidRPr="009667DF">
        <w:rPr>
          <w:rFonts w:ascii="Times New Roman" w:hAnsi="Times New Roman"/>
          <w:color w:val="000000"/>
          <w:kern w:val="28"/>
          <w:sz w:val="28"/>
          <w:szCs w:val="28"/>
        </w:rPr>
        <w:t>Fitch</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Ratings</w:t>
      </w:r>
      <w:proofErr w:type="spellEnd"/>
      <w:r w:rsidRPr="009667DF">
        <w:rPr>
          <w:rFonts w:ascii="Times New Roman" w:hAnsi="Times New Roman"/>
          <w:color w:val="000000"/>
          <w:kern w:val="28"/>
          <w:sz w:val="28"/>
          <w:szCs w:val="28"/>
        </w:rPr>
        <w:t xml:space="preserve">, не ниже «B3» по шкале </w:t>
      </w:r>
      <w:proofErr w:type="spellStart"/>
      <w:r w:rsidRPr="009667DF">
        <w:rPr>
          <w:rFonts w:ascii="Times New Roman" w:hAnsi="Times New Roman"/>
          <w:color w:val="000000"/>
          <w:kern w:val="28"/>
          <w:sz w:val="28"/>
          <w:szCs w:val="28"/>
        </w:rPr>
        <w:t>Moody’s</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Investors</w:t>
      </w:r>
      <w:proofErr w:type="spellEnd"/>
      <w:r w:rsidRPr="009667DF">
        <w:rPr>
          <w:rFonts w:ascii="Times New Roman" w:hAnsi="Times New Roman"/>
          <w:color w:val="000000"/>
          <w:kern w:val="28"/>
          <w:sz w:val="28"/>
          <w:szCs w:val="28"/>
        </w:rPr>
        <w:t xml:space="preserve"> </w:t>
      </w:r>
      <w:proofErr w:type="spellStart"/>
      <w:r w:rsidRPr="009667DF">
        <w:rPr>
          <w:rFonts w:ascii="Times New Roman" w:hAnsi="Times New Roman"/>
          <w:color w:val="000000"/>
          <w:kern w:val="28"/>
          <w:sz w:val="28"/>
          <w:szCs w:val="28"/>
        </w:rPr>
        <w:t>Service</w:t>
      </w:r>
      <w:proofErr w:type="spellEnd"/>
      <w:r w:rsidRPr="009667DF">
        <w:rPr>
          <w:rFonts w:ascii="Times New Roman" w:hAnsi="Times New Roman"/>
          <w:color w:val="000000"/>
          <w:kern w:val="28"/>
          <w:sz w:val="28"/>
          <w:szCs w:val="28"/>
        </w:rPr>
        <w:t>. Указанные рейтинги должны быть действительными и не могут находиться в состоянии «отозван» или «приостановлен»;</w:t>
      </w:r>
    </w:p>
    <w:p w:rsidR="009667DF" w:rsidRPr="009667DF" w:rsidRDefault="009667DF" w:rsidP="009667DF">
      <w:pPr>
        <w:pStyle w:val="a6"/>
        <w:tabs>
          <w:tab w:val="left" w:pos="1134"/>
        </w:tabs>
        <w:spacing w:after="0" w:line="240" w:lineRule="auto"/>
        <w:ind w:left="0" w:firstLine="709"/>
        <w:jc w:val="both"/>
        <w:rPr>
          <w:rFonts w:ascii="Times New Roman" w:hAnsi="Times New Roman"/>
          <w:color w:val="000000"/>
          <w:sz w:val="28"/>
          <w:szCs w:val="28"/>
        </w:rPr>
      </w:pPr>
      <w:r w:rsidRPr="009667DF">
        <w:rPr>
          <w:rFonts w:ascii="Times New Roman" w:hAnsi="Times New Roman"/>
          <w:bCs/>
          <w:color w:val="000000"/>
          <w:sz w:val="28"/>
          <w:szCs w:val="28"/>
        </w:rPr>
        <w:t xml:space="preserve">Возможно принятие гарантий от банка-нерезидента, у которого отсутствует рейтинг, </w:t>
      </w:r>
      <w:r w:rsidRPr="009667DF">
        <w:rPr>
          <w:rFonts w:ascii="Times New Roman" w:hAnsi="Times New Roman"/>
          <w:color w:val="000000"/>
          <w:sz w:val="28"/>
          <w:szCs w:val="28"/>
        </w:rPr>
        <w:t xml:space="preserve">присвоенный одним из трех международных рейтинговых агентств </w:t>
      </w:r>
      <w:proofErr w:type="spellStart"/>
      <w:r w:rsidRPr="009667DF">
        <w:rPr>
          <w:rFonts w:ascii="Times New Roman" w:hAnsi="Times New Roman"/>
          <w:color w:val="000000"/>
          <w:sz w:val="28"/>
          <w:szCs w:val="28"/>
        </w:rPr>
        <w:t>Standard&amp;Poor’s</w:t>
      </w:r>
      <w:proofErr w:type="spellEnd"/>
      <w:r w:rsidRPr="009667DF">
        <w:rPr>
          <w:rFonts w:ascii="Times New Roman" w:hAnsi="Times New Roman"/>
          <w:color w:val="000000"/>
          <w:sz w:val="28"/>
          <w:szCs w:val="28"/>
        </w:rPr>
        <w:t xml:space="preserve">, </w:t>
      </w:r>
      <w:proofErr w:type="spellStart"/>
      <w:r w:rsidRPr="009667DF">
        <w:rPr>
          <w:rFonts w:ascii="Times New Roman" w:hAnsi="Times New Roman"/>
          <w:color w:val="000000"/>
          <w:sz w:val="28"/>
          <w:szCs w:val="28"/>
        </w:rPr>
        <w:t>Moody’s</w:t>
      </w:r>
      <w:proofErr w:type="spellEnd"/>
      <w:r w:rsidRPr="009667DF">
        <w:rPr>
          <w:rFonts w:ascii="Times New Roman" w:hAnsi="Times New Roman"/>
          <w:color w:val="000000"/>
          <w:sz w:val="28"/>
          <w:szCs w:val="28"/>
        </w:rPr>
        <w:t xml:space="preserve"> </w:t>
      </w:r>
      <w:proofErr w:type="spellStart"/>
      <w:r w:rsidRPr="009667DF">
        <w:rPr>
          <w:rFonts w:ascii="Times New Roman" w:hAnsi="Times New Roman"/>
          <w:color w:val="000000"/>
          <w:sz w:val="28"/>
          <w:szCs w:val="28"/>
        </w:rPr>
        <w:t>Investors</w:t>
      </w:r>
      <w:proofErr w:type="spellEnd"/>
      <w:r w:rsidRPr="009667DF">
        <w:rPr>
          <w:rFonts w:ascii="Times New Roman" w:hAnsi="Times New Roman"/>
          <w:color w:val="000000"/>
          <w:sz w:val="28"/>
          <w:szCs w:val="28"/>
        </w:rPr>
        <w:t xml:space="preserve"> </w:t>
      </w:r>
      <w:proofErr w:type="spellStart"/>
      <w:r w:rsidRPr="009667DF">
        <w:rPr>
          <w:rFonts w:ascii="Times New Roman" w:hAnsi="Times New Roman"/>
          <w:color w:val="000000"/>
          <w:sz w:val="28"/>
          <w:szCs w:val="28"/>
        </w:rPr>
        <w:t>Service</w:t>
      </w:r>
      <w:proofErr w:type="spellEnd"/>
      <w:r w:rsidRPr="009667DF">
        <w:rPr>
          <w:rFonts w:ascii="Times New Roman" w:hAnsi="Times New Roman"/>
          <w:color w:val="000000"/>
          <w:sz w:val="28"/>
          <w:szCs w:val="28"/>
        </w:rPr>
        <w:t xml:space="preserve">, </w:t>
      </w:r>
      <w:proofErr w:type="spellStart"/>
      <w:r w:rsidRPr="009667DF">
        <w:rPr>
          <w:rFonts w:ascii="Times New Roman" w:hAnsi="Times New Roman"/>
          <w:color w:val="000000"/>
          <w:sz w:val="28"/>
          <w:szCs w:val="28"/>
        </w:rPr>
        <w:t>Fitch</w:t>
      </w:r>
      <w:proofErr w:type="spellEnd"/>
      <w:r w:rsidRPr="009667DF">
        <w:rPr>
          <w:rFonts w:ascii="Times New Roman" w:hAnsi="Times New Roman"/>
          <w:color w:val="000000"/>
          <w:sz w:val="28"/>
          <w:szCs w:val="28"/>
        </w:rPr>
        <w:t xml:space="preserve"> </w:t>
      </w:r>
      <w:proofErr w:type="spellStart"/>
      <w:r w:rsidRPr="009667DF">
        <w:rPr>
          <w:rFonts w:ascii="Times New Roman" w:hAnsi="Times New Roman"/>
          <w:color w:val="000000"/>
          <w:sz w:val="28"/>
          <w:szCs w:val="28"/>
        </w:rPr>
        <w:t>Ratings</w:t>
      </w:r>
      <w:proofErr w:type="spellEnd"/>
      <w:r w:rsidRPr="009667DF">
        <w:rPr>
          <w:rFonts w:ascii="Times New Roman" w:hAnsi="Times New Roman"/>
          <w:color w:val="000000"/>
          <w:sz w:val="28"/>
          <w:szCs w:val="28"/>
        </w:rPr>
        <w:t xml:space="preserve">. В таких случаях необходимо выполнение следующих требований: банк должен входить в первую тройку банков страны (по критерию величины активов), резидентом которой он является. Величина лимита на банк устанавливается в размере </w:t>
      </w:r>
      <w:r>
        <w:rPr>
          <w:rFonts w:ascii="Times New Roman" w:hAnsi="Times New Roman"/>
          <w:color w:val="000000"/>
          <w:sz w:val="28"/>
          <w:szCs w:val="28"/>
        </w:rPr>
        <w:t>4</w:t>
      </w:r>
      <w:r w:rsidRPr="009667DF">
        <w:rPr>
          <w:rFonts w:ascii="Times New Roman" w:hAnsi="Times New Roman"/>
          <w:color w:val="000000"/>
          <w:sz w:val="28"/>
          <w:szCs w:val="28"/>
        </w:rPr>
        <w:t>% собственного капитала банка на последнюю отчетную дату.</w:t>
      </w:r>
    </w:p>
    <w:p w:rsidR="009667DF" w:rsidRPr="009667DF" w:rsidRDefault="009667DF" w:rsidP="009667DF">
      <w:pPr>
        <w:pStyle w:val="a6"/>
        <w:tabs>
          <w:tab w:val="left" w:pos="1134"/>
        </w:tabs>
        <w:spacing w:after="0" w:line="240" w:lineRule="auto"/>
        <w:ind w:left="0" w:firstLine="709"/>
        <w:jc w:val="both"/>
        <w:rPr>
          <w:rFonts w:ascii="Times New Roman" w:hAnsi="Times New Roman"/>
          <w:color w:val="000000"/>
          <w:kern w:val="28"/>
          <w:sz w:val="28"/>
          <w:szCs w:val="28"/>
        </w:rPr>
      </w:pPr>
      <w:r>
        <w:rPr>
          <w:rFonts w:ascii="Times New Roman" w:hAnsi="Times New Roman" w:cs="Times New Roman"/>
          <w:bCs/>
          <w:spacing w:val="5"/>
          <w:sz w:val="28"/>
          <w:szCs w:val="28"/>
        </w:rPr>
        <w:t>4</w:t>
      </w:r>
      <w:r w:rsidRPr="009667DF">
        <w:rPr>
          <w:rFonts w:ascii="Times New Roman" w:hAnsi="Times New Roman" w:cs="Times New Roman"/>
          <w:bCs/>
          <w:spacing w:val="5"/>
          <w:sz w:val="28"/>
          <w:szCs w:val="28"/>
        </w:rPr>
        <w:t>.</w:t>
      </w:r>
      <w:r w:rsidRPr="009667DF">
        <w:rPr>
          <w:rFonts w:ascii="Times New Roman" w:hAnsi="Times New Roman"/>
          <w:color w:val="000000"/>
          <w:sz w:val="28"/>
          <w:szCs w:val="28"/>
        </w:rPr>
        <w:t xml:space="preserve">8. </w:t>
      </w:r>
      <w:proofErr w:type="gramStart"/>
      <w:r w:rsidRPr="009667DF">
        <w:rPr>
          <w:rFonts w:ascii="Times New Roman" w:hAnsi="Times New Roman"/>
          <w:color w:val="000000"/>
          <w:kern w:val="28"/>
          <w:sz w:val="28"/>
          <w:szCs w:val="28"/>
        </w:rPr>
        <w:t xml:space="preserve">Основанием для отказа в приеме гарантии банка, соответствующего критериям, указанным в п. </w:t>
      </w:r>
      <w:r>
        <w:rPr>
          <w:rFonts w:ascii="Times New Roman" w:hAnsi="Times New Roman" w:cs="Times New Roman"/>
          <w:bCs/>
          <w:spacing w:val="5"/>
          <w:sz w:val="28"/>
          <w:szCs w:val="28"/>
        </w:rPr>
        <w:t>4</w:t>
      </w:r>
      <w:r w:rsidRPr="009667DF">
        <w:rPr>
          <w:rFonts w:ascii="Times New Roman" w:hAnsi="Times New Roman" w:cs="Times New Roman"/>
          <w:bCs/>
          <w:spacing w:val="5"/>
          <w:sz w:val="28"/>
          <w:szCs w:val="28"/>
        </w:rPr>
        <w:t>.</w:t>
      </w:r>
      <w:r w:rsidRPr="009667DF">
        <w:rPr>
          <w:rFonts w:ascii="Times New Roman" w:hAnsi="Times New Roman" w:cs="Times New Roman"/>
          <w:color w:val="000000"/>
          <w:kern w:val="28"/>
          <w:sz w:val="28"/>
          <w:szCs w:val="28"/>
        </w:rPr>
        <w:t>6.-</w:t>
      </w:r>
      <w:r w:rsidRPr="009667DF">
        <w:rPr>
          <w:rFonts w:ascii="Times New Roman" w:hAnsi="Times New Roman" w:cs="Times New Roman"/>
          <w:bCs/>
          <w:spacing w:val="5"/>
          <w:sz w:val="28"/>
          <w:szCs w:val="28"/>
        </w:rPr>
        <w:t xml:space="preserve"> </w:t>
      </w:r>
      <w:r>
        <w:rPr>
          <w:rFonts w:ascii="Times New Roman" w:hAnsi="Times New Roman" w:cs="Times New Roman"/>
          <w:bCs/>
          <w:spacing w:val="5"/>
          <w:sz w:val="28"/>
          <w:szCs w:val="28"/>
        </w:rPr>
        <w:t>4</w:t>
      </w:r>
      <w:r w:rsidRPr="009667DF">
        <w:rPr>
          <w:rFonts w:ascii="Times New Roman" w:hAnsi="Times New Roman" w:cs="Times New Roman"/>
          <w:bCs/>
          <w:spacing w:val="5"/>
          <w:sz w:val="28"/>
          <w:szCs w:val="28"/>
        </w:rPr>
        <w:t>.</w:t>
      </w:r>
      <w:r w:rsidRPr="009667DF">
        <w:rPr>
          <w:rFonts w:ascii="Times New Roman" w:hAnsi="Times New Roman" w:cs="Times New Roman"/>
          <w:color w:val="000000"/>
          <w:kern w:val="28"/>
          <w:sz w:val="28"/>
          <w:szCs w:val="28"/>
        </w:rPr>
        <w:t>7</w:t>
      </w:r>
      <w:r w:rsidRPr="009667DF">
        <w:rPr>
          <w:rFonts w:ascii="Times New Roman" w:hAnsi="Times New Roman"/>
          <w:color w:val="000000"/>
          <w:kern w:val="28"/>
          <w:sz w:val="28"/>
          <w:szCs w:val="28"/>
        </w:rPr>
        <w:t>. настоящего договора,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 а также отсутствие</w:t>
      </w:r>
      <w:proofErr w:type="gramEnd"/>
      <w:r w:rsidRPr="009667DF">
        <w:rPr>
          <w:rFonts w:ascii="Times New Roman" w:hAnsi="Times New Roman"/>
          <w:color w:val="000000"/>
          <w:kern w:val="28"/>
          <w:sz w:val="28"/>
          <w:szCs w:val="28"/>
        </w:rPr>
        <w:t xml:space="preserve"> в открытом доступе отчетности банка (на сайте </w:t>
      </w:r>
      <w:hyperlink r:id="rId7" w:history="1">
        <w:r w:rsidRPr="009667DF">
          <w:rPr>
            <w:rStyle w:val="af"/>
            <w:rFonts w:ascii="Times New Roman" w:hAnsi="Times New Roman"/>
            <w:color w:val="000000"/>
            <w:kern w:val="28"/>
            <w:sz w:val="28"/>
            <w:szCs w:val="28"/>
          </w:rPr>
          <w:t>www.cbr.ru</w:t>
        </w:r>
      </w:hyperlink>
      <w:r w:rsidRPr="009667DF">
        <w:rPr>
          <w:rFonts w:ascii="Times New Roman" w:hAnsi="Times New Roman"/>
          <w:color w:val="000000"/>
          <w:kern w:val="28"/>
          <w:sz w:val="28"/>
          <w:szCs w:val="28"/>
        </w:rPr>
        <w:t xml:space="preserve"> – для банков-резидентов Российской Федерации). </w:t>
      </w:r>
    </w:p>
    <w:p w:rsidR="009667DF" w:rsidRPr="009667DF" w:rsidRDefault="009667DF" w:rsidP="009667DF">
      <w:pPr>
        <w:ind w:firstLine="709"/>
        <w:jc w:val="both"/>
        <w:rPr>
          <w:bCs/>
          <w:sz w:val="28"/>
          <w:szCs w:val="28"/>
        </w:rPr>
      </w:pPr>
      <w:r>
        <w:rPr>
          <w:bCs/>
          <w:spacing w:val="5"/>
          <w:sz w:val="28"/>
          <w:szCs w:val="28"/>
        </w:rPr>
        <w:t>4</w:t>
      </w:r>
      <w:r w:rsidRPr="009667DF">
        <w:rPr>
          <w:bCs/>
          <w:spacing w:val="5"/>
          <w:sz w:val="28"/>
          <w:szCs w:val="28"/>
        </w:rPr>
        <w:t>.</w:t>
      </w:r>
      <w:r w:rsidRPr="009667DF">
        <w:rPr>
          <w:bCs/>
          <w:sz w:val="28"/>
          <w:szCs w:val="28"/>
        </w:rPr>
        <w:t>9. Не принимаются банковские гарантии, выдаваемые некоммерческими кредитными организациями и страховыми организациями.</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.10. В случае предоставления обеспечения возврата аванса в форме денежных средств, Исполнитель перечисляет денежные средства Заказчику по следующим реквизитам:</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ФГУП «ПО «Маяк»</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ИНН 7422000795 КПП 742150001</w:t>
      </w:r>
    </w:p>
    <w:p w:rsidR="009667DF" w:rsidRPr="009667DF" w:rsidRDefault="009667DF" w:rsidP="009667DF">
      <w:pPr>
        <w:shd w:val="clear" w:color="auto" w:fill="FFFFFF"/>
        <w:tabs>
          <w:tab w:val="left" w:pos="948"/>
        </w:tabs>
        <w:ind w:firstLine="720"/>
        <w:jc w:val="both"/>
        <w:rPr>
          <w:bCs/>
          <w:spacing w:val="5"/>
          <w:sz w:val="28"/>
          <w:szCs w:val="28"/>
        </w:rPr>
      </w:pPr>
      <w:proofErr w:type="gramStart"/>
      <w:r w:rsidRPr="009667DF">
        <w:rPr>
          <w:bCs/>
          <w:spacing w:val="5"/>
          <w:sz w:val="28"/>
          <w:szCs w:val="28"/>
        </w:rPr>
        <w:t>Р</w:t>
      </w:r>
      <w:proofErr w:type="gramEnd"/>
      <w:r w:rsidRPr="009667DF">
        <w:rPr>
          <w:bCs/>
          <w:spacing w:val="5"/>
          <w:sz w:val="28"/>
          <w:szCs w:val="28"/>
        </w:rPr>
        <w:t>/С 4050 2810 2723 7000 0001</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в Отделении № 8597 Сбербанка России </w:t>
      </w:r>
      <w:proofErr w:type="gramStart"/>
      <w:r w:rsidRPr="009667DF">
        <w:rPr>
          <w:bCs/>
          <w:spacing w:val="5"/>
          <w:sz w:val="28"/>
          <w:szCs w:val="28"/>
        </w:rPr>
        <w:t>г</w:t>
      </w:r>
      <w:proofErr w:type="gramEnd"/>
      <w:r w:rsidRPr="009667DF">
        <w:rPr>
          <w:bCs/>
          <w:spacing w:val="5"/>
          <w:sz w:val="28"/>
          <w:szCs w:val="28"/>
        </w:rPr>
        <w:t>. Челябинск</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К/</w:t>
      </w:r>
      <w:proofErr w:type="spellStart"/>
      <w:r w:rsidRPr="009667DF">
        <w:rPr>
          <w:bCs/>
          <w:spacing w:val="5"/>
          <w:sz w:val="28"/>
          <w:szCs w:val="28"/>
        </w:rPr>
        <w:t>сч</w:t>
      </w:r>
      <w:proofErr w:type="spellEnd"/>
      <w:r w:rsidRPr="009667DF">
        <w:rPr>
          <w:bCs/>
          <w:spacing w:val="5"/>
          <w:sz w:val="28"/>
          <w:szCs w:val="28"/>
        </w:rPr>
        <w:t xml:space="preserve">  3010 1810 7000 0000 0602 </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lastRenderedPageBreak/>
        <w:t>в Отделении Челябинск</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БИК 047501602</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 xml:space="preserve">В платежном поручении в графе «наименование платежа» необходимо указать «Обеспечение возврата аванса по Договору (наименование процедуры, номер на официальном сайте) </w:t>
      </w:r>
      <w:proofErr w:type="gramStart"/>
      <w:r w:rsidRPr="009667DF">
        <w:rPr>
          <w:bCs/>
          <w:spacing w:val="5"/>
          <w:sz w:val="28"/>
          <w:szCs w:val="28"/>
        </w:rPr>
        <w:t>для</w:t>
      </w:r>
      <w:proofErr w:type="gramEnd"/>
      <w:r w:rsidRPr="009667DF">
        <w:rPr>
          <w:bCs/>
          <w:spacing w:val="5"/>
          <w:sz w:val="28"/>
          <w:szCs w:val="28"/>
        </w:rPr>
        <w:t xml:space="preserve"> (указать </w:t>
      </w:r>
      <w:proofErr w:type="gramStart"/>
      <w:r w:rsidRPr="009667DF">
        <w:rPr>
          <w:bCs/>
          <w:spacing w:val="5"/>
          <w:sz w:val="28"/>
          <w:szCs w:val="28"/>
        </w:rPr>
        <w:t>наименование</w:t>
      </w:r>
      <w:proofErr w:type="gramEnd"/>
      <w:r w:rsidRPr="009667DF">
        <w:rPr>
          <w:bCs/>
          <w:spacing w:val="5"/>
          <w:sz w:val="28"/>
          <w:szCs w:val="28"/>
        </w:rPr>
        <w:t xml:space="preserve"> Заказчика)», а также «НДС не облагается».</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.11. Обеспечение возврата аванса, предоставленное в форме денежных средств, возвращается Исполнителю не ранее, чем через 60 дней и не позднее, чем через 80 дней после даты исполнения Исполнителем своих обязательств по настоящему Договору на сумму выплаченного аванса.</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.12. Обеспечение возврата аванса, предоставленное в форме денежных средств, не возвращается Исполнителю и удерживается в пользу Заказчика полностью или частично в следующих случаях:</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ab/>
        <w:t>- неисполнения или ненадлежащего исполнения Исполнителем своих обязательств по настоящему Договору на сумму выплаченного аванса и (или) отказа вернуть полученную сумму аванса;</w:t>
      </w:r>
    </w:p>
    <w:p w:rsidR="009667DF" w:rsidRPr="009667DF" w:rsidRDefault="009667DF" w:rsidP="009667DF">
      <w:pPr>
        <w:shd w:val="clear" w:color="auto" w:fill="FFFFFF"/>
        <w:tabs>
          <w:tab w:val="left" w:pos="948"/>
        </w:tabs>
        <w:ind w:firstLine="720"/>
        <w:jc w:val="both"/>
        <w:rPr>
          <w:bCs/>
          <w:spacing w:val="5"/>
          <w:sz w:val="28"/>
          <w:szCs w:val="28"/>
        </w:rPr>
      </w:pPr>
      <w:r w:rsidRPr="009667DF">
        <w:rPr>
          <w:bCs/>
          <w:spacing w:val="5"/>
          <w:sz w:val="28"/>
          <w:szCs w:val="28"/>
        </w:rPr>
        <w:tab/>
        <w:t>-  расторжения Договора и (или) отказа вернуть полученную сумму аванса.</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.13. В случае предоставление обеспечения возврата аванса в форме договора поручительства, поручитель должен удовлетворять следующим требованиям:</w:t>
      </w:r>
    </w:p>
    <w:p w:rsidR="009667DF" w:rsidRPr="009667DF" w:rsidRDefault="009667DF" w:rsidP="009667DF">
      <w:pPr>
        <w:ind w:firstLine="709"/>
        <w:jc w:val="both"/>
        <w:rPr>
          <w:bCs/>
          <w:sz w:val="28"/>
          <w:szCs w:val="28"/>
        </w:rPr>
      </w:pPr>
      <w:proofErr w:type="gramStart"/>
      <w:r w:rsidRPr="009667DF">
        <w:rPr>
          <w:bCs/>
          <w:sz w:val="28"/>
          <w:szCs w:val="28"/>
        </w:rPr>
        <w:t xml:space="preserve">- </w:t>
      </w:r>
      <w:r w:rsidRPr="009667DF">
        <w:rPr>
          <w:sz w:val="28"/>
          <w:szCs w:val="28"/>
        </w:rPr>
        <w:t xml:space="preserve">поручительства принимаются от лиц (юридические лица, государство в лице органов власти государства, субъекты федерации, муниципальные образования и т.д.) с действующим долгосрочным кредитным рейтингом в иностранной или национальной валюте, присвоенным одним из международных рейтинговых агентств </w:t>
      </w:r>
      <w:proofErr w:type="spellStart"/>
      <w:r w:rsidRPr="009667DF">
        <w:rPr>
          <w:sz w:val="28"/>
          <w:szCs w:val="28"/>
        </w:rPr>
        <w:t>Standard</w:t>
      </w:r>
      <w:proofErr w:type="spellEnd"/>
      <w:r w:rsidRPr="009667DF">
        <w:rPr>
          <w:sz w:val="28"/>
          <w:szCs w:val="28"/>
        </w:rPr>
        <w:t xml:space="preserve"> &amp; </w:t>
      </w:r>
      <w:proofErr w:type="spellStart"/>
      <w:r w:rsidRPr="009667DF">
        <w:rPr>
          <w:sz w:val="28"/>
          <w:szCs w:val="28"/>
        </w:rPr>
        <w:t>Poor’s</w:t>
      </w:r>
      <w:proofErr w:type="spellEnd"/>
      <w:r w:rsidRPr="009667DF">
        <w:rPr>
          <w:sz w:val="28"/>
          <w:szCs w:val="28"/>
        </w:rPr>
        <w:t xml:space="preserve"> (www.standardandpoors.com), </w:t>
      </w:r>
      <w:proofErr w:type="spellStart"/>
      <w:r w:rsidRPr="009667DF">
        <w:rPr>
          <w:sz w:val="28"/>
          <w:szCs w:val="28"/>
        </w:rPr>
        <w:t>Moody’s</w:t>
      </w:r>
      <w:proofErr w:type="spellEnd"/>
      <w:r w:rsidRPr="009667DF">
        <w:rPr>
          <w:sz w:val="28"/>
          <w:szCs w:val="28"/>
        </w:rPr>
        <w:t xml:space="preserve"> </w:t>
      </w:r>
      <w:proofErr w:type="spellStart"/>
      <w:r w:rsidRPr="009667DF">
        <w:rPr>
          <w:sz w:val="28"/>
          <w:szCs w:val="28"/>
        </w:rPr>
        <w:t>Investors</w:t>
      </w:r>
      <w:proofErr w:type="spellEnd"/>
      <w:r w:rsidRPr="009667DF">
        <w:rPr>
          <w:sz w:val="28"/>
          <w:szCs w:val="28"/>
        </w:rPr>
        <w:t xml:space="preserve"> </w:t>
      </w:r>
      <w:proofErr w:type="spellStart"/>
      <w:r w:rsidRPr="009667DF">
        <w:rPr>
          <w:sz w:val="28"/>
          <w:szCs w:val="28"/>
        </w:rPr>
        <w:t>Service</w:t>
      </w:r>
      <w:proofErr w:type="spellEnd"/>
      <w:r w:rsidRPr="009667DF">
        <w:rPr>
          <w:sz w:val="28"/>
          <w:szCs w:val="28"/>
        </w:rPr>
        <w:t xml:space="preserve"> (www.moodys.com) или </w:t>
      </w:r>
      <w:proofErr w:type="spellStart"/>
      <w:r w:rsidRPr="009667DF">
        <w:rPr>
          <w:sz w:val="28"/>
          <w:szCs w:val="28"/>
        </w:rPr>
        <w:t>Fitch</w:t>
      </w:r>
      <w:proofErr w:type="spellEnd"/>
      <w:r w:rsidRPr="009667DF">
        <w:rPr>
          <w:sz w:val="28"/>
          <w:szCs w:val="28"/>
        </w:rPr>
        <w:t xml:space="preserve"> </w:t>
      </w:r>
      <w:proofErr w:type="spellStart"/>
      <w:r w:rsidRPr="009667DF">
        <w:rPr>
          <w:sz w:val="28"/>
          <w:szCs w:val="28"/>
        </w:rPr>
        <w:t>Ratings</w:t>
      </w:r>
      <w:proofErr w:type="spellEnd"/>
      <w:r w:rsidRPr="009667DF">
        <w:rPr>
          <w:sz w:val="28"/>
          <w:szCs w:val="28"/>
        </w:rPr>
        <w:t xml:space="preserve"> (www.fitchratings.com) на уровне суверенного кредитного рейтинга Российской</w:t>
      </w:r>
      <w:proofErr w:type="gramEnd"/>
      <w:r w:rsidRPr="009667DF">
        <w:rPr>
          <w:sz w:val="28"/>
          <w:szCs w:val="28"/>
        </w:rPr>
        <w:t xml:space="preserve"> Федерации, присвоенного по международной шкале соответствующего агентства (</w:t>
      </w:r>
      <w:proofErr w:type="spellStart"/>
      <w:r w:rsidRPr="009667DF">
        <w:rPr>
          <w:sz w:val="28"/>
          <w:szCs w:val="28"/>
        </w:rPr>
        <w:t>Standard</w:t>
      </w:r>
      <w:proofErr w:type="spellEnd"/>
      <w:r w:rsidRPr="009667DF">
        <w:rPr>
          <w:sz w:val="28"/>
          <w:szCs w:val="28"/>
        </w:rPr>
        <w:t xml:space="preserve"> &amp; </w:t>
      </w:r>
      <w:proofErr w:type="spellStart"/>
      <w:r w:rsidRPr="009667DF">
        <w:rPr>
          <w:sz w:val="28"/>
          <w:szCs w:val="28"/>
        </w:rPr>
        <w:t>Poor’s</w:t>
      </w:r>
      <w:proofErr w:type="spellEnd"/>
      <w:r w:rsidRPr="009667DF">
        <w:rPr>
          <w:sz w:val="28"/>
          <w:szCs w:val="28"/>
        </w:rPr>
        <w:t xml:space="preserve">, </w:t>
      </w:r>
      <w:proofErr w:type="spellStart"/>
      <w:r w:rsidRPr="009667DF">
        <w:rPr>
          <w:sz w:val="28"/>
          <w:szCs w:val="28"/>
        </w:rPr>
        <w:t>Fitch</w:t>
      </w:r>
      <w:proofErr w:type="spellEnd"/>
      <w:r w:rsidRPr="009667DF">
        <w:rPr>
          <w:sz w:val="28"/>
          <w:szCs w:val="28"/>
        </w:rPr>
        <w:t xml:space="preserve"> </w:t>
      </w:r>
      <w:proofErr w:type="spellStart"/>
      <w:r w:rsidRPr="009667DF">
        <w:rPr>
          <w:sz w:val="28"/>
          <w:szCs w:val="28"/>
        </w:rPr>
        <w:t>Ratings</w:t>
      </w:r>
      <w:proofErr w:type="spellEnd"/>
      <w:r w:rsidRPr="009667DF">
        <w:rPr>
          <w:sz w:val="28"/>
          <w:szCs w:val="28"/>
        </w:rPr>
        <w:t xml:space="preserve">, </w:t>
      </w:r>
      <w:proofErr w:type="spellStart"/>
      <w:r w:rsidRPr="009667DF">
        <w:rPr>
          <w:sz w:val="28"/>
          <w:szCs w:val="28"/>
        </w:rPr>
        <w:t>Moody’s</w:t>
      </w:r>
      <w:proofErr w:type="spellEnd"/>
      <w:r w:rsidRPr="009667DF">
        <w:rPr>
          <w:sz w:val="28"/>
          <w:szCs w:val="28"/>
        </w:rPr>
        <w:t xml:space="preserve"> </w:t>
      </w:r>
      <w:proofErr w:type="spellStart"/>
      <w:r w:rsidRPr="009667DF">
        <w:rPr>
          <w:sz w:val="28"/>
          <w:szCs w:val="28"/>
        </w:rPr>
        <w:t>Investors</w:t>
      </w:r>
      <w:proofErr w:type="spellEnd"/>
      <w:r w:rsidRPr="009667DF">
        <w:rPr>
          <w:sz w:val="28"/>
          <w:szCs w:val="28"/>
        </w:rPr>
        <w:t xml:space="preserve"> </w:t>
      </w:r>
      <w:proofErr w:type="spellStart"/>
      <w:r w:rsidRPr="009667DF">
        <w:rPr>
          <w:sz w:val="28"/>
          <w:szCs w:val="28"/>
        </w:rPr>
        <w:t>Service</w:t>
      </w:r>
      <w:proofErr w:type="spellEnd"/>
      <w:r w:rsidRPr="009667DF">
        <w:rPr>
          <w:sz w:val="28"/>
          <w:szCs w:val="28"/>
        </w:rPr>
        <w:t>). Указанные рейтинги должны быть действительными и не должны находиться в состоянии «отозван» или «приостановлен»</w:t>
      </w:r>
      <w:r w:rsidRPr="009667DF">
        <w:rPr>
          <w:bCs/>
          <w:kern w:val="28"/>
          <w:sz w:val="28"/>
          <w:szCs w:val="28"/>
        </w:rPr>
        <w:t xml:space="preserve">. </w:t>
      </w:r>
    </w:p>
    <w:p w:rsidR="009667DF" w:rsidRPr="00952864" w:rsidRDefault="009667DF" w:rsidP="009667DF">
      <w:pPr>
        <w:ind w:firstLine="709"/>
        <w:jc w:val="both"/>
        <w:rPr>
          <w:sz w:val="28"/>
          <w:szCs w:val="28"/>
        </w:rPr>
      </w:pPr>
      <w:r w:rsidRPr="009667DF">
        <w:rPr>
          <w:sz w:val="28"/>
          <w:szCs w:val="28"/>
        </w:rPr>
        <w:t>- при налич</w:t>
      </w:r>
      <w:proofErr w:type="gramStart"/>
      <w:r w:rsidRPr="009667DF">
        <w:rPr>
          <w:sz w:val="28"/>
          <w:szCs w:val="28"/>
        </w:rPr>
        <w:t>ии у о</w:t>
      </w:r>
      <w:proofErr w:type="gramEnd"/>
      <w:r w:rsidRPr="009667DF">
        <w:rPr>
          <w:sz w:val="28"/>
          <w:szCs w:val="28"/>
        </w:rPr>
        <w:t xml:space="preserve">дного поручителя рейтингов от двух и более рейтинговых агентств в целях расчета принимается более высокий из рейтингов, присвоенный </w:t>
      </w:r>
      <w:r w:rsidRPr="00952864">
        <w:rPr>
          <w:sz w:val="28"/>
          <w:szCs w:val="28"/>
        </w:rPr>
        <w:t xml:space="preserve">указанными рейтинговыми агентствами. </w:t>
      </w:r>
    </w:p>
    <w:p w:rsidR="009667DF" w:rsidRPr="00952864" w:rsidRDefault="009667DF" w:rsidP="009667DF">
      <w:pPr>
        <w:pStyle w:val="1"/>
        <w:ind w:firstLine="708"/>
        <w:jc w:val="both"/>
        <w:rPr>
          <w:rFonts w:ascii="Times New Roman" w:hAnsi="Times New Roman"/>
          <w:b w:val="0"/>
          <w:sz w:val="28"/>
          <w:szCs w:val="28"/>
        </w:rPr>
      </w:pPr>
      <w:r w:rsidRPr="00952864">
        <w:rPr>
          <w:rFonts w:ascii="Times New Roman" w:hAnsi="Times New Roman"/>
          <w:b w:val="0"/>
          <w:sz w:val="28"/>
          <w:szCs w:val="28"/>
        </w:rPr>
        <w:t>- при различном уровне кредитного рейтинга у одного поручителя в национальной и иностранной валюте в целях расчета принимается более высокий из рейтингов, присвоенный данным рейтинговым агентством.</w:t>
      </w:r>
    </w:p>
    <w:p w:rsidR="009667DF" w:rsidRPr="00952864" w:rsidRDefault="009667DF" w:rsidP="009667DF">
      <w:pPr>
        <w:pStyle w:val="1"/>
        <w:ind w:firstLine="708"/>
        <w:jc w:val="both"/>
        <w:rPr>
          <w:rFonts w:ascii="Times New Roman" w:hAnsi="Times New Roman"/>
          <w:b w:val="0"/>
          <w:sz w:val="28"/>
          <w:szCs w:val="28"/>
        </w:rPr>
      </w:pPr>
      <w:r w:rsidRPr="00952864">
        <w:rPr>
          <w:rFonts w:ascii="Times New Roman" w:hAnsi="Times New Roman"/>
          <w:b w:val="0"/>
          <w:bCs/>
          <w:sz w:val="28"/>
          <w:szCs w:val="28"/>
        </w:rPr>
        <w:t xml:space="preserve">4.14. </w:t>
      </w:r>
      <w:r w:rsidRPr="00952864">
        <w:rPr>
          <w:rFonts w:ascii="Times New Roman" w:hAnsi="Times New Roman"/>
          <w:b w:val="0"/>
          <w:sz w:val="28"/>
          <w:szCs w:val="28"/>
        </w:rPr>
        <w:t>Срок действия поручительства должен превышать срок основного обязательства, в обеспечение которого оно выдается, не менее чем на 60 (шестьдесят) дней</w:t>
      </w:r>
      <w:r w:rsidRPr="00952864">
        <w:rPr>
          <w:rFonts w:ascii="Times New Roman" w:hAnsi="Times New Roman"/>
          <w:b w:val="0"/>
          <w:bCs/>
          <w:sz w:val="28"/>
          <w:szCs w:val="28"/>
        </w:rPr>
        <w:t>.</w:t>
      </w:r>
    </w:p>
    <w:p w:rsidR="009667DF" w:rsidRPr="009667DF" w:rsidRDefault="009667DF" w:rsidP="009667DF">
      <w:pPr>
        <w:shd w:val="clear" w:color="auto" w:fill="FFFFFF"/>
        <w:tabs>
          <w:tab w:val="left" w:pos="948"/>
        </w:tabs>
        <w:ind w:firstLine="720"/>
        <w:jc w:val="both"/>
        <w:rPr>
          <w:bCs/>
          <w:spacing w:val="5"/>
          <w:sz w:val="28"/>
          <w:szCs w:val="28"/>
        </w:rPr>
      </w:pPr>
      <w:r>
        <w:rPr>
          <w:bCs/>
          <w:spacing w:val="5"/>
          <w:sz w:val="28"/>
          <w:szCs w:val="28"/>
        </w:rPr>
        <w:t>4</w:t>
      </w:r>
      <w:r w:rsidRPr="009667DF">
        <w:rPr>
          <w:bCs/>
          <w:spacing w:val="5"/>
          <w:sz w:val="28"/>
          <w:szCs w:val="28"/>
        </w:rPr>
        <w:t>.15. Обеспечение возврата аванса, предоставляемое в форме безотзывной банковской гарантии или договора поручительства, подлежит обязательному предварительному согласованию Заказчиком в порядке и в сроки, установленные локальными нормативными актами.</w:t>
      </w:r>
    </w:p>
    <w:p w:rsidR="009667DF" w:rsidRPr="009667DF" w:rsidRDefault="009667DF" w:rsidP="009667DF">
      <w:pPr>
        <w:pStyle w:val="a6"/>
        <w:spacing w:after="0" w:line="240" w:lineRule="auto"/>
        <w:ind w:left="0" w:firstLine="709"/>
        <w:jc w:val="both"/>
        <w:rPr>
          <w:rFonts w:ascii="Times New Roman" w:eastAsia="MS Mincho" w:hAnsi="Times New Roman"/>
          <w:color w:val="000000"/>
          <w:sz w:val="28"/>
          <w:szCs w:val="28"/>
          <w:lang w:eastAsia="ja-JP"/>
        </w:rPr>
      </w:pPr>
      <w:r>
        <w:rPr>
          <w:rFonts w:ascii="Times New Roman" w:hAnsi="Times New Roman" w:cs="Times New Roman"/>
          <w:bCs/>
          <w:spacing w:val="5"/>
          <w:sz w:val="28"/>
          <w:szCs w:val="28"/>
        </w:rPr>
        <w:lastRenderedPageBreak/>
        <w:t>4</w:t>
      </w:r>
      <w:r w:rsidRPr="009667DF">
        <w:rPr>
          <w:rFonts w:ascii="Times New Roman" w:hAnsi="Times New Roman" w:cs="Times New Roman"/>
          <w:bCs/>
          <w:spacing w:val="5"/>
          <w:sz w:val="28"/>
          <w:szCs w:val="28"/>
        </w:rPr>
        <w:t>.</w:t>
      </w:r>
      <w:r w:rsidRPr="009667DF">
        <w:rPr>
          <w:rFonts w:ascii="Times New Roman" w:hAnsi="Times New Roman"/>
          <w:bCs/>
          <w:spacing w:val="5"/>
          <w:sz w:val="28"/>
          <w:szCs w:val="28"/>
        </w:rPr>
        <w:t xml:space="preserve">16. </w:t>
      </w:r>
      <w:r w:rsidRPr="009667DF">
        <w:rPr>
          <w:rFonts w:ascii="Times New Roman" w:hAnsi="Times New Roman"/>
          <w:sz w:val="28"/>
          <w:szCs w:val="28"/>
        </w:rPr>
        <w:t>При предоставлении обеспечения возврата аванса согласно</w:t>
      </w:r>
      <w:r w:rsidRPr="009667DF">
        <w:rPr>
          <w:rFonts w:ascii="Times New Roman" w:hAnsi="Times New Roman"/>
          <w:color w:val="000000"/>
          <w:sz w:val="28"/>
          <w:szCs w:val="28"/>
        </w:rPr>
        <w:t xml:space="preserve"> подпунктам </w:t>
      </w:r>
      <w:r>
        <w:rPr>
          <w:rFonts w:ascii="Times New Roman" w:hAnsi="Times New Roman" w:cs="Times New Roman"/>
          <w:bCs/>
          <w:spacing w:val="5"/>
          <w:sz w:val="28"/>
          <w:szCs w:val="28"/>
        </w:rPr>
        <w:t>4</w:t>
      </w:r>
      <w:r w:rsidRPr="009667DF">
        <w:rPr>
          <w:rFonts w:ascii="Times New Roman" w:hAnsi="Times New Roman" w:cs="Times New Roman"/>
          <w:bCs/>
          <w:spacing w:val="5"/>
          <w:sz w:val="28"/>
          <w:szCs w:val="28"/>
        </w:rPr>
        <w:t>.</w:t>
      </w:r>
      <w:r w:rsidRPr="009667DF">
        <w:rPr>
          <w:rFonts w:ascii="Times New Roman" w:hAnsi="Times New Roman"/>
          <w:color w:val="000000"/>
          <w:sz w:val="28"/>
          <w:szCs w:val="28"/>
        </w:rPr>
        <w:t xml:space="preserve">3.3. и </w:t>
      </w:r>
      <w:r>
        <w:rPr>
          <w:rFonts w:ascii="Times New Roman" w:hAnsi="Times New Roman" w:cs="Times New Roman"/>
          <w:bCs/>
          <w:spacing w:val="5"/>
          <w:sz w:val="28"/>
          <w:szCs w:val="28"/>
        </w:rPr>
        <w:t>4</w:t>
      </w:r>
      <w:r w:rsidRPr="009667DF">
        <w:rPr>
          <w:bCs/>
          <w:spacing w:val="5"/>
          <w:sz w:val="28"/>
          <w:szCs w:val="28"/>
        </w:rPr>
        <w:t>.</w:t>
      </w:r>
      <w:r w:rsidRPr="009667DF">
        <w:rPr>
          <w:rFonts w:ascii="Times New Roman" w:hAnsi="Times New Roman"/>
          <w:color w:val="000000"/>
          <w:sz w:val="28"/>
          <w:szCs w:val="28"/>
        </w:rPr>
        <w:t>3.4. настоящего договора, к</w:t>
      </w:r>
      <w:r w:rsidRPr="009667DF">
        <w:rPr>
          <w:rFonts w:ascii="Times New Roman" w:eastAsia="MS Mincho" w:hAnsi="Times New Roman"/>
          <w:color w:val="000000"/>
          <w:sz w:val="28"/>
          <w:szCs w:val="28"/>
          <w:lang w:eastAsia="ja-JP"/>
        </w:rPr>
        <w:t xml:space="preserve"> обеспечению в обязательном порядке прилагаются следующие документы, подтверждающие полномочия лица, подписавшего обеспечение:</w:t>
      </w:r>
    </w:p>
    <w:p w:rsidR="009667DF" w:rsidRPr="009667DF" w:rsidRDefault="009667DF" w:rsidP="009667DF">
      <w:pPr>
        <w:ind w:firstLine="709"/>
        <w:jc w:val="both"/>
        <w:rPr>
          <w:rFonts w:eastAsia="MS Mincho"/>
          <w:color w:val="000000"/>
          <w:sz w:val="28"/>
          <w:szCs w:val="28"/>
          <w:lang w:eastAsia="ja-JP"/>
        </w:rPr>
      </w:pPr>
      <w:r w:rsidRPr="009667DF">
        <w:rPr>
          <w:rFonts w:eastAsia="MS Mincho"/>
          <w:color w:val="000000"/>
          <w:sz w:val="28"/>
          <w:szCs w:val="28"/>
          <w:lang w:eastAsia="ja-JP"/>
        </w:rPr>
        <w:t>- заверенные уполномоченным лицом поручителя или банка-гаранта или нотариально заверенные копии действующих учредительных документов поручителя или банка-гаранта;</w:t>
      </w:r>
    </w:p>
    <w:p w:rsidR="009667DF" w:rsidRPr="009667DF" w:rsidRDefault="009667DF" w:rsidP="009667DF">
      <w:pPr>
        <w:ind w:firstLine="709"/>
        <w:jc w:val="both"/>
        <w:rPr>
          <w:rFonts w:eastAsia="MS Mincho"/>
          <w:color w:val="000000"/>
          <w:sz w:val="28"/>
          <w:szCs w:val="28"/>
          <w:lang w:eastAsia="ja-JP"/>
        </w:rPr>
      </w:pPr>
      <w:r w:rsidRPr="009667DF">
        <w:rPr>
          <w:rFonts w:eastAsia="MS Mincho"/>
          <w:color w:val="000000"/>
          <w:sz w:val="28"/>
          <w:szCs w:val="28"/>
          <w:lang w:eastAsia="ja-JP"/>
        </w:rPr>
        <w:t>- заверенная уполномоченным лицом поручителя или банка-гаранта копия решения (выписки из протокола) уполномоченного органа управления поручителя или банка-гаранта об избрании единоличного исполнительного органа (в случае если поручительство или банковская гарантия подписаны единоличным исполнительным органом поручителя или банка-гаранта);</w:t>
      </w:r>
    </w:p>
    <w:p w:rsidR="009667DF" w:rsidRPr="009667DF" w:rsidRDefault="009667DF" w:rsidP="009667DF">
      <w:pPr>
        <w:ind w:firstLine="709"/>
        <w:jc w:val="both"/>
        <w:rPr>
          <w:rFonts w:eastAsia="MS Mincho"/>
          <w:color w:val="000000"/>
          <w:sz w:val="28"/>
          <w:szCs w:val="28"/>
          <w:lang w:eastAsia="ja-JP"/>
        </w:rPr>
      </w:pPr>
      <w:r w:rsidRPr="009667DF">
        <w:rPr>
          <w:rFonts w:eastAsia="MS Mincho"/>
          <w:color w:val="000000"/>
          <w:sz w:val="28"/>
          <w:szCs w:val="28"/>
          <w:lang w:eastAsia="ja-JP"/>
        </w:rPr>
        <w:t xml:space="preserve">- подлинник или копия доверенности, заверенная лицом </w:t>
      </w:r>
      <w:proofErr w:type="gramStart"/>
      <w:r w:rsidRPr="009667DF">
        <w:rPr>
          <w:rFonts w:eastAsia="MS Mincho"/>
          <w:color w:val="000000"/>
          <w:sz w:val="28"/>
          <w:szCs w:val="28"/>
          <w:lang w:eastAsia="ja-JP"/>
        </w:rPr>
        <w:t>ее</w:t>
      </w:r>
      <w:proofErr w:type="gramEnd"/>
      <w:r w:rsidRPr="009667DF">
        <w:rPr>
          <w:rFonts w:eastAsia="MS Mincho"/>
          <w:color w:val="000000"/>
          <w:sz w:val="28"/>
          <w:szCs w:val="28"/>
          <w:lang w:eastAsia="ja-JP"/>
        </w:rPr>
        <w:t xml:space="preserve"> выдавшим или нотариально, на лицо, действующее от имени поручителя или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667DF">
        <w:rPr>
          <w:rFonts w:eastAsia="MS Mincho"/>
          <w:color w:val="000000"/>
          <w:sz w:val="28"/>
          <w:szCs w:val="28"/>
          <w:lang w:eastAsia="ja-JP"/>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667DF" w:rsidRPr="009667DF" w:rsidRDefault="009667DF" w:rsidP="009667DF">
      <w:pPr>
        <w:ind w:firstLine="709"/>
        <w:jc w:val="both"/>
        <w:rPr>
          <w:rFonts w:eastAsia="MS Mincho"/>
          <w:color w:val="000000"/>
          <w:sz w:val="28"/>
          <w:szCs w:val="28"/>
          <w:lang w:eastAsia="ja-JP"/>
        </w:rPr>
      </w:pPr>
      <w:r w:rsidRPr="009667DF">
        <w:rPr>
          <w:rFonts w:eastAsia="MS Mincho"/>
          <w:color w:val="000000"/>
          <w:sz w:val="28"/>
          <w:szCs w:val="28"/>
          <w:lang w:eastAsia="ja-JP"/>
        </w:rPr>
        <w:t xml:space="preserve">- 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667DF">
        <w:rPr>
          <w:rFonts w:eastAsia="MS Mincho"/>
          <w:color w:val="000000"/>
          <w:sz w:val="28"/>
          <w:szCs w:val="28"/>
          <w:lang w:eastAsia="ja-JP"/>
        </w:rPr>
        <w:t>с даты</w:t>
      </w:r>
      <w:proofErr w:type="gramEnd"/>
      <w:r w:rsidRPr="009667DF">
        <w:rPr>
          <w:rFonts w:eastAsia="MS Mincho"/>
          <w:color w:val="000000"/>
          <w:sz w:val="28"/>
          <w:szCs w:val="28"/>
          <w:lang w:eastAsia="ja-JP"/>
        </w:rPr>
        <w:t xml:space="preserve"> ее выдачи регистрирующим органом).</w:t>
      </w:r>
    </w:p>
    <w:p w:rsidR="001D1CD6" w:rsidRPr="009667DF" w:rsidRDefault="009667DF" w:rsidP="009667DF">
      <w:pPr>
        <w:widowControl w:val="0"/>
        <w:ind w:firstLine="708"/>
        <w:jc w:val="both"/>
        <w:rPr>
          <w:bCs/>
          <w:sz w:val="28"/>
          <w:szCs w:val="28"/>
        </w:rPr>
      </w:pPr>
      <w:r>
        <w:rPr>
          <w:bCs/>
          <w:spacing w:val="5"/>
          <w:sz w:val="28"/>
          <w:szCs w:val="28"/>
        </w:rPr>
        <w:t>4</w:t>
      </w:r>
      <w:r w:rsidRPr="009667DF">
        <w:rPr>
          <w:b/>
          <w:bCs/>
          <w:i/>
          <w:spacing w:val="5"/>
          <w:sz w:val="28"/>
          <w:szCs w:val="28"/>
        </w:rPr>
        <w:t>.</w:t>
      </w:r>
      <w:r w:rsidRPr="009667DF">
        <w:rPr>
          <w:bCs/>
          <w:spacing w:val="5"/>
          <w:sz w:val="28"/>
          <w:szCs w:val="28"/>
        </w:rPr>
        <w:t>17. В случае</w:t>
      </w:r>
      <w:proofErr w:type="gramStart"/>
      <w:r w:rsidRPr="009667DF">
        <w:rPr>
          <w:bCs/>
          <w:spacing w:val="5"/>
          <w:sz w:val="28"/>
          <w:szCs w:val="28"/>
        </w:rPr>
        <w:t>,</w:t>
      </w:r>
      <w:proofErr w:type="gramEnd"/>
      <w:r w:rsidRPr="009667DF">
        <w:rPr>
          <w:bCs/>
          <w:spacing w:val="5"/>
          <w:sz w:val="28"/>
          <w:szCs w:val="28"/>
        </w:rPr>
        <w:t xml:space="preserve"> если по каким-либо причинам обеспечение возврата аванса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на сумму выплаченного аванса, Исполнитель обязуется в течение 10 (десяти) банковских дней с момента, когда соответствующее обеспечение возврата аванса перестало действовать, предоставить Заказчику иное (новое) надлежащее обеспечение возврата аванса на тех же условиях и в том же размере, </w:t>
      </w:r>
      <w:proofErr w:type="gramStart"/>
      <w:r w:rsidRPr="009667DF">
        <w:rPr>
          <w:bCs/>
          <w:spacing w:val="5"/>
          <w:sz w:val="28"/>
          <w:szCs w:val="28"/>
        </w:rPr>
        <w:t>которые</w:t>
      </w:r>
      <w:proofErr w:type="gramEnd"/>
      <w:r w:rsidRPr="009667DF">
        <w:rPr>
          <w:bCs/>
          <w:spacing w:val="5"/>
          <w:sz w:val="28"/>
          <w:szCs w:val="28"/>
        </w:rPr>
        <w:t xml:space="preserve"> указаны в настоящем Договоре</w:t>
      </w:r>
      <w:r w:rsidR="001D1CD6" w:rsidRPr="009667DF">
        <w:rPr>
          <w:bCs/>
          <w:sz w:val="28"/>
          <w:szCs w:val="28"/>
        </w:rPr>
        <w:t>.</w:t>
      </w:r>
    </w:p>
    <w:p w:rsidR="001D1CD6" w:rsidRPr="00F03206" w:rsidRDefault="001D1CD6" w:rsidP="00F03206">
      <w:pPr>
        <w:widowControl w:val="0"/>
        <w:spacing w:before="120" w:after="120"/>
        <w:jc w:val="center"/>
        <w:rPr>
          <w:rFonts w:eastAsia="MS Mincho"/>
          <w:b/>
          <w:sz w:val="28"/>
          <w:szCs w:val="28"/>
        </w:rPr>
      </w:pPr>
      <w:r>
        <w:rPr>
          <w:rFonts w:eastAsia="MS Mincho"/>
          <w:b/>
          <w:sz w:val="28"/>
          <w:szCs w:val="28"/>
        </w:rPr>
        <w:t>5</w:t>
      </w:r>
      <w:r w:rsidRPr="00F03206">
        <w:rPr>
          <w:rFonts w:eastAsia="MS Mincho"/>
          <w:b/>
          <w:sz w:val="28"/>
          <w:szCs w:val="28"/>
        </w:rPr>
        <w:t>. Порядок приемки</w:t>
      </w:r>
      <w:r w:rsidRPr="00F03206">
        <w:rPr>
          <w:rFonts w:eastAsia="MS Mincho"/>
          <w:b/>
          <w:bCs/>
          <w:sz w:val="28"/>
          <w:szCs w:val="28"/>
        </w:rPr>
        <w:t xml:space="preserve"> и</w:t>
      </w:r>
      <w:r w:rsidRPr="00F03206">
        <w:rPr>
          <w:rFonts w:eastAsia="MS Mincho"/>
          <w:b/>
          <w:sz w:val="28"/>
          <w:szCs w:val="28"/>
        </w:rPr>
        <w:t xml:space="preserve"> сдачи выполненных работ</w:t>
      </w:r>
    </w:p>
    <w:p w:rsidR="001D1CD6" w:rsidRPr="00F03206" w:rsidRDefault="001D1CD6" w:rsidP="00F03206">
      <w:pPr>
        <w:widowControl w:val="0"/>
        <w:ind w:firstLine="709"/>
        <w:jc w:val="both"/>
        <w:rPr>
          <w:rFonts w:eastAsia="MS Mincho"/>
          <w:sz w:val="28"/>
          <w:szCs w:val="28"/>
        </w:rPr>
      </w:pPr>
      <w:r>
        <w:rPr>
          <w:rFonts w:eastAsia="MS Mincho"/>
          <w:sz w:val="28"/>
          <w:szCs w:val="28"/>
        </w:rPr>
        <w:t>5</w:t>
      </w:r>
      <w:r w:rsidRPr="00F03206">
        <w:rPr>
          <w:rFonts w:eastAsia="MS Mincho"/>
          <w:sz w:val="28"/>
          <w:szCs w:val="28"/>
        </w:rPr>
        <w:t>.1. </w:t>
      </w:r>
      <w:proofErr w:type="gramStart"/>
      <w:r w:rsidRPr="00F03206">
        <w:rPr>
          <w:rFonts w:eastAsia="MS Mincho"/>
          <w:sz w:val="28"/>
          <w:szCs w:val="28"/>
        </w:rPr>
        <w:t xml:space="preserve">При завершении работ (этапа) Исполнитель направляет Заказчику заказным письмом с уведомлением о вручении, либо нарочным (а также копии - по факсу)  акт выполненных работ (этапа) (3 экземпляра, оформленные, заверенные печатью и подписанные со стороны Исполнителя) и документы, указанные в графе «Отчетные документы» Календарного плана, </w:t>
      </w:r>
      <w:proofErr w:type="gramEnd"/>
    </w:p>
    <w:p w:rsidR="001D1CD6" w:rsidRPr="00F03206" w:rsidRDefault="001D1CD6" w:rsidP="00F03206">
      <w:pPr>
        <w:widowControl w:val="0"/>
        <w:ind w:firstLine="709"/>
        <w:jc w:val="both"/>
        <w:rPr>
          <w:rFonts w:eastAsia="MS Mincho"/>
          <w:sz w:val="28"/>
          <w:szCs w:val="28"/>
        </w:rPr>
      </w:pPr>
      <w:r w:rsidRPr="00F03206">
        <w:rPr>
          <w:rFonts w:eastAsia="MS Mincho"/>
          <w:sz w:val="28"/>
          <w:szCs w:val="28"/>
        </w:rPr>
        <w:t>К сопроводительному письму Исполнитель прилагает перечень направляемых документов с указанием количества их экземпляров и листов.</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.2. Заказчик обязан ознакомиться</w:t>
      </w:r>
      <w:r>
        <w:rPr>
          <w:rFonts w:eastAsia="MS Mincho"/>
          <w:sz w:val="28"/>
          <w:szCs w:val="28"/>
        </w:rPr>
        <w:t xml:space="preserve"> с документами, указанными в п.5</w:t>
      </w:r>
      <w:r w:rsidRPr="00F03206">
        <w:rPr>
          <w:rFonts w:eastAsia="MS Mincho"/>
          <w:sz w:val="28"/>
          <w:szCs w:val="28"/>
        </w:rPr>
        <w:t xml:space="preserve">.1. </w:t>
      </w:r>
      <w:r w:rsidRPr="00F03206">
        <w:rPr>
          <w:rFonts w:eastAsia="MS Mincho"/>
          <w:sz w:val="28"/>
          <w:szCs w:val="28"/>
        </w:rPr>
        <w:lastRenderedPageBreak/>
        <w:t>настоящего Договора, в течение 10 (Десяти) дней с даты их получения и подписать (заверив печатью) акт выполненных работ. В случае отказа от подписания акта выполненных работ Заказчик в тот же срок должен направить Исполнителю заказным письмом с уведомлением о вручении, либо нарочным (а также копии - по факсу № ………. или № …………..) мотивированный отказ с указанием выявленных недостатков.</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.3. </w:t>
      </w:r>
      <w:proofErr w:type="gramStart"/>
      <w:r w:rsidRPr="00F03206">
        <w:rPr>
          <w:rFonts w:eastAsia="MS Mincho"/>
          <w:sz w:val="28"/>
          <w:szCs w:val="28"/>
        </w:rPr>
        <w:t>В случае не обеспечения Заказчиком подписания акта выполненных работ</w:t>
      </w:r>
      <w:r>
        <w:rPr>
          <w:rFonts w:eastAsia="MS Mincho"/>
          <w:sz w:val="28"/>
          <w:szCs w:val="28"/>
        </w:rPr>
        <w:t xml:space="preserve"> в установленные сроки (п. 5</w:t>
      </w:r>
      <w:r w:rsidRPr="00F03206">
        <w:rPr>
          <w:rFonts w:eastAsia="MS Mincho"/>
          <w:sz w:val="28"/>
          <w:szCs w:val="28"/>
        </w:rPr>
        <w:t>.2. настоящего Договора), Исполнитель вправе составить и направить Заказчику заказным письмом с уведомлением о вручении, либо нарочным односторонний акт, имеющий силу двухстороннего акта выполненных работ, который после получения его Заказчиком, является основанием для оплаты выполненных работ</w:t>
      </w:r>
      <w:r>
        <w:rPr>
          <w:rFonts w:eastAsia="MS Mincho"/>
          <w:sz w:val="28"/>
          <w:szCs w:val="28"/>
        </w:rPr>
        <w:t xml:space="preserve">, в сроки, установленные п. </w:t>
      </w:r>
      <w:r w:rsidRPr="000728AA">
        <w:rPr>
          <w:rFonts w:eastAsia="MS Mincho"/>
          <w:sz w:val="28"/>
          <w:szCs w:val="28"/>
        </w:rPr>
        <w:t>3</w:t>
      </w:r>
      <w:r w:rsidRPr="00F03206">
        <w:rPr>
          <w:rFonts w:eastAsia="MS Mincho"/>
          <w:sz w:val="28"/>
          <w:szCs w:val="28"/>
        </w:rPr>
        <w:t>.2. настоящего Договора.</w:t>
      </w:r>
      <w:proofErr w:type="gramEnd"/>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.4. </w:t>
      </w:r>
      <w:proofErr w:type="gramStart"/>
      <w:r w:rsidRPr="00F03206">
        <w:rPr>
          <w:rFonts w:eastAsia="MS Mincho"/>
          <w:sz w:val="28"/>
          <w:szCs w:val="28"/>
        </w:rPr>
        <w:t>В течение 2 (двух) дней после подписания акта выполненных работ Заказчик направляет Исполнителю заказным письмом с уведомлением о вручении, либо нарочным один оригинал подписанного акта выполненных работ и копию - по факсу    № ……………………).</w:t>
      </w:r>
      <w:proofErr w:type="gramEnd"/>
    </w:p>
    <w:p w:rsidR="001D1CD6" w:rsidRPr="00F03206" w:rsidRDefault="001D1CD6" w:rsidP="00F03206">
      <w:pPr>
        <w:widowControl w:val="0"/>
        <w:ind w:firstLine="709"/>
        <w:jc w:val="both"/>
        <w:rPr>
          <w:rFonts w:eastAsia="MS Mincho"/>
          <w:sz w:val="28"/>
          <w:szCs w:val="28"/>
        </w:rPr>
      </w:pPr>
      <w:r>
        <w:rPr>
          <w:rFonts w:eastAsia="MS Mincho"/>
          <w:sz w:val="28"/>
          <w:szCs w:val="28"/>
        </w:rPr>
        <w:t>5</w:t>
      </w:r>
      <w:r w:rsidRPr="00F03206">
        <w:rPr>
          <w:rFonts w:eastAsia="MS Mincho"/>
          <w:sz w:val="28"/>
          <w:szCs w:val="28"/>
        </w:rPr>
        <w:t>.5. </w:t>
      </w:r>
      <w:proofErr w:type="gramStart"/>
      <w:r w:rsidRPr="00F03206">
        <w:rPr>
          <w:rFonts w:eastAsia="MS Mincho"/>
          <w:sz w:val="28"/>
          <w:szCs w:val="28"/>
        </w:rPr>
        <w:t>В течение 3 (трех) дней после получения по факсу от Заказчика копии подписанного акта Исполнитель направляет Заказчику заказным письмом с уведомлением о вручении, либо нарочным оригиналы счета и счета фактуры и копии - по факсу (351) № 30-3-54-13).</w:t>
      </w:r>
      <w:proofErr w:type="gramEnd"/>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.6. В случае получения Исполнителем мотивированного отказа Заказчика Стороны составляют двусторонний рекламационный акт с перечнем необходимых доработок и сроков их выполнения. Исполнитель обязуется своими силами и</w:t>
      </w:r>
      <w:r w:rsidRPr="00F03206">
        <w:rPr>
          <w:rFonts w:eastAsia="MS Mincho"/>
          <w:i/>
          <w:iCs/>
          <w:sz w:val="28"/>
          <w:szCs w:val="28"/>
        </w:rPr>
        <w:t xml:space="preserve"> </w:t>
      </w:r>
      <w:r w:rsidRPr="00F03206">
        <w:rPr>
          <w:rFonts w:eastAsia="MS Mincho"/>
          <w:iCs/>
          <w:sz w:val="28"/>
          <w:szCs w:val="28"/>
        </w:rPr>
        <w:t>за</w:t>
      </w:r>
      <w:r w:rsidRPr="00F03206">
        <w:rPr>
          <w:rFonts w:eastAsia="MS Mincho"/>
          <w:sz w:val="28"/>
          <w:szCs w:val="28"/>
        </w:rPr>
        <w:t xml:space="preserve"> свой счет устранить недостатки, возникшие по вине Исполнителя.</w:t>
      </w:r>
    </w:p>
    <w:p w:rsidR="001D1CD6" w:rsidRPr="00F03206" w:rsidRDefault="001D1CD6" w:rsidP="00854C3F">
      <w:pPr>
        <w:widowControl w:val="0"/>
        <w:numPr>
          <w:ilvl w:val="1"/>
          <w:numId w:val="7"/>
        </w:numPr>
        <w:ind w:left="0" w:firstLine="708"/>
        <w:jc w:val="both"/>
        <w:rPr>
          <w:rFonts w:eastAsia="MS Mincho"/>
          <w:sz w:val="28"/>
          <w:szCs w:val="28"/>
        </w:rPr>
      </w:pPr>
      <w:r w:rsidRPr="00F03206">
        <w:rPr>
          <w:rFonts w:eastAsia="MS Mincho"/>
          <w:sz w:val="28"/>
          <w:szCs w:val="28"/>
        </w:rPr>
        <w:t>Во время выполнения работ, предусмотренных п.1.1. настоящего Договора, Заказчик обеспечивает представителей Исполнителя на объекте:</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.7.1. Отдельным оборудованным помещением с сейфом и телефоном для связи для решения производственных вопросов, услугами машинописного бюро, светокопирования;</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.7.2. Лечебно-профилактическим питанием за работу в специальных условиях;</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.7.3. Спецодеждой (ватники, комбинезоны, халаты, каски и т.д.) по установленным нормам, предусмотренным действующими положениями и инструкциями.</w:t>
      </w:r>
    </w:p>
    <w:p w:rsidR="001D1CD6" w:rsidRPr="00F03206" w:rsidRDefault="001D1CD6" w:rsidP="00F03206">
      <w:pPr>
        <w:widowControl w:val="0"/>
        <w:ind w:firstLine="708"/>
        <w:jc w:val="both"/>
        <w:rPr>
          <w:rFonts w:eastAsia="MS Mincho"/>
          <w:sz w:val="28"/>
          <w:szCs w:val="28"/>
        </w:rPr>
      </w:pPr>
      <w:r>
        <w:rPr>
          <w:rFonts w:eastAsia="MS Mincho"/>
          <w:sz w:val="28"/>
          <w:szCs w:val="28"/>
        </w:rPr>
        <w:t>5</w:t>
      </w:r>
      <w:r w:rsidRPr="00F03206">
        <w:rPr>
          <w:rFonts w:eastAsia="MS Mincho"/>
          <w:sz w:val="28"/>
          <w:szCs w:val="28"/>
        </w:rPr>
        <w:t>.8. Работникам Исполнителя при работе в специальных условиях Заказчика выдаются соответствующие справки о работе в особых условиях по форме табеля, заверенные печатью Заказчика. При привлечении работников Исполнителя на работу в выходные, праздничные дни и/или к сверхурочным работам Стороны руководствуются действующим трудовым законодательством РФ. Заказчик выдает работникам Исполнителя копии приказов о работе в выходные (праздничные) дни и/или о привлечении к сверхурочным работам, а также справки об отработанном времени по форме табеля, заверенные печатью Заказчика.</w:t>
      </w:r>
    </w:p>
    <w:p w:rsidR="001D1CD6" w:rsidRDefault="001D1CD6" w:rsidP="00F03206">
      <w:pPr>
        <w:widowControl w:val="0"/>
        <w:ind w:firstLine="709"/>
        <w:jc w:val="both"/>
        <w:rPr>
          <w:rFonts w:eastAsia="MS Mincho"/>
          <w:sz w:val="28"/>
          <w:szCs w:val="28"/>
        </w:rPr>
      </w:pPr>
      <w:r>
        <w:rPr>
          <w:rFonts w:eastAsia="MS Mincho"/>
          <w:sz w:val="28"/>
          <w:szCs w:val="28"/>
        </w:rPr>
        <w:t>5.9. Справки, указанные в п. 5</w:t>
      </w:r>
      <w:r w:rsidRPr="00F03206">
        <w:rPr>
          <w:rFonts w:eastAsia="MS Mincho"/>
          <w:sz w:val="28"/>
          <w:szCs w:val="28"/>
        </w:rPr>
        <w:t xml:space="preserve">.8. настоящего Договора, служат основанием для начисления Исполнителем соответствующих компенсационных выплат своим работникам, </w:t>
      </w:r>
      <w:proofErr w:type="gramStart"/>
      <w:r w:rsidRPr="00F03206">
        <w:rPr>
          <w:rFonts w:eastAsia="MS Mincho"/>
          <w:sz w:val="28"/>
          <w:szCs w:val="28"/>
        </w:rPr>
        <w:t>согласно</w:t>
      </w:r>
      <w:proofErr w:type="gramEnd"/>
      <w:r w:rsidRPr="00F03206">
        <w:rPr>
          <w:rFonts w:eastAsia="MS Mincho"/>
          <w:sz w:val="28"/>
          <w:szCs w:val="28"/>
        </w:rPr>
        <w:t xml:space="preserve"> трудового законодательства РФ.</w:t>
      </w:r>
    </w:p>
    <w:p w:rsidR="001D1CD6" w:rsidRPr="00F03206" w:rsidRDefault="001D1CD6" w:rsidP="00F03206">
      <w:pPr>
        <w:widowControl w:val="0"/>
        <w:spacing w:before="120" w:after="120"/>
        <w:jc w:val="center"/>
        <w:rPr>
          <w:rFonts w:eastAsia="MS Mincho"/>
          <w:b/>
          <w:sz w:val="28"/>
          <w:szCs w:val="28"/>
        </w:rPr>
      </w:pPr>
      <w:r>
        <w:rPr>
          <w:rFonts w:eastAsia="MS Mincho"/>
          <w:b/>
          <w:bCs/>
          <w:sz w:val="28"/>
          <w:szCs w:val="28"/>
        </w:rPr>
        <w:lastRenderedPageBreak/>
        <w:t>6</w:t>
      </w:r>
      <w:r w:rsidRPr="00F03206">
        <w:rPr>
          <w:rFonts w:eastAsia="MS Mincho"/>
          <w:b/>
          <w:bCs/>
          <w:sz w:val="28"/>
          <w:szCs w:val="28"/>
        </w:rPr>
        <w:t>.</w:t>
      </w:r>
      <w:r w:rsidRPr="00F03206">
        <w:rPr>
          <w:rFonts w:eastAsia="MS Mincho"/>
          <w:b/>
          <w:sz w:val="28"/>
          <w:szCs w:val="28"/>
        </w:rPr>
        <w:t xml:space="preserve"> Ответственность Сторон</w:t>
      </w:r>
    </w:p>
    <w:p w:rsidR="001D1CD6" w:rsidRPr="00F03206" w:rsidRDefault="001D1CD6" w:rsidP="00F03206">
      <w:pPr>
        <w:widowControl w:val="0"/>
        <w:ind w:firstLine="709"/>
        <w:jc w:val="both"/>
        <w:rPr>
          <w:rFonts w:eastAsia="MS Mincho"/>
          <w:sz w:val="28"/>
          <w:szCs w:val="28"/>
        </w:rPr>
      </w:pPr>
      <w:r>
        <w:rPr>
          <w:rFonts w:eastAsia="MS Mincho"/>
          <w:sz w:val="28"/>
          <w:szCs w:val="28"/>
        </w:rPr>
        <w:t>6</w:t>
      </w:r>
      <w:r w:rsidRPr="00F03206">
        <w:rPr>
          <w:rFonts w:eastAsia="MS Mincho"/>
          <w:sz w:val="28"/>
          <w:szCs w:val="28"/>
        </w:rPr>
        <w:t>.1. За невыполнение или за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1D1CD6" w:rsidRPr="00F03206" w:rsidRDefault="001D1CD6" w:rsidP="00F03206">
      <w:pPr>
        <w:widowControl w:val="0"/>
        <w:ind w:firstLine="709"/>
        <w:jc w:val="both"/>
        <w:rPr>
          <w:rFonts w:eastAsia="MS Mincho"/>
          <w:sz w:val="28"/>
          <w:szCs w:val="28"/>
        </w:rPr>
      </w:pPr>
      <w:r>
        <w:rPr>
          <w:rFonts w:eastAsia="MS Mincho"/>
          <w:sz w:val="28"/>
          <w:szCs w:val="28"/>
        </w:rPr>
        <w:t>6</w:t>
      </w:r>
      <w:r w:rsidRPr="00F03206">
        <w:rPr>
          <w:rFonts w:eastAsia="MS Mincho"/>
          <w:sz w:val="28"/>
          <w:szCs w:val="28"/>
        </w:rPr>
        <w:t>.2. За нарушение Исполнителем срока выполнения этапа работы он уплачивает Заказчику неустойку в размере 0,1% цены этапа работы за каждый день просрочки исполнения.</w:t>
      </w:r>
    </w:p>
    <w:p w:rsidR="001D1CD6" w:rsidRPr="00F03206" w:rsidRDefault="001D1CD6" w:rsidP="00F03206">
      <w:pPr>
        <w:widowControl w:val="0"/>
        <w:ind w:firstLine="709"/>
        <w:jc w:val="both"/>
        <w:rPr>
          <w:rFonts w:eastAsia="MS Mincho"/>
          <w:sz w:val="28"/>
          <w:szCs w:val="28"/>
        </w:rPr>
      </w:pPr>
      <w:r>
        <w:rPr>
          <w:rFonts w:eastAsia="MS Mincho"/>
          <w:sz w:val="28"/>
          <w:szCs w:val="28"/>
        </w:rPr>
        <w:t>6</w:t>
      </w:r>
      <w:r w:rsidRPr="00F03206">
        <w:rPr>
          <w:rFonts w:eastAsia="MS Mincho"/>
          <w:sz w:val="28"/>
          <w:szCs w:val="28"/>
        </w:rPr>
        <w:t>.3. Заказчик вправе удержать начисленную в по</w:t>
      </w:r>
      <w:r>
        <w:rPr>
          <w:rFonts w:eastAsia="MS Mincho"/>
          <w:sz w:val="28"/>
          <w:szCs w:val="28"/>
        </w:rPr>
        <w:t>рядке, предусмотренном пунктом 6</w:t>
      </w:r>
      <w:r w:rsidRPr="00F03206">
        <w:rPr>
          <w:rFonts w:eastAsia="MS Mincho"/>
          <w:sz w:val="28"/>
          <w:szCs w:val="28"/>
        </w:rPr>
        <w:t>.2 договора неустойку из суммы, подлежащей оплате Исполнителю по договору.</w:t>
      </w:r>
    </w:p>
    <w:p w:rsidR="001D1CD6" w:rsidRPr="00F03206" w:rsidRDefault="001D1CD6" w:rsidP="00F03206">
      <w:pPr>
        <w:widowControl w:val="0"/>
        <w:ind w:firstLine="709"/>
        <w:jc w:val="both"/>
        <w:rPr>
          <w:rFonts w:eastAsia="MS Mincho"/>
          <w:sz w:val="28"/>
          <w:szCs w:val="28"/>
        </w:rPr>
      </w:pPr>
      <w:r>
        <w:rPr>
          <w:rFonts w:eastAsia="MS Mincho"/>
          <w:sz w:val="28"/>
          <w:szCs w:val="28"/>
        </w:rPr>
        <w:t>6</w:t>
      </w:r>
      <w:r w:rsidRPr="00F03206">
        <w:rPr>
          <w:rFonts w:eastAsia="MS Mincho"/>
          <w:sz w:val="28"/>
          <w:szCs w:val="28"/>
        </w:rPr>
        <w:t>.4. Применение штрафных санкций не освобождает Стороны от исполнения обязательств по настоящему договору.</w:t>
      </w:r>
    </w:p>
    <w:p w:rsidR="001D1CD6" w:rsidRPr="00F03206" w:rsidRDefault="001D1CD6" w:rsidP="00F03206">
      <w:pPr>
        <w:widowControl w:val="0"/>
        <w:ind w:firstLine="709"/>
        <w:jc w:val="both"/>
        <w:rPr>
          <w:rFonts w:eastAsia="MS Mincho"/>
          <w:bCs/>
          <w:sz w:val="28"/>
          <w:szCs w:val="28"/>
        </w:rPr>
      </w:pPr>
      <w:r>
        <w:rPr>
          <w:rFonts w:eastAsia="MS Mincho"/>
          <w:bCs/>
          <w:sz w:val="28"/>
          <w:szCs w:val="28"/>
        </w:rPr>
        <w:t>6</w:t>
      </w:r>
      <w:r w:rsidRPr="00F03206">
        <w:rPr>
          <w:rFonts w:eastAsia="MS Mincho"/>
          <w:bCs/>
          <w:sz w:val="28"/>
          <w:szCs w:val="28"/>
        </w:rPr>
        <w:t>.5. Заказчик вправе отказаться от исполнения договора в одностороннем порядке:</w:t>
      </w:r>
    </w:p>
    <w:p w:rsidR="001D1CD6" w:rsidRDefault="001D1CD6" w:rsidP="00F03206">
      <w:pPr>
        <w:widowControl w:val="0"/>
        <w:ind w:firstLine="709"/>
        <w:jc w:val="both"/>
        <w:rPr>
          <w:rFonts w:eastAsia="MS Mincho"/>
          <w:bCs/>
          <w:sz w:val="28"/>
          <w:szCs w:val="28"/>
        </w:rPr>
      </w:pPr>
      <w:r w:rsidRPr="00F03206">
        <w:rPr>
          <w:rFonts w:eastAsia="MS Mincho"/>
          <w:bCs/>
          <w:sz w:val="28"/>
          <w:szCs w:val="28"/>
        </w:rPr>
        <w:t>а) в случае нарушения Исполнителем сроков выполнения работ, предусмотренных ведомостью исполнения более чем на 15 (пятнадцать) календарных дней;</w:t>
      </w:r>
    </w:p>
    <w:p w:rsidR="00307914" w:rsidRPr="00F03206" w:rsidRDefault="00307914" w:rsidP="00F03206">
      <w:pPr>
        <w:widowControl w:val="0"/>
        <w:ind w:firstLine="709"/>
        <w:jc w:val="both"/>
        <w:rPr>
          <w:rFonts w:eastAsia="MS Mincho"/>
          <w:bCs/>
          <w:sz w:val="28"/>
          <w:szCs w:val="28"/>
        </w:rPr>
      </w:pPr>
      <w:r>
        <w:rPr>
          <w:rFonts w:eastAsia="MS Mincho"/>
          <w:bCs/>
          <w:sz w:val="28"/>
          <w:szCs w:val="28"/>
        </w:rPr>
        <w:t xml:space="preserve">б) </w:t>
      </w:r>
      <w:r w:rsidRPr="00307914">
        <w:rPr>
          <w:rFonts w:eastAsia="MS Mincho"/>
          <w:bCs/>
          <w:sz w:val="28"/>
          <w:szCs w:val="28"/>
        </w:rPr>
        <w:t xml:space="preserve">при непредставлении Исполнителем обеспечения возврата аванса в срок, установленный пунктом </w:t>
      </w:r>
      <w:r>
        <w:rPr>
          <w:rFonts w:eastAsia="MS Mincho"/>
          <w:bCs/>
          <w:sz w:val="28"/>
          <w:szCs w:val="28"/>
        </w:rPr>
        <w:t>4.1</w:t>
      </w:r>
      <w:r w:rsidRPr="00307914">
        <w:rPr>
          <w:rFonts w:eastAsia="MS Mincho"/>
          <w:bCs/>
          <w:sz w:val="28"/>
          <w:szCs w:val="28"/>
        </w:rPr>
        <w:t xml:space="preserve">. настоящего Договора, либо предоставлении обеспечения возврата аванса, не соответствующего требованиям раздела </w:t>
      </w:r>
      <w:r>
        <w:rPr>
          <w:rFonts w:eastAsia="MS Mincho"/>
          <w:bCs/>
          <w:sz w:val="28"/>
          <w:szCs w:val="28"/>
        </w:rPr>
        <w:t>4.1.</w:t>
      </w:r>
      <w:r w:rsidRPr="00307914">
        <w:rPr>
          <w:rFonts w:eastAsia="MS Mincho"/>
          <w:bCs/>
          <w:sz w:val="28"/>
          <w:szCs w:val="28"/>
        </w:rPr>
        <w:t xml:space="preserve"> настоящего Договора (в случае предоставления обеспечения возврата аванса после заключения договора)</w:t>
      </w:r>
      <w:r>
        <w:rPr>
          <w:rFonts w:eastAsia="MS Mincho"/>
          <w:bCs/>
          <w:sz w:val="28"/>
          <w:szCs w:val="28"/>
        </w:rPr>
        <w:t>;</w:t>
      </w:r>
    </w:p>
    <w:p w:rsidR="005B4505" w:rsidRDefault="005B4505" w:rsidP="00F03206">
      <w:pPr>
        <w:widowControl w:val="0"/>
        <w:ind w:firstLine="709"/>
        <w:jc w:val="both"/>
        <w:rPr>
          <w:rFonts w:eastAsia="MS Mincho"/>
          <w:bCs/>
          <w:sz w:val="28"/>
          <w:szCs w:val="28"/>
        </w:rPr>
      </w:pPr>
    </w:p>
    <w:p w:rsidR="001D1CD6" w:rsidRPr="00F03206" w:rsidRDefault="001D1CD6" w:rsidP="00F03206">
      <w:pPr>
        <w:widowControl w:val="0"/>
        <w:ind w:firstLine="709"/>
        <w:jc w:val="both"/>
        <w:rPr>
          <w:rFonts w:eastAsia="MS Mincho"/>
          <w:bCs/>
          <w:sz w:val="28"/>
          <w:szCs w:val="28"/>
        </w:rPr>
      </w:pPr>
      <w:r w:rsidRPr="00F03206">
        <w:rPr>
          <w:rFonts w:eastAsia="MS Mincho"/>
          <w:bCs/>
          <w:sz w:val="28"/>
          <w:szCs w:val="28"/>
        </w:rPr>
        <w:t xml:space="preserve">Уведомление о принятом решении направляется Заказчиком Исполнителю по почте заказным письмом с уведомлением о вручении по адресу Исполнителя, указанному в разделе </w:t>
      </w:r>
      <w:r>
        <w:rPr>
          <w:rFonts w:eastAsia="MS Mincho"/>
          <w:bCs/>
          <w:sz w:val="28"/>
          <w:szCs w:val="28"/>
        </w:rPr>
        <w:t>11</w:t>
      </w:r>
      <w:r w:rsidRPr="00F03206">
        <w:rPr>
          <w:rFonts w:eastAsia="MS Mincho"/>
          <w:bCs/>
          <w:sz w:val="28"/>
          <w:szCs w:val="28"/>
        </w:rPr>
        <w:t xml:space="preserve"> договора. Датой уведомления Исполнителя об отказе Заказчика от исполнения настоящего договора признается дата получения Исполнителем уведомления об одностороннем отказе от исполнения договора, либо дата получения Заказчиком информации об отсутствии Исполнителя по его адресу, указанному в разделе </w:t>
      </w:r>
      <w:r>
        <w:rPr>
          <w:rFonts w:eastAsia="MS Mincho"/>
          <w:bCs/>
          <w:sz w:val="28"/>
          <w:szCs w:val="28"/>
        </w:rPr>
        <w:t>11</w:t>
      </w:r>
      <w:r w:rsidRPr="00F03206">
        <w:rPr>
          <w:rFonts w:eastAsia="MS Mincho"/>
          <w:bCs/>
          <w:sz w:val="28"/>
          <w:szCs w:val="28"/>
        </w:rPr>
        <w:t xml:space="preserve"> договора. Договор считается расторгнутым по истечении десяти дней </w:t>
      </w:r>
      <w:proofErr w:type="gramStart"/>
      <w:r w:rsidRPr="00F03206">
        <w:rPr>
          <w:rFonts w:eastAsia="MS Mincho"/>
          <w:bCs/>
          <w:sz w:val="28"/>
          <w:szCs w:val="28"/>
        </w:rPr>
        <w:t>с даты уведомления</w:t>
      </w:r>
      <w:proofErr w:type="gramEnd"/>
      <w:r w:rsidRPr="00F03206">
        <w:rPr>
          <w:rFonts w:eastAsia="MS Mincho"/>
          <w:bCs/>
          <w:sz w:val="28"/>
          <w:szCs w:val="28"/>
        </w:rPr>
        <w:t xml:space="preserve"> Заказчиком Исполнителя об одностороннем отказе от исполнения договора. </w:t>
      </w:r>
    </w:p>
    <w:p w:rsidR="001D1CD6" w:rsidRPr="00F03206" w:rsidRDefault="001D1CD6" w:rsidP="00F03206">
      <w:pPr>
        <w:widowControl w:val="0"/>
        <w:ind w:firstLine="709"/>
        <w:jc w:val="both"/>
        <w:rPr>
          <w:rFonts w:eastAsia="MS Mincho"/>
          <w:sz w:val="28"/>
          <w:szCs w:val="28"/>
        </w:rPr>
      </w:pPr>
      <w:r>
        <w:rPr>
          <w:rFonts w:eastAsia="MS Mincho"/>
          <w:sz w:val="28"/>
          <w:szCs w:val="28"/>
        </w:rPr>
        <w:t>6</w:t>
      </w:r>
      <w:r w:rsidRPr="00F03206">
        <w:rPr>
          <w:rFonts w:eastAsia="MS Mincho"/>
          <w:sz w:val="28"/>
          <w:szCs w:val="28"/>
        </w:rPr>
        <w:t xml:space="preserve">.6.  В случае возникновения у Заказчика претензий в связи с привлечением Исполнителем к выполнению работы (этапа работы) соисполнителей Исполнитель несет ответственность за действия соисполнителей как </w:t>
      </w:r>
      <w:proofErr w:type="gramStart"/>
      <w:r w:rsidRPr="00F03206">
        <w:rPr>
          <w:rFonts w:eastAsia="MS Mincho"/>
          <w:sz w:val="28"/>
          <w:szCs w:val="28"/>
        </w:rPr>
        <w:t>за</w:t>
      </w:r>
      <w:proofErr w:type="gramEnd"/>
      <w:r w:rsidRPr="00F03206">
        <w:rPr>
          <w:rFonts w:eastAsia="MS Mincho"/>
          <w:sz w:val="28"/>
          <w:szCs w:val="28"/>
        </w:rPr>
        <w:t xml:space="preserve"> свои собственные. Невыполнение соисполнителем обязательств перед Исполнителем не освобождает Исполнителя от выполнения условий настоящего договора.</w:t>
      </w:r>
    </w:p>
    <w:p w:rsidR="001D1CD6" w:rsidRDefault="001D1CD6" w:rsidP="00F03206">
      <w:pPr>
        <w:widowControl w:val="0"/>
        <w:spacing w:before="120" w:after="120"/>
        <w:jc w:val="center"/>
        <w:rPr>
          <w:rFonts w:eastAsia="MS Mincho"/>
          <w:b/>
          <w:sz w:val="28"/>
          <w:szCs w:val="28"/>
        </w:rPr>
      </w:pPr>
    </w:p>
    <w:p w:rsidR="005B4505" w:rsidRDefault="005B4505" w:rsidP="00F03206">
      <w:pPr>
        <w:widowControl w:val="0"/>
        <w:spacing w:before="120" w:after="120"/>
        <w:jc w:val="center"/>
        <w:rPr>
          <w:rFonts w:eastAsia="MS Mincho"/>
          <w:b/>
          <w:sz w:val="28"/>
          <w:szCs w:val="28"/>
        </w:rPr>
      </w:pPr>
    </w:p>
    <w:p w:rsidR="005B4505" w:rsidRDefault="005B4505" w:rsidP="00F03206">
      <w:pPr>
        <w:widowControl w:val="0"/>
        <w:spacing w:before="120" w:after="120"/>
        <w:jc w:val="center"/>
        <w:rPr>
          <w:rFonts w:eastAsia="MS Mincho"/>
          <w:b/>
          <w:sz w:val="28"/>
          <w:szCs w:val="28"/>
        </w:rPr>
      </w:pPr>
    </w:p>
    <w:p w:rsidR="005B4505" w:rsidRDefault="005B4505" w:rsidP="00F03206">
      <w:pPr>
        <w:widowControl w:val="0"/>
        <w:spacing w:before="120" w:after="120"/>
        <w:jc w:val="center"/>
        <w:rPr>
          <w:rFonts w:eastAsia="MS Mincho"/>
          <w:b/>
          <w:sz w:val="28"/>
          <w:szCs w:val="28"/>
        </w:rPr>
      </w:pPr>
    </w:p>
    <w:p w:rsidR="005B4505" w:rsidRDefault="005B4505" w:rsidP="00F03206">
      <w:pPr>
        <w:widowControl w:val="0"/>
        <w:spacing w:before="120" w:after="120"/>
        <w:jc w:val="center"/>
        <w:rPr>
          <w:rFonts w:eastAsia="MS Mincho"/>
          <w:b/>
          <w:sz w:val="28"/>
          <w:szCs w:val="28"/>
        </w:rPr>
      </w:pPr>
    </w:p>
    <w:p w:rsidR="005B4505" w:rsidRDefault="005B4505" w:rsidP="00F03206">
      <w:pPr>
        <w:widowControl w:val="0"/>
        <w:spacing w:before="120" w:after="120"/>
        <w:jc w:val="center"/>
        <w:rPr>
          <w:rFonts w:eastAsia="MS Mincho"/>
          <w:b/>
          <w:sz w:val="28"/>
          <w:szCs w:val="28"/>
        </w:rPr>
      </w:pPr>
    </w:p>
    <w:p w:rsidR="001D1CD6" w:rsidRPr="00F03206" w:rsidRDefault="001D1CD6" w:rsidP="00F03206">
      <w:pPr>
        <w:widowControl w:val="0"/>
        <w:spacing w:before="120" w:after="120"/>
        <w:jc w:val="center"/>
        <w:rPr>
          <w:rFonts w:eastAsia="MS Mincho"/>
          <w:b/>
          <w:sz w:val="28"/>
          <w:szCs w:val="28"/>
        </w:rPr>
      </w:pPr>
      <w:r>
        <w:rPr>
          <w:rFonts w:eastAsia="MS Mincho"/>
          <w:b/>
          <w:sz w:val="28"/>
          <w:szCs w:val="28"/>
        </w:rPr>
        <w:t>7</w:t>
      </w:r>
      <w:r w:rsidRPr="00F03206">
        <w:rPr>
          <w:rFonts w:eastAsia="MS Mincho"/>
          <w:b/>
          <w:sz w:val="28"/>
          <w:szCs w:val="28"/>
        </w:rPr>
        <w:t>. Форс-мажор</w:t>
      </w:r>
    </w:p>
    <w:p w:rsidR="001D1CD6" w:rsidRPr="00F03206" w:rsidRDefault="001D1CD6" w:rsidP="00F03206">
      <w:pPr>
        <w:widowControl w:val="0"/>
        <w:ind w:firstLine="708"/>
        <w:jc w:val="both"/>
        <w:rPr>
          <w:rFonts w:eastAsia="MS Mincho"/>
          <w:sz w:val="28"/>
          <w:szCs w:val="28"/>
        </w:rPr>
      </w:pPr>
      <w:r>
        <w:rPr>
          <w:rFonts w:eastAsia="MS Mincho"/>
          <w:sz w:val="28"/>
          <w:szCs w:val="28"/>
        </w:rPr>
        <w:t>7</w:t>
      </w:r>
      <w:r w:rsidRPr="00F03206">
        <w:rPr>
          <w:rFonts w:eastAsia="MS Mincho"/>
          <w:sz w:val="28"/>
          <w:szCs w:val="28"/>
        </w:rPr>
        <w:t>.1. Обе Стороны освобождаются от ответственности за частичное или полное неисполнение обязательств по настоящему Договору, если наступили обстоятельст</w:t>
      </w:r>
      <w:r w:rsidRPr="00F03206">
        <w:rPr>
          <w:rFonts w:eastAsia="MS Mincho"/>
          <w:sz w:val="28"/>
          <w:szCs w:val="28"/>
        </w:rPr>
        <w:softHyphen/>
        <w:t>ва непреодолимой силы (а именно: пожар» наводнение, стихийные бедствия, война и другие неуправляемые обстоятельства за пределами возможности контроля любой из Сторон). Срок исполнения настоящего Договора отодвигается соразмерно време</w:t>
      </w:r>
      <w:r w:rsidRPr="00F03206">
        <w:rPr>
          <w:rFonts w:eastAsia="MS Mincho"/>
          <w:sz w:val="28"/>
          <w:szCs w:val="28"/>
        </w:rPr>
        <w:softHyphen/>
        <w:t>ни, в течение которого будут действовать такие обстоятельства.</w:t>
      </w:r>
    </w:p>
    <w:p w:rsidR="001D1CD6" w:rsidRPr="00F03206" w:rsidRDefault="001D1CD6" w:rsidP="00F03206">
      <w:pPr>
        <w:widowControl w:val="0"/>
        <w:ind w:firstLine="708"/>
        <w:jc w:val="both"/>
        <w:rPr>
          <w:rFonts w:eastAsia="MS Mincho"/>
          <w:sz w:val="28"/>
          <w:szCs w:val="28"/>
        </w:rPr>
      </w:pPr>
      <w:r>
        <w:rPr>
          <w:rFonts w:eastAsia="MS Mincho"/>
          <w:sz w:val="28"/>
          <w:szCs w:val="28"/>
        </w:rPr>
        <w:t>7</w:t>
      </w:r>
      <w:r w:rsidRPr="00F03206">
        <w:rPr>
          <w:rFonts w:eastAsia="MS Mincho"/>
          <w:sz w:val="28"/>
          <w:szCs w:val="28"/>
        </w:rPr>
        <w:t xml:space="preserve">.2. Сторона, подвергшаяся действию форс-мажорных обстоятельств, обязана в течение 15 (пятнадцати) дней </w:t>
      </w:r>
      <w:proofErr w:type="gramStart"/>
      <w:r w:rsidRPr="00F03206">
        <w:rPr>
          <w:rFonts w:eastAsia="MS Mincho"/>
          <w:sz w:val="28"/>
          <w:szCs w:val="28"/>
        </w:rPr>
        <w:t>с даты наступления</w:t>
      </w:r>
      <w:proofErr w:type="gramEnd"/>
      <w:r w:rsidRPr="00F03206">
        <w:rPr>
          <w:rFonts w:eastAsia="MS Mincho"/>
          <w:sz w:val="28"/>
          <w:szCs w:val="28"/>
        </w:rPr>
        <w:t xml:space="preserve"> и прекращения таких обстоя</w:t>
      </w:r>
      <w:r w:rsidRPr="00F03206">
        <w:rPr>
          <w:rFonts w:eastAsia="MS Mincho"/>
          <w:sz w:val="28"/>
          <w:szCs w:val="28"/>
        </w:rPr>
        <w:softHyphen/>
        <w:t>тельств сообщить о характере непреодолимой силы и её влиянии на исполнение на</w:t>
      </w:r>
      <w:r w:rsidRPr="00F03206">
        <w:rPr>
          <w:rFonts w:eastAsia="MS Mincho"/>
          <w:sz w:val="28"/>
          <w:szCs w:val="28"/>
        </w:rPr>
        <w:softHyphen/>
        <w:t>стоящего Договора и предъявить акт о происхождении этих обстоятельств, выданный соответствующим компетентным органом РФ.</w:t>
      </w:r>
    </w:p>
    <w:p w:rsidR="001D1CD6" w:rsidRPr="00F03206" w:rsidRDefault="001D1CD6" w:rsidP="00F03206">
      <w:pPr>
        <w:widowControl w:val="0"/>
        <w:ind w:firstLine="708"/>
        <w:jc w:val="both"/>
        <w:rPr>
          <w:rFonts w:eastAsia="MS Mincho"/>
          <w:sz w:val="28"/>
          <w:szCs w:val="28"/>
        </w:rPr>
      </w:pPr>
      <w:r>
        <w:rPr>
          <w:rFonts w:eastAsia="MS Mincho"/>
          <w:sz w:val="28"/>
          <w:szCs w:val="28"/>
        </w:rPr>
        <w:t>7</w:t>
      </w:r>
      <w:r w:rsidRPr="00F03206">
        <w:rPr>
          <w:rFonts w:eastAsia="MS Mincho"/>
          <w:sz w:val="28"/>
          <w:szCs w:val="28"/>
        </w:rPr>
        <w:t>.3. В случае если обстоятельства непреодолимой силы действуют более 90 (де</w:t>
      </w:r>
      <w:r w:rsidRPr="00F03206">
        <w:rPr>
          <w:rFonts w:eastAsia="MS Mincho"/>
          <w:sz w:val="28"/>
          <w:szCs w:val="28"/>
        </w:rPr>
        <w:softHyphen/>
        <w:t>вяноста) дней и не проявляют признаков скорейшего прекращения, то любая из Сто</w:t>
      </w:r>
      <w:r w:rsidRPr="00F03206">
        <w:rPr>
          <w:rFonts w:eastAsia="MS Mincho"/>
          <w:sz w:val="28"/>
          <w:szCs w:val="28"/>
        </w:rPr>
        <w:softHyphen/>
        <w:t>рон вправе расторгнуть настоящий Договор без возмещения или требования каких- либо финансовых санкций.</w:t>
      </w:r>
    </w:p>
    <w:p w:rsidR="001D1CD6" w:rsidRDefault="001D1CD6" w:rsidP="00F03206">
      <w:pPr>
        <w:widowControl w:val="0"/>
        <w:spacing w:before="120" w:after="120"/>
        <w:jc w:val="center"/>
        <w:rPr>
          <w:rFonts w:eastAsia="MS Mincho"/>
          <w:b/>
          <w:sz w:val="28"/>
          <w:szCs w:val="28"/>
        </w:rPr>
      </w:pPr>
    </w:p>
    <w:p w:rsidR="001D1CD6" w:rsidRPr="00F03206" w:rsidRDefault="001D1CD6" w:rsidP="00F03206">
      <w:pPr>
        <w:widowControl w:val="0"/>
        <w:spacing w:before="120" w:after="120"/>
        <w:jc w:val="center"/>
        <w:rPr>
          <w:rFonts w:eastAsia="MS Mincho"/>
          <w:b/>
          <w:sz w:val="28"/>
          <w:szCs w:val="28"/>
        </w:rPr>
      </w:pPr>
      <w:r>
        <w:rPr>
          <w:rFonts w:eastAsia="MS Mincho"/>
          <w:b/>
          <w:sz w:val="28"/>
          <w:szCs w:val="28"/>
        </w:rPr>
        <w:t>8</w:t>
      </w:r>
      <w:r w:rsidRPr="00F03206">
        <w:rPr>
          <w:rFonts w:eastAsia="MS Mincho"/>
          <w:b/>
          <w:sz w:val="28"/>
          <w:szCs w:val="28"/>
        </w:rPr>
        <w:t>. Срок действия Договора</w:t>
      </w:r>
    </w:p>
    <w:p w:rsidR="001D1CD6" w:rsidRDefault="001D1CD6" w:rsidP="00F03206">
      <w:pPr>
        <w:widowControl w:val="0"/>
        <w:ind w:firstLine="708"/>
        <w:jc w:val="both"/>
        <w:rPr>
          <w:rFonts w:eastAsia="MS Mincho"/>
          <w:sz w:val="28"/>
          <w:szCs w:val="28"/>
        </w:rPr>
      </w:pPr>
      <w:r>
        <w:rPr>
          <w:rFonts w:eastAsia="MS Mincho"/>
          <w:sz w:val="28"/>
          <w:szCs w:val="28"/>
        </w:rPr>
        <w:t>8</w:t>
      </w:r>
      <w:r w:rsidRPr="00F03206">
        <w:rPr>
          <w:rFonts w:eastAsia="MS Mincho"/>
          <w:sz w:val="28"/>
          <w:szCs w:val="28"/>
        </w:rPr>
        <w:t xml:space="preserve">.1. Настоящий Договор вступает в силу </w:t>
      </w:r>
      <w:proofErr w:type="gramStart"/>
      <w:r w:rsidRPr="00F03206">
        <w:rPr>
          <w:rFonts w:eastAsia="MS Mincho"/>
          <w:sz w:val="28"/>
          <w:szCs w:val="28"/>
        </w:rPr>
        <w:t>с даты</w:t>
      </w:r>
      <w:proofErr w:type="gramEnd"/>
      <w:r w:rsidRPr="00F03206">
        <w:rPr>
          <w:rFonts w:eastAsia="MS Mincho"/>
          <w:sz w:val="28"/>
          <w:szCs w:val="28"/>
        </w:rPr>
        <w:t xml:space="preserve"> его подписания обеими Сторона</w:t>
      </w:r>
      <w:r w:rsidRPr="00F03206">
        <w:rPr>
          <w:rFonts w:eastAsia="MS Mincho"/>
          <w:sz w:val="28"/>
          <w:szCs w:val="28"/>
        </w:rPr>
        <w:softHyphen/>
        <w:t>ми.</w:t>
      </w:r>
    </w:p>
    <w:p w:rsidR="005B4505" w:rsidRPr="00F03206" w:rsidRDefault="005B4505" w:rsidP="00F03206">
      <w:pPr>
        <w:widowControl w:val="0"/>
        <w:ind w:firstLine="708"/>
        <w:jc w:val="both"/>
        <w:rPr>
          <w:rFonts w:eastAsia="MS Mincho"/>
          <w:sz w:val="28"/>
          <w:szCs w:val="28"/>
        </w:rPr>
      </w:pPr>
    </w:p>
    <w:p w:rsidR="001D1CD6" w:rsidRPr="00D0371C" w:rsidRDefault="001D1CD6" w:rsidP="00D0371C">
      <w:pPr>
        <w:pStyle w:val="Default"/>
        <w:ind w:firstLine="709"/>
        <w:jc w:val="center"/>
        <w:rPr>
          <w:b/>
          <w:bCs/>
          <w:sz w:val="28"/>
          <w:szCs w:val="28"/>
        </w:rPr>
      </w:pPr>
      <w:r>
        <w:rPr>
          <w:b/>
          <w:bCs/>
          <w:sz w:val="28"/>
          <w:szCs w:val="28"/>
        </w:rPr>
        <w:t>9</w:t>
      </w:r>
      <w:r w:rsidRPr="00D0371C">
        <w:rPr>
          <w:b/>
          <w:bCs/>
          <w:sz w:val="28"/>
          <w:szCs w:val="28"/>
        </w:rPr>
        <w:t xml:space="preserve">. </w:t>
      </w:r>
      <w:proofErr w:type="spellStart"/>
      <w:r w:rsidRPr="00D0371C">
        <w:rPr>
          <w:b/>
          <w:bCs/>
          <w:sz w:val="28"/>
          <w:szCs w:val="28"/>
        </w:rPr>
        <w:t>Антикоррупционная</w:t>
      </w:r>
      <w:proofErr w:type="spellEnd"/>
      <w:r w:rsidRPr="00D0371C">
        <w:rPr>
          <w:b/>
          <w:bCs/>
          <w:sz w:val="28"/>
          <w:szCs w:val="28"/>
        </w:rPr>
        <w:t xml:space="preserve"> оговорка</w:t>
      </w:r>
    </w:p>
    <w:p w:rsidR="001D1CD6" w:rsidRPr="00D0371C" w:rsidRDefault="001D1CD6" w:rsidP="00D0371C">
      <w:pPr>
        <w:pStyle w:val="Default"/>
        <w:ind w:firstLine="709"/>
        <w:jc w:val="center"/>
        <w:rPr>
          <w:b/>
          <w:i/>
          <w:sz w:val="28"/>
          <w:szCs w:val="28"/>
        </w:rPr>
      </w:pPr>
    </w:p>
    <w:p w:rsidR="001D1CD6" w:rsidRPr="00D0371C" w:rsidRDefault="001D1CD6" w:rsidP="00D0371C">
      <w:pPr>
        <w:pStyle w:val="Default"/>
        <w:ind w:firstLine="709"/>
        <w:jc w:val="both"/>
        <w:rPr>
          <w:sz w:val="28"/>
          <w:szCs w:val="28"/>
        </w:rPr>
      </w:pPr>
      <w:r>
        <w:rPr>
          <w:sz w:val="28"/>
          <w:szCs w:val="28"/>
        </w:rPr>
        <w:t>9</w:t>
      </w:r>
      <w:r w:rsidRPr="00D0371C">
        <w:rPr>
          <w:sz w:val="28"/>
          <w:szCs w:val="28"/>
        </w:rPr>
        <w:t xml:space="preserve">.1. Исполнителю известно о том, что Заказчик ведет </w:t>
      </w:r>
      <w:proofErr w:type="spellStart"/>
      <w:r w:rsidRPr="00D0371C">
        <w:rPr>
          <w:sz w:val="28"/>
          <w:szCs w:val="28"/>
        </w:rPr>
        <w:t>антикоррупционную</w:t>
      </w:r>
      <w:proofErr w:type="spellEnd"/>
      <w:r w:rsidRPr="00D0371C">
        <w:rPr>
          <w:sz w:val="28"/>
          <w:szCs w:val="28"/>
        </w:rPr>
        <w:t xml:space="preserve"> политику и развивает не допускающую коррупционных проявлений культуру. </w:t>
      </w:r>
    </w:p>
    <w:p w:rsidR="001D1CD6" w:rsidRPr="00D0371C" w:rsidRDefault="001D1CD6" w:rsidP="00D0371C">
      <w:pPr>
        <w:pStyle w:val="Default"/>
        <w:ind w:firstLine="709"/>
        <w:jc w:val="both"/>
        <w:rPr>
          <w:sz w:val="28"/>
          <w:szCs w:val="28"/>
        </w:rPr>
      </w:pPr>
      <w:r>
        <w:rPr>
          <w:sz w:val="28"/>
          <w:szCs w:val="28"/>
        </w:rPr>
        <w:t>9</w:t>
      </w:r>
      <w:r w:rsidRPr="00D0371C">
        <w:rPr>
          <w:sz w:val="28"/>
          <w:szCs w:val="28"/>
        </w:rPr>
        <w:t>.2.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1D1CD6" w:rsidRPr="00D0371C" w:rsidRDefault="001D1CD6" w:rsidP="00D0371C">
      <w:pPr>
        <w:pStyle w:val="Default"/>
        <w:ind w:firstLine="709"/>
        <w:jc w:val="both"/>
        <w:rPr>
          <w:sz w:val="28"/>
          <w:szCs w:val="28"/>
        </w:rPr>
      </w:pPr>
      <w:proofErr w:type="gramStart"/>
      <w:r w:rsidRPr="00D0371C">
        <w:rPr>
          <w:sz w:val="28"/>
          <w:szCs w:val="28"/>
        </w:rPr>
        <w:t xml:space="preserve">При исполнении своих обязательств по настоящему Договору Стороны, их </w:t>
      </w:r>
      <w:proofErr w:type="spellStart"/>
      <w:r w:rsidRPr="00D0371C">
        <w:rPr>
          <w:sz w:val="28"/>
          <w:szCs w:val="28"/>
        </w:rPr>
        <w:t>аффилированные</w:t>
      </w:r>
      <w:proofErr w:type="spellEnd"/>
      <w:r w:rsidRPr="00D0371C">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roofErr w:type="gramEnd"/>
    </w:p>
    <w:p w:rsidR="001D1CD6" w:rsidRPr="00D0371C" w:rsidRDefault="001D1CD6" w:rsidP="00D0371C">
      <w:pPr>
        <w:pStyle w:val="Default"/>
        <w:ind w:firstLine="709"/>
        <w:jc w:val="both"/>
        <w:rPr>
          <w:sz w:val="28"/>
          <w:szCs w:val="28"/>
        </w:rPr>
      </w:pPr>
      <w:r>
        <w:rPr>
          <w:sz w:val="28"/>
          <w:szCs w:val="28"/>
        </w:rPr>
        <w:t>9</w:t>
      </w:r>
      <w:r w:rsidRPr="00D0371C">
        <w:rPr>
          <w:sz w:val="28"/>
          <w:szCs w:val="28"/>
        </w:rPr>
        <w:t>.3. В случае возникновения у Заказчика подозрений, что произошло или может произойти нарушение Исполнителем каких-либо положений п.</w:t>
      </w:r>
      <w:r>
        <w:rPr>
          <w:sz w:val="28"/>
          <w:szCs w:val="28"/>
        </w:rPr>
        <w:t>9</w:t>
      </w:r>
      <w:r w:rsidRPr="00D0371C">
        <w:rPr>
          <w:sz w:val="28"/>
          <w:szCs w:val="28"/>
        </w:rPr>
        <w:t xml:space="preserve">.2 Заказчик в адрес Исполнителя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w:t>
      </w:r>
      <w:r w:rsidRPr="00D0371C">
        <w:rPr>
          <w:sz w:val="28"/>
          <w:szCs w:val="28"/>
        </w:rPr>
        <w:lastRenderedPageBreak/>
        <w:t>произойти нарушение каких-либо положений п.</w:t>
      </w:r>
      <w:r>
        <w:rPr>
          <w:sz w:val="28"/>
          <w:szCs w:val="28"/>
        </w:rPr>
        <w:t>9</w:t>
      </w:r>
      <w:r w:rsidRPr="00D0371C">
        <w:rPr>
          <w:sz w:val="28"/>
          <w:szCs w:val="28"/>
        </w:rPr>
        <w:t xml:space="preserve">.2 Исполнителем, его </w:t>
      </w:r>
      <w:proofErr w:type="spellStart"/>
      <w:r w:rsidRPr="00D0371C">
        <w:rPr>
          <w:sz w:val="28"/>
          <w:szCs w:val="28"/>
        </w:rPr>
        <w:t>аффилированными</w:t>
      </w:r>
      <w:proofErr w:type="spellEnd"/>
      <w:r w:rsidRPr="00D0371C">
        <w:rPr>
          <w:sz w:val="28"/>
          <w:szCs w:val="28"/>
        </w:rPr>
        <w:t xml:space="preserve"> лицами, работниками или посредниками. </w:t>
      </w:r>
    </w:p>
    <w:p w:rsidR="001D1CD6" w:rsidRPr="00D0371C" w:rsidRDefault="001D1CD6" w:rsidP="00D0371C">
      <w:pPr>
        <w:pStyle w:val="Default"/>
        <w:ind w:firstLine="709"/>
        <w:jc w:val="both"/>
        <w:rPr>
          <w:sz w:val="28"/>
          <w:szCs w:val="28"/>
        </w:rPr>
      </w:pPr>
      <w:r w:rsidRPr="00D0371C">
        <w:rPr>
          <w:sz w:val="28"/>
          <w:szCs w:val="28"/>
        </w:rPr>
        <w:t xml:space="preserve">После письменного уведомления Заказчик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Исполнителем в течение десяти рабочих дней </w:t>
      </w:r>
      <w:proofErr w:type="gramStart"/>
      <w:r w:rsidRPr="00D0371C">
        <w:rPr>
          <w:sz w:val="28"/>
          <w:szCs w:val="28"/>
        </w:rPr>
        <w:t>с даты направления</w:t>
      </w:r>
      <w:proofErr w:type="gramEnd"/>
      <w:r w:rsidRPr="00D0371C">
        <w:rPr>
          <w:sz w:val="28"/>
          <w:szCs w:val="28"/>
        </w:rPr>
        <w:t xml:space="preserve"> письменного уведомления. </w:t>
      </w:r>
    </w:p>
    <w:p w:rsidR="001D1CD6" w:rsidRPr="00D0371C" w:rsidRDefault="001D1CD6" w:rsidP="00D0371C">
      <w:pPr>
        <w:pStyle w:val="Default"/>
        <w:ind w:firstLine="709"/>
        <w:jc w:val="both"/>
        <w:rPr>
          <w:sz w:val="28"/>
          <w:szCs w:val="28"/>
        </w:rPr>
      </w:pPr>
      <w:r>
        <w:rPr>
          <w:sz w:val="28"/>
          <w:szCs w:val="28"/>
        </w:rPr>
        <w:t>9</w:t>
      </w:r>
      <w:r w:rsidRPr="00D0371C">
        <w:rPr>
          <w:sz w:val="28"/>
          <w:szCs w:val="28"/>
        </w:rPr>
        <w:t>.4. В случае нарушения Исполнителем обязательств воздерживаться от запрещенных п.</w:t>
      </w:r>
      <w:r>
        <w:rPr>
          <w:sz w:val="28"/>
          <w:szCs w:val="28"/>
        </w:rPr>
        <w:t>9</w:t>
      </w:r>
      <w:r w:rsidRPr="00D0371C">
        <w:rPr>
          <w:sz w:val="28"/>
          <w:szCs w:val="28"/>
        </w:rPr>
        <w:t>.2 действий и/или неполучения Заказчиком в установленный п.</w:t>
      </w:r>
      <w:r>
        <w:rPr>
          <w:sz w:val="28"/>
          <w:szCs w:val="28"/>
        </w:rPr>
        <w:t>9</w:t>
      </w:r>
      <w:r w:rsidRPr="00D0371C">
        <w:rPr>
          <w:sz w:val="28"/>
          <w:szCs w:val="28"/>
        </w:rPr>
        <w:t xml:space="preserve">.3 срок подтверждения, что нарушения не произошло или не произойдет, Заказчик имеет право расторгнуть договор в одностороннем порядке полностью или в части, направив письменное уведомление о расторжении. </w:t>
      </w:r>
    </w:p>
    <w:p w:rsidR="001D1CD6" w:rsidRPr="00D0371C" w:rsidRDefault="001D1CD6" w:rsidP="00D0371C">
      <w:pPr>
        <w:pStyle w:val="Default"/>
        <w:ind w:firstLine="709"/>
        <w:jc w:val="both"/>
        <w:rPr>
          <w:sz w:val="28"/>
          <w:szCs w:val="28"/>
        </w:rPr>
      </w:pPr>
      <w:r w:rsidRPr="00D0371C">
        <w:rPr>
          <w:sz w:val="28"/>
          <w:szCs w:val="28"/>
        </w:rPr>
        <w:t xml:space="preserve">В случае расторжения Договора в соответствии с положениями настоящего пункта, Заказчик вправе требовать возмещения реального ущерба, возникшего в результате такого расторжения. </w:t>
      </w:r>
    </w:p>
    <w:p w:rsidR="001D1CD6" w:rsidRPr="00F03206" w:rsidRDefault="001D1CD6" w:rsidP="00F03206">
      <w:pPr>
        <w:widowControl w:val="0"/>
        <w:spacing w:before="120" w:after="120"/>
        <w:jc w:val="center"/>
        <w:rPr>
          <w:rFonts w:eastAsia="MS Mincho"/>
          <w:b/>
          <w:sz w:val="28"/>
          <w:szCs w:val="28"/>
        </w:rPr>
      </w:pPr>
      <w:r>
        <w:rPr>
          <w:rFonts w:eastAsia="MS Mincho"/>
          <w:b/>
          <w:bCs/>
          <w:sz w:val="28"/>
          <w:szCs w:val="28"/>
        </w:rPr>
        <w:t>10</w:t>
      </w:r>
      <w:r w:rsidRPr="00F03206">
        <w:rPr>
          <w:rFonts w:eastAsia="MS Mincho"/>
          <w:b/>
          <w:bCs/>
          <w:sz w:val="28"/>
          <w:szCs w:val="28"/>
        </w:rPr>
        <w:t>.</w:t>
      </w:r>
      <w:r w:rsidRPr="00F03206">
        <w:rPr>
          <w:rFonts w:eastAsia="MS Mincho"/>
          <w:b/>
          <w:sz w:val="28"/>
          <w:szCs w:val="28"/>
        </w:rPr>
        <w:t xml:space="preserve"> Дополнительные условия</w:t>
      </w:r>
    </w:p>
    <w:p w:rsidR="001D1CD6" w:rsidRPr="00F03206" w:rsidRDefault="001D1CD6" w:rsidP="00F03206">
      <w:pPr>
        <w:widowControl w:val="0"/>
        <w:ind w:firstLine="709"/>
        <w:jc w:val="both"/>
        <w:rPr>
          <w:rFonts w:eastAsia="MS Mincho"/>
          <w:b/>
          <w:i/>
          <w:sz w:val="28"/>
          <w:szCs w:val="28"/>
        </w:rPr>
      </w:pPr>
      <w:r>
        <w:rPr>
          <w:rFonts w:eastAsia="MS Mincho"/>
          <w:b/>
          <w:i/>
          <w:sz w:val="28"/>
          <w:szCs w:val="28"/>
        </w:rPr>
        <w:t>10</w:t>
      </w:r>
      <w:r w:rsidRPr="00F03206">
        <w:rPr>
          <w:rFonts w:eastAsia="MS Mincho"/>
          <w:b/>
          <w:i/>
          <w:sz w:val="28"/>
          <w:szCs w:val="28"/>
        </w:rPr>
        <w:t>.1. В случае заключения договора с организацией, подведомственной Государственной корпорации по ат</w:t>
      </w:r>
      <w:r>
        <w:rPr>
          <w:rFonts w:eastAsia="MS Mincho"/>
          <w:b/>
          <w:i/>
          <w:sz w:val="28"/>
          <w:szCs w:val="28"/>
        </w:rPr>
        <w:t>омной энергии «Росатом», пункт 10</w:t>
      </w:r>
      <w:r w:rsidRPr="00F03206">
        <w:rPr>
          <w:rFonts w:eastAsia="MS Mincho"/>
          <w:b/>
          <w:i/>
          <w:sz w:val="28"/>
          <w:szCs w:val="28"/>
        </w:rPr>
        <w:t>.1 договора читать в следующей редакции:</w:t>
      </w:r>
    </w:p>
    <w:p w:rsidR="001D1CD6" w:rsidRPr="00F03206" w:rsidRDefault="001D1CD6" w:rsidP="00F03206">
      <w:pPr>
        <w:widowControl w:val="0"/>
        <w:ind w:firstLine="709"/>
        <w:jc w:val="both"/>
        <w:rPr>
          <w:rFonts w:eastAsia="MS Mincho"/>
          <w:sz w:val="28"/>
          <w:szCs w:val="28"/>
        </w:rPr>
      </w:pPr>
      <w:r w:rsidRPr="00F03206">
        <w:rPr>
          <w:rFonts w:eastAsia="MS Mincho"/>
          <w:sz w:val="28"/>
          <w:szCs w:val="28"/>
        </w:rPr>
        <w:t xml:space="preserve"> </w:t>
      </w:r>
      <w:proofErr w:type="gramStart"/>
      <w:r w:rsidRPr="00F03206">
        <w:rPr>
          <w:rFonts w:eastAsia="MS Mincho"/>
          <w:sz w:val="28"/>
          <w:szCs w:val="28"/>
        </w:rPr>
        <w:t>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недействительны, неурегулированные в претензионном порядке,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w:t>
      </w:r>
      <w:proofErr w:type="gramEnd"/>
      <w:r w:rsidRPr="00F03206">
        <w:rPr>
          <w:rFonts w:eastAsia="MS Mincho"/>
          <w:sz w:val="28"/>
          <w:szCs w:val="28"/>
        </w:rPr>
        <w:t xml:space="preserve"> Решение Третейского суда является окончательным.</w:t>
      </w:r>
    </w:p>
    <w:p w:rsidR="001D1CD6" w:rsidRPr="00F03206" w:rsidRDefault="001D1CD6" w:rsidP="00F03206">
      <w:pPr>
        <w:widowControl w:val="0"/>
        <w:ind w:firstLine="709"/>
        <w:jc w:val="both"/>
        <w:rPr>
          <w:rFonts w:eastAsia="MS Mincho"/>
          <w:b/>
          <w:i/>
          <w:sz w:val="28"/>
          <w:szCs w:val="28"/>
        </w:rPr>
      </w:pPr>
      <w:r w:rsidRPr="00F03206">
        <w:rPr>
          <w:rFonts w:eastAsia="MS Mincho"/>
          <w:b/>
          <w:i/>
          <w:sz w:val="28"/>
          <w:szCs w:val="28"/>
        </w:rPr>
        <w:t>В случае заключения договора с организацией, неподведомственной Государственной корпорации по ат</w:t>
      </w:r>
      <w:r>
        <w:rPr>
          <w:rFonts w:eastAsia="MS Mincho"/>
          <w:b/>
          <w:i/>
          <w:sz w:val="28"/>
          <w:szCs w:val="28"/>
        </w:rPr>
        <w:t>омной энергии «Росатом», пункт 10</w:t>
      </w:r>
      <w:r w:rsidRPr="00F03206">
        <w:rPr>
          <w:rFonts w:eastAsia="MS Mincho"/>
          <w:b/>
          <w:i/>
          <w:sz w:val="28"/>
          <w:szCs w:val="28"/>
        </w:rPr>
        <w:t>.1 договора читать в следующей редакции:</w:t>
      </w:r>
    </w:p>
    <w:p w:rsidR="001D1CD6" w:rsidRPr="00F03206" w:rsidRDefault="001D1CD6" w:rsidP="00F03206">
      <w:pPr>
        <w:widowControl w:val="0"/>
        <w:ind w:firstLine="709"/>
        <w:jc w:val="both"/>
        <w:rPr>
          <w:rFonts w:eastAsia="MS Mincho"/>
          <w:sz w:val="28"/>
          <w:szCs w:val="28"/>
        </w:rPr>
      </w:pPr>
      <w:r w:rsidRPr="00F03206">
        <w:rPr>
          <w:rFonts w:eastAsia="MS Mincho"/>
          <w:sz w:val="28"/>
          <w:szCs w:val="28"/>
        </w:rPr>
        <w:t>Все споры между сторонами подлежат урегулированию в претензионном порядке. Срок ответа на претензию - 20 дней с момента ее получения стороной. Неурегулированные в претензионном порядке споры передаются на рассмотрение арбитражного суда по месту нахождения ответчика.</w:t>
      </w:r>
    </w:p>
    <w:p w:rsidR="001D1CD6" w:rsidRPr="00F03206" w:rsidRDefault="001D1CD6" w:rsidP="00F03206">
      <w:pPr>
        <w:widowControl w:val="0"/>
        <w:ind w:firstLine="709"/>
        <w:jc w:val="both"/>
        <w:rPr>
          <w:rFonts w:eastAsia="MS Mincho"/>
          <w:sz w:val="28"/>
          <w:szCs w:val="28"/>
        </w:rPr>
      </w:pPr>
      <w:r>
        <w:rPr>
          <w:rFonts w:eastAsia="MS Mincho"/>
          <w:sz w:val="28"/>
          <w:szCs w:val="28"/>
        </w:rPr>
        <w:t>10</w:t>
      </w:r>
      <w:r w:rsidRPr="00F03206">
        <w:rPr>
          <w:rFonts w:eastAsia="MS Mincho"/>
          <w:sz w:val="28"/>
          <w:szCs w:val="28"/>
        </w:rPr>
        <w:t>.2. Стороны признают, что настоящий Договор, а также сообщения, уведомле</w:t>
      </w:r>
      <w:r w:rsidRPr="00F03206">
        <w:rPr>
          <w:rFonts w:eastAsia="MS Mincho"/>
          <w:sz w:val="28"/>
          <w:szCs w:val="28"/>
        </w:rPr>
        <w:softHyphen/>
        <w:t xml:space="preserve">ния и иные документы, связанные с заключением, исполнением, изменением или расторжением настоящего Договора, направляемые посредством факсимильной связи, имеют юридическую силу наравне с оригиналами, если </w:t>
      </w:r>
      <w:proofErr w:type="gramStart"/>
      <w:r w:rsidRPr="00F03206">
        <w:rPr>
          <w:rFonts w:eastAsia="MS Mincho"/>
          <w:sz w:val="28"/>
          <w:szCs w:val="28"/>
        </w:rPr>
        <w:t>позволяют достоверно установить что документ исходит</w:t>
      </w:r>
      <w:proofErr w:type="gramEnd"/>
      <w:r w:rsidRPr="00F03206">
        <w:rPr>
          <w:rFonts w:eastAsia="MS Mincho"/>
          <w:sz w:val="28"/>
          <w:szCs w:val="28"/>
        </w:rPr>
        <w:t xml:space="preserve"> от Стороны по настоящему Договору, а также его содержание и необходимые реквизиты. При этом каждая из Сторон обязуется на</w:t>
      </w:r>
      <w:r w:rsidRPr="00F03206">
        <w:rPr>
          <w:rFonts w:eastAsia="MS Mincho"/>
          <w:sz w:val="28"/>
          <w:szCs w:val="28"/>
        </w:rPr>
        <w:softHyphen/>
        <w:t>правлять в адрес другой Стороны оригиналы таких документов в срок не позднее 3 (трех) дней с даты их направления по факсу.</w:t>
      </w:r>
    </w:p>
    <w:p w:rsidR="001D1CD6" w:rsidRPr="00F03206" w:rsidRDefault="001D1CD6" w:rsidP="00F03206">
      <w:pPr>
        <w:widowControl w:val="0"/>
        <w:ind w:firstLine="708"/>
        <w:jc w:val="both"/>
        <w:rPr>
          <w:rFonts w:eastAsia="MS Mincho"/>
          <w:sz w:val="28"/>
          <w:szCs w:val="28"/>
        </w:rPr>
      </w:pPr>
      <w:r>
        <w:rPr>
          <w:rFonts w:eastAsia="MS Mincho"/>
          <w:sz w:val="28"/>
          <w:szCs w:val="28"/>
        </w:rPr>
        <w:t>10</w:t>
      </w:r>
      <w:r w:rsidRPr="00F03206">
        <w:rPr>
          <w:rFonts w:eastAsia="MS Mincho"/>
          <w:sz w:val="28"/>
          <w:szCs w:val="28"/>
        </w:rPr>
        <w:t>.3. Стороны не вправе в одностороннем порядке отказаться от исполнения на</w:t>
      </w:r>
      <w:r w:rsidRPr="00F03206">
        <w:rPr>
          <w:rFonts w:eastAsia="MS Mincho"/>
          <w:sz w:val="28"/>
          <w:szCs w:val="28"/>
        </w:rPr>
        <w:softHyphen/>
        <w:t>стоящего Договора (расторгнуть его), кроме случаев, прямо предусмотренных на</w:t>
      </w:r>
      <w:r w:rsidRPr="00F03206">
        <w:rPr>
          <w:rFonts w:eastAsia="MS Mincho"/>
          <w:sz w:val="28"/>
          <w:szCs w:val="28"/>
        </w:rPr>
        <w:softHyphen/>
        <w:t>стоящим Договором.</w:t>
      </w:r>
    </w:p>
    <w:p w:rsidR="001D1CD6" w:rsidRPr="00F03206" w:rsidRDefault="001D1CD6" w:rsidP="00F03206">
      <w:pPr>
        <w:widowControl w:val="0"/>
        <w:ind w:firstLine="709"/>
        <w:jc w:val="both"/>
        <w:rPr>
          <w:rFonts w:eastAsia="MS Mincho"/>
          <w:sz w:val="28"/>
          <w:szCs w:val="28"/>
        </w:rPr>
      </w:pPr>
      <w:r>
        <w:rPr>
          <w:rFonts w:eastAsia="MS Mincho"/>
          <w:sz w:val="28"/>
          <w:szCs w:val="28"/>
        </w:rPr>
        <w:lastRenderedPageBreak/>
        <w:t>10</w:t>
      </w:r>
      <w:r w:rsidRPr="00F03206">
        <w:rPr>
          <w:rFonts w:eastAsia="MS Mincho"/>
          <w:sz w:val="28"/>
          <w:szCs w:val="28"/>
        </w:rPr>
        <w:t>.4. Во всем остальном, не предусмотренном настоящим Договором, Стороны руководствуются действующим законодательством Российской Федерации.</w:t>
      </w:r>
    </w:p>
    <w:p w:rsidR="001D1CD6" w:rsidRPr="00F03206" w:rsidRDefault="001D1CD6" w:rsidP="00F03206">
      <w:pPr>
        <w:widowControl w:val="0"/>
        <w:ind w:firstLine="709"/>
        <w:jc w:val="both"/>
        <w:rPr>
          <w:rFonts w:eastAsia="MS Mincho"/>
          <w:sz w:val="28"/>
          <w:szCs w:val="28"/>
        </w:rPr>
      </w:pPr>
      <w:r>
        <w:rPr>
          <w:rFonts w:eastAsia="MS Mincho"/>
          <w:sz w:val="28"/>
          <w:szCs w:val="28"/>
        </w:rPr>
        <w:t>10</w:t>
      </w:r>
      <w:r w:rsidRPr="00F03206">
        <w:rPr>
          <w:rFonts w:eastAsia="MS Mincho"/>
          <w:sz w:val="28"/>
          <w:szCs w:val="28"/>
        </w:rPr>
        <w:t>.5. Настоящий Договор составлен на …. (……) листах, подписан в 2 (двух) экземплярах, на русском языке, по одному экземпляру для каж</w:t>
      </w:r>
      <w:r w:rsidRPr="00F03206">
        <w:rPr>
          <w:rFonts w:eastAsia="MS Mincho"/>
          <w:sz w:val="28"/>
          <w:szCs w:val="28"/>
        </w:rPr>
        <w:softHyphen/>
        <w:t>дой из Сторон. Оба экземпляра имеют одинаковую юридическую силу.</w:t>
      </w:r>
    </w:p>
    <w:p w:rsidR="001D1CD6" w:rsidRPr="00F03206" w:rsidRDefault="001D1CD6" w:rsidP="00F03206">
      <w:pPr>
        <w:widowControl w:val="0"/>
        <w:ind w:firstLine="709"/>
        <w:jc w:val="both"/>
        <w:rPr>
          <w:rFonts w:eastAsia="MS Mincho"/>
          <w:sz w:val="28"/>
          <w:szCs w:val="28"/>
        </w:rPr>
      </w:pPr>
      <w:r>
        <w:rPr>
          <w:rFonts w:eastAsia="MS Mincho"/>
          <w:sz w:val="28"/>
          <w:szCs w:val="28"/>
        </w:rPr>
        <w:t>10</w:t>
      </w:r>
      <w:r w:rsidRPr="00F03206">
        <w:rPr>
          <w:rFonts w:eastAsia="MS Mincho"/>
          <w:sz w:val="28"/>
          <w:szCs w:val="28"/>
        </w:rPr>
        <w:t>.6. Список приложений к настоящему Договору:</w:t>
      </w:r>
    </w:p>
    <w:p w:rsidR="001D1CD6" w:rsidRPr="00F03206" w:rsidRDefault="001D1CD6" w:rsidP="00F03206">
      <w:pPr>
        <w:widowControl w:val="0"/>
        <w:numPr>
          <w:ilvl w:val="1"/>
          <w:numId w:val="4"/>
        </w:numPr>
        <w:ind w:firstLine="709"/>
        <w:jc w:val="both"/>
        <w:rPr>
          <w:rFonts w:eastAsia="MS Mincho"/>
          <w:sz w:val="28"/>
          <w:szCs w:val="28"/>
        </w:rPr>
      </w:pPr>
      <w:r w:rsidRPr="00F03206">
        <w:rPr>
          <w:rFonts w:eastAsia="MS Mincho"/>
          <w:sz w:val="28"/>
          <w:szCs w:val="28"/>
        </w:rPr>
        <w:t>Календарный план (Приложение №1);</w:t>
      </w:r>
    </w:p>
    <w:p w:rsidR="001D1CD6" w:rsidRPr="00F03206" w:rsidRDefault="001D1CD6" w:rsidP="00F03206">
      <w:pPr>
        <w:widowControl w:val="0"/>
        <w:numPr>
          <w:ilvl w:val="1"/>
          <w:numId w:val="4"/>
        </w:numPr>
        <w:ind w:firstLine="709"/>
        <w:jc w:val="both"/>
        <w:rPr>
          <w:rFonts w:eastAsia="MS Mincho"/>
          <w:sz w:val="28"/>
          <w:szCs w:val="28"/>
        </w:rPr>
      </w:pPr>
      <w:r w:rsidRPr="00F03206">
        <w:rPr>
          <w:rFonts w:eastAsia="MS Mincho"/>
          <w:sz w:val="28"/>
          <w:szCs w:val="28"/>
        </w:rPr>
        <w:t>Техническое задание (Приложение №2);</w:t>
      </w:r>
    </w:p>
    <w:p w:rsidR="001D1CD6" w:rsidRPr="00F03206" w:rsidRDefault="001D1CD6" w:rsidP="00F03206">
      <w:pPr>
        <w:widowControl w:val="0"/>
        <w:numPr>
          <w:ilvl w:val="1"/>
          <w:numId w:val="4"/>
        </w:numPr>
        <w:ind w:firstLine="709"/>
        <w:jc w:val="both"/>
        <w:rPr>
          <w:rFonts w:eastAsia="MS Mincho"/>
          <w:sz w:val="28"/>
          <w:szCs w:val="28"/>
        </w:rPr>
      </w:pPr>
      <w:r w:rsidRPr="00F03206">
        <w:rPr>
          <w:rFonts w:eastAsia="MS Mincho"/>
          <w:sz w:val="28"/>
          <w:szCs w:val="28"/>
        </w:rPr>
        <w:t>Протокол соглашения о твердой договорной цене (Приложение №3);</w:t>
      </w:r>
    </w:p>
    <w:p w:rsidR="001D1CD6" w:rsidRPr="00F03206" w:rsidRDefault="001D1CD6" w:rsidP="00F03206">
      <w:pPr>
        <w:widowControl w:val="0"/>
        <w:numPr>
          <w:ilvl w:val="1"/>
          <w:numId w:val="4"/>
        </w:numPr>
        <w:ind w:firstLine="709"/>
        <w:jc w:val="both"/>
        <w:rPr>
          <w:rFonts w:eastAsia="MS Mincho"/>
          <w:b/>
          <w:sz w:val="28"/>
          <w:szCs w:val="28"/>
        </w:rPr>
      </w:pPr>
      <w:r w:rsidRPr="00F03206">
        <w:rPr>
          <w:rFonts w:eastAsia="MS Mincho"/>
          <w:sz w:val="28"/>
          <w:szCs w:val="28"/>
        </w:rPr>
        <w:t>Структура цены (Приложение №4) с приложениями:</w:t>
      </w:r>
    </w:p>
    <w:p w:rsidR="001D1CD6" w:rsidRDefault="001D1CD6" w:rsidP="00F03206">
      <w:pPr>
        <w:widowControl w:val="0"/>
        <w:spacing w:before="120" w:after="120"/>
        <w:ind w:left="709"/>
        <w:jc w:val="center"/>
        <w:rPr>
          <w:rFonts w:eastAsia="MS Mincho"/>
          <w:b/>
          <w:sz w:val="28"/>
          <w:szCs w:val="28"/>
        </w:rPr>
      </w:pPr>
    </w:p>
    <w:p w:rsidR="001D1CD6" w:rsidRPr="00F03206" w:rsidRDefault="001D1CD6" w:rsidP="00F03206">
      <w:pPr>
        <w:widowControl w:val="0"/>
        <w:spacing w:before="120" w:after="120"/>
        <w:ind w:left="709"/>
        <w:jc w:val="center"/>
        <w:rPr>
          <w:rFonts w:eastAsia="MS Mincho"/>
          <w:b/>
          <w:sz w:val="28"/>
          <w:szCs w:val="28"/>
        </w:rPr>
      </w:pPr>
      <w:r>
        <w:rPr>
          <w:rFonts w:eastAsia="MS Mincho"/>
          <w:b/>
          <w:sz w:val="28"/>
          <w:szCs w:val="28"/>
        </w:rPr>
        <w:t>11</w:t>
      </w:r>
      <w:r w:rsidRPr="00F03206">
        <w:rPr>
          <w:rFonts w:eastAsia="MS Mincho"/>
          <w:b/>
          <w:sz w:val="28"/>
          <w:szCs w:val="28"/>
        </w:rPr>
        <w:t>. Юридические адреса и банковские реквизиты Сторон</w:t>
      </w:r>
    </w:p>
    <w:p w:rsidR="001D1CD6" w:rsidRPr="006530EB" w:rsidRDefault="001D1CD6" w:rsidP="000728AA">
      <w:pPr>
        <w:widowControl w:val="0"/>
        <w:rPr>
          <w:rFonts w:eastAsia="MS Mincho"/>
          <w:sz w:val="28"/>
          <w:szCs w:val="28"/>
        </w:rPr>
      </w:pPr>
    </w:p>
    <w:tbl>
      <w:tblPr>
        <w:tblW w:w="0" w:type="auto"/>
        <w:tblLook w:val="01E0"/>
      </w:tblPr>
      <w:tblGrid>
        <w:gridCol w:w="4785"/>
        <w:gridCol w:w="4962"/>
      </w:tblGrid>
      <w:tr w:rsidR="001D1CD6" w:rsidRPr="00F03206" w:rsidTr="00E5126B">
        <w:tc>
          <w:tcPr>
            <w:tcW w:w="4785" w:type="dxa"/>
          </w:tcPr>
          <w:p w:rsidR="001D1CD6" w:rsidRPr="00F03206" w:rsidRDefault="001D1CD6" w:rsidP="00E5126B">
            <w:pPr>
              <w:widowControl w:val="0"/>
              <w:jc w:val="center"/>
              <w:rPr>
                <w:sz w:val="28"/>
                <w:szCs w:val="28"/>
              </w:rPr>
            </w:pPr>
            <w:r w:rsidRPr="00F03206">
              <w:rPr>
                <w:b/>
                <w:sz w:val="28"/>
                <w:szCs w:val="28"/>
              </w:rPr>
              <w:t xml:space="preserve">ИСПОЛНИТЕЛЬ </w:t>
            </w:r>
          </w:p>
        </w:tc>
        <w:tc>
          <w:tcPr>
            <w:tcW w:w="4962" w:type="dxa"/>
          </w:tcPr>
          <w:p w:rsidR="001D1CD6" w:rsidRPr="00F03206" w:rsidRDefault="001D1CD6" w:rsidP="00E5126B">
            <w:pPr>
              <w:widowControl w:val="0"/>
              <w:jc w:val="center"/>
              <w:rPr>
                <w:sz w:val="28"/>
                <w:szCs w:val="28"/>
              </w:rPr>
            </w:pPr>
            <w:r w:rsidRPr="00F03206">
              <w:rPr>
                <w:b/>
                <w:sz w:val="28"/>
                <w:szCs w:val="28"/>
              </w:rPr>
              <w:t>ЗАКАЗЧИК</w:t>
            </w:r>
          </w:p>
        </w:tc>
      </w:tr>
    </w:tbl>
    <w:p w:rsidR="001D1CD6" w:rsidRPr="00F03206" w:rsidRDefault="001D1CD6" w:rsidP="00F03206">
      <w:pPr>
        <w:widowControl w:val="0"/>
        <w:rPr>
          <w:sz w:val="28"/>
          <w:szCs w:val="28"/>
        </w:rPr>
      </w:pPr>
    </w:p>
    <w:tbl>
      <w:tblPr>
        <w:tblW w:w="0" w:type="auto"/>
        <w:tblLook w:val="01E0"/>
      </w:tblPr>
      <w:tblGrid>
        <w:gridCol w:w="4785"/>
        <w:gridCol w:w="4962"/>
      </w:tblGrid>
      <w:tr w:rsidR="001D1CD6" w:rsidRPr="00F03206" w:rsidTr="00E5126B">
        <w:tc>
          <w:tcPr>
            <w:tcW w:w="4785" w:type="dxa"/>
            <w:vAlign w:val="center"/>
          </w:tcPr>
          <w:p w:rsidR="001D1CD6" w:rsidRPr="00F03206" w:rsidRDefault="001D1CD6" w:rsidP="00E5126B">
            <w:pPr>
              <w:widowControl w:val="0"/>
              <w:jc w:val="center"/>
              <w:rPr>
                <w:sz w:val="28"/>
                <w:szCs w:val="28"/>
              </w:rPr>
            </w:pPr>
          </w:p>
        </w:tc>
        <w:tc>
          <w:tcPr>
            <w:tcW w:w="4962" w:type="dxa"/>
            <w:vAlign w:val="center"/>
          </w:tcPr>
          <w:p w:rsidR="001D1CD6" w:rsidRPr="000728AA" w:rsidRDefault="001D1CD6" w:rsidP="00E5126B">
            <w:pPr>
              <w:widowControl w:val="0"/>
              <w:rPr>
                <w:b/>
                <w:sz w:val="26"/>
                <w:szCs w:val="26"/>
              </w:rPr>
            </w:pPr>
            <w:r w:rsidRPr="000728AA">
              <w:rPr>
                <w:b/>
                <w:sz w:val="26"/>
                <w:szCs w:val="26"/>
              </w:rPr>
              <w:t>ФГУП «ПО «Маяк»</w:t>
            </w:r>
          </w:p>
        </w:tc>
      </w:tr>
      <w:tr w:rsidR="001D1CD6" w:rsidRPr="00F03206" w:rsidTr="00E5126B">
        <w:tc>
          <w:tcPr>
            <w:tcW w:w="4785" w:type="dxa"/>
          </w:tcPr>
          <w:p w:rsidR="001D1CD6" w:rsidRPr="00F03206" w:rsidRDefault="001D1CD6" w:rsidP="00E5126B">
            <w:pPr>
              <w:widowControl w:val="0"/>
              <w:rPr>
                <w:sz w:val="28"/>
                <w:szCs w:val="28"/>
              </w:rPr>
            </w:pPr>
          </w:p>
        </w:tc>
        <w:tc>
          <w:tcPr>
            <w:tcW w:w="4962" w:type="dxa"/>
          </w:tcPr>
          <w:p w:rsidR="001D1CD6" w:rsidRPr="000728AA" w:rsidRDefault="001D1CD6" w:rsidP="00E5126B">
            <w:pPr>
              <w:widowControl w:val="0"/>
              <w:tabs>
                <w:tab w:val="center" w:pos="2694"/>
                <w:tab w:val="left" w:pos="3289"/>
              </w:tabs>
              <w:jc w:val="both"/>
              <w:rPr>
                <w:sz w:val="26"/>
                <w:szCs w:val="26"/>
              </w:rPr>
            </w:pPr>
            <w:r>
              <w:rPr>
                <w:sz w:val="26"/>
                <w:szCs w:val="26"/>
              </w:rPr>
              <w:t>Юридический и почтовый адрес</w:t>
            </w:r>
            <w:r w:rsidRPr="000728AA">
              <w:rPr>
                <w:sz w:val="26"/>
                <w:szCs w:val="26"/>
              </w:rPr>
              <w:t>: 456780, Россия, Челябинская область, </w:t>
            </w:r>
            <w:proofErr w:type="gramStart"/>
            <w:r w:rsidRPr="000728AA">
              <w:rPr>
                <w:sz w:val="26"/>
                <w:szCs w:val="26"/>
              </w:rPr>
              <w:t>г</w:t>
            </w:r>
            <w:proofErr w:type="gramEnd"/>
            <w:r w:rsidRPr="000728AA">
              <w:rPr>
                <w:sz w:val="26"/>
                <w:szCs w:val="26"/>
              </w:rPr>
              <w:t xml:space="preserve">. Озерск, </w:t>
            </w:r>
          </w:p>
          <w:p w:rsidR="001D1CD6" w:rsidRPr="000728AA" w:rsidRDefault="001D1CD6" w:rsidP="00E5126B">
            <w:pPr>
              <w:widowControl w:val="0"/>
              <w:tabs>
                <w:tab w:val="center" w:pos="2694"/>
                <w:tab w:val="left" w:pos="3289"/>
              </w:tabs>
              <w:jc w:val="both"/>
              <w:rPr>
                <w:color w:val="000000"/>
                <w:sz w:val="26"/>
                <w:szCs w:val="26"/>
              </w:rPr>
            </w:pPr>
            <w:r w:rsidRPr="000728AA">
              <w:rPr>
                <w:sz w:val="26"/>
                <w:szCs w:val="26"/>
              </w:rPr>
              <w:t>проспект Ленина, дом 31</w:t>
            </w:r>
          </w:p>
          <w:p w:rsidR="001D1CD6" w:rsidRPr="00704849" w:rsidRDefault="001D1CD6" w:rsidP="00421813">
            <w:pPr>
              <w:tabs>
                <w:tab w:val="center" w:pos="2694"/>
                <w:tab w:val="left" w:pos="3289"/>
              </w:tabs>
              <w:jc w:val="both"/>
              <w:rPr>
                <w:color w:val="000000"/>
              </w:rPr>
            </w:pPr>
            <w:r w:rsidRPr="00704849">
              <w:rPr>
                <w:color w:val="000000"/>
              </w:rPr>
              <w:t>ИНН: 7422000795  КПП: 742150001</w:t>
            </w:r>
          </w:p>
          <w:p w:rsidR="001D1CD6" w:rsidRPr="00704849" w:rsidRDefault="001D1CD6" w:rsidP="00421813">
            <w:pPr>
              <w:tabs>
                <w:tab w:val="center" w:pos="2694"/>
                <w:tab w:val="left" w:pos="3289"/>
              </w:tabs>
              <w:jc w:val="both"/>
              <w:rPr>
                <w:color w:val="000000"/>
              </w:rPr>
            </w:pPr>
            <w:r w:rsidRPr="00704849">
              <w:rPr>
                <w:color w:val="000000"/>
              </w:rPr>
              <w:t>ОКПО 07622740</w:t>
            </w:r>
          </w:p>
          <w:p w:rsidR="001D1CD6" w:rsidRPr="00704849" w:rsidRDefault="001D1CD6" w:rsidP="00421813">
            <w:pPr>
              <w:tabs>
                <w:tab w:val="center" w:pos="2694"/>
                <w:tab w:val="left" w:pos="3289"/>
              </w:tabs>
              <w:rPr>
                <w:color w:val="000000"/>
              </w:rPr>
            </w:pPr>
            <w:proofErr w:type="gramStart"/>
            <w:r w:rsidRPr="00704849">
              <w:rPr>
                <w:color w:val="000000"/>
              </w:rPr>
              <w:t>Р</w:t>
            </w:r>
            <w:proofErr w:type="gramEnd"/>
            <w:r w:rsidRPr="00704849">
              <w:rPr>
                <w:color w:val="000000"/>
              </w:rPr>
              <w:t xml:space="preserve">/с № 40502810272370000001 в </w:t>
            </w:r>
          </w:p>
          <w:p w:rsidR="001D1CD6" w:rsidRPr="00704849" w:rsidRDefault="001D1CD6" w:rsidP="00421813">
            <w:pPr>
              <w:tabs>
                <w:tab w:val="center" w:pos="2694"/>
                <w:tab w:val="left" w:pos="3289"/>
              </w:tabs>
              <w:rPr>
                <w:color w:val="000000"/>
              </w:rPr>
            </w:pPr>
            <w:proofErr w:type="gramStart"/>
            <w:r w:rsidRPr="00704849">
              <w:rPr>
                <w:color w:val="000000"/>
              </w:rPr>
              <w:t>отделении</w:t>
            </w:r>
            <w:proofErr w:type="gramEnd"/>
            <w:r w:rsidRPr="00704849">
              <w:rPr>
                <w:color w:val="000000"/>
              </w:rPr>
              <w:t xml:space="preserve"> № 8597 Сбербанка России  г. Челябинск</w:t>
            </w:r>
          </w:p>
          <w:p w:rsidR="001D1CD6" w:rsidRPr="00704849" w:rsidRDefault="001D1CD6" w:rsidP="00421813">
            <w:pPr>
              <w:tabs>
                <w:tab w:val="center" w:pos="2694"/>
                <w:tab w:val="left" w:pos="3289"/>
              </w:tabs>
              <w:jc w:val="both"/>
              <w:rPr>
                <w:color w:val="000000"/>
              </w:rPr>
            </w:pPr>
            <w:proofErr w:type="spellStart"/>
            <w:proofErr w:type="gramStart"/>
            <w:r w:rsidRPr="00704849">
              <w:rPr>
                <w:color w:val="000000"/>
              </w:rPr>
              <w:t>кор</w:t>
            </w:r>
            <w:proofErr w:type="spellEnd"/>
            <w:r w:rsidRPr="00704849">
              <w:rPr>
                <w:color w:val="000000"/>
              </w:rPr>
              <w:t>. счёт</w:t>
            </w:r>
            <w:proofErr w:type="gramEnd"/>
            <w:r w:rsidRPr="00704849">
              <w:rPr>
                <w:color w:val="000000"/>
              </w:rPr>
              <w:t xml:space="preserve"> № 30101810700000000602 </w:t>
            </w:r>
          </w:p>
          <w:p w:rsidR="001D1CD6" w:rsidRPr="00704849" w:rsidRDefault="001D1CD6" w:rsidP="00421813">
            <w:pPr>
              <w:tabs>
                <w:tab w:val="center" w:pos="2694"/>
                <w:tab w:val="left" w:pos="3289"/>
              </w:tabs>
              <w:rPr>
                <w:color w:val="000000"/>
              </w:rPr>
            </w:pPr>
            <w:r w:rsidRPr="00704849">
              <w:rPr>
                <w:color w:val="000000"/>
              </w:rPr>
              <w:t xml:space="preserve">в </w:t>
            </w:r>
            <w:r>
              <w:rPr>
                <w:color w:val="000000"/>
              </w:rPr>
              <w:t>Отделении Челябинск</w:t>
            </w:r>
          </w:p>
          <w:p w:rsidR="001D1CD6" w:rsidRPr="000728AA" w:rsidRDefault="001D1CD6" w:rsidP="00421813">
            <w:pPr>
              <w:widowControl w:val="0"/>
              <w:rPr>
                <w:sz w:val="26"/>
                <w:szCs w:val="26"/>
              </w:rPr>
            </w:pPr>
            <w:r w:rsidRPr="00704849">
              <w:rPr>
                <w:color w:val="000000"/>
              </w:rPr>
              <w:t>БИК: 047501602</w:t>
            </w:r>
          </w:p>
        </w:tc>
      </w:tr>
      <w:tr w:rsidR="001D1CD6" w:rsidRPr="00F03206" w:rsidTr="00E5126B">
        <w:tc>
          <w:tcPr>
            <w:tcW w:w="4785" w:type="dxa"/>
          </w:tcPr>
          <w:p w:rsidR="001D1CD6" w:rsidRPr="00F03206" w:rsidRDefault="001D1CD6" w:rsidP="00E5126B">
            <w:pPr>
              <w:widowControl w:val="0"/>
              <w:rPr>
                <w:sz w:val="28"/>
                <w:szCs w:val="28"/>
              </w:rPr>
            </w:pPr>
          </w:p>
        </w:tc>
        <w:tc>
          <w:tcPr>
            <w:tcW w:w="4962" w:type="dxa"/>
          </w:tcPr>
          <w:p w:rsidR="001D1CD6" w:rsidRPr="000728AA" w:rsidRDefault="001D1CD6" w:rsidP="00E5126B">
            <w:pPr>
              <w:widowControl w:val="0"/>
              <w:rPr>
                <w:sz w:val="26"/>
                <w:szCs w:val="26"/>
              </w:rPr>
            </w:pPr>
          </w:p>
        </w:tc>
      </w:tr>
      <w:tr w:rsidR="001D1CD6" w:rsidRPr="00F03206" w:rsidTr="00E5126B">
        <w:trPr>
          <w:trHeight w:val="80"/>
        </w:trPr>
        <w:tc>
          <w:tcPr>
            <w:tcW w:w="4785" w:type="dxa"/>
          </w:tcPr>
          <w:p w:rsidR="001D1CD6" w:rsidRPr="00F03206" w:rsidRDefault="001D1CD6" w:rsidP="00E5126B">
            <w:pPr>
              <w:widowControl w:val="0"/>
              <w:rPr>
                <w:sz w:val="28"/>
                <w:szCs w:val="28"/>
              </w:rPr>
            </w:pPr>
          </w:p>
        </w:tc>
        <w:tc>
          <w:tcPr>
            <w:tcW w:w="4962" w:type="dxa"/>
          </w:tcPr>
          <w:p w:rsidR="001D1CD6" w:rsidRPr="000728AA" w:rsidRDefault="001D1CD6" w:rsidP="00E5126B">
            <w:pPr>
              <w:widowControl w:val="0"/>
              <w:rPr>
                <w:snapToGrid w:val="0"/>
                <w:sz w:val="26"/>
                <w:szCs w:val="26"/>
              </w:rPr>
            </w:pPr>
            <w:r>
              <w:rPr>
                <w:snapToGrid w:val="0"/>
                <w:sz w:val="26"/>
                <w:szCs w:val="26"/>
              </w:rPr>
              <w:t>_______</w:t>
            </w:r>
          </w:p>
          <w:p w:rsidR="001D1CD6" w:rsidRPr="000728AA" w:rsidRDefault="001D1CD6" w:rsidP="00E5126B">
            <w:pPr>
              <w:widowControl w:val="0"/>
              <w:rPr>
                <w:snapToGrid w:val="0"/>
                <w:sz w:val="26"/>
                <w:szCs w:val="26"/>
              </w:rPr>
            </w:pPr>
          </w:p>
          <w:p w:rsidR="001D1CD6" w:rsidRPr="000728AA" w:rsidRDefault="001D1CD6" w:rsidP="00E5126B">
            <w:pPr>
              <w:widowControl w:val="0"/>
              <w:rPr>
                <w:snapToGrid w:val="0"/>
                <w:sz w:val="26"/>
                <w:szCs w:val="26"/>
              </w:rPr>
            </w:pPr>
            <w:r w:rsidRPr="000728AA">
              <w:rPr>
                <w:snapToGrid w:val="0"/>
                <w:sz w:val="26"/>
                <w:szCs w:val="26"/>
              </w:rPr>
              <w:t>__________________ «____»__</w:t>
            </w:r>
            <w:r>
              <w:rPr>
                <w:snapToGrid w:val="0"/>
                <w:sz w:val="26"/>
                <w:szCs w:val="26"/>
              </w:rPr>
              <w:t>________2015</w:t>
            </w:r>
            <w:r w:rsidRPr="000728AA">
              <w:rPr>
                <w:snapToGrid w:val="0"/>
                <w:sz w:val="26"/>
                <w:szCs w:val="26"/>
              </w:rPr>
              <w:t>г.</w:t>
            </w:r>
          </w:p>
          <w:p w:rsidR="001D1CD6" w:rsidRPr="000728AA" w:rsidRDefault="001D1CD6" w:rsidP="00E5126B">
            <w:pPr>
              <w:widowControl w:val="0"/>
              <w:rPr>
                <w:snapToGrid w:val="0"/>
                <w:sz w:val="26"/>
                <w:szCs w:val="26"/>
              </w:rPr>
            </w:pPr>
            <w:r w:rsidRPr="000728AA">
              <w:rPr>
                <w:snapToGrid w:val="0"/>
                <w:sz w:val="26"/>
                <w:szCs w:val="26"/>
              </w:rPr>
              <w:t xml:space="preserve">                      м.п.</w:t>
            </w:r>
          </w:p>
          <w:p w:rsidR="001D1CD6" w:rsidRPr="000728AA" w:rsidRDefault="001D1CD6" w:rsidP="00E5126B">
            <w:pPr>
              <w:widowControl w:val="0"/>
              <w:rPr>
                <w:sz w:val="26"/>
                <w:szCs w:val="26"/>
              </w:rPr>
            </w:pPr>
          </w:p>
        </w:tc>
      </w:tr>
    </w:tbl>
    <w:p w:rsidR="001D1CD6" w:rsidRPr="00F03206" w:rsidRDefault="001D1CD6" w:rsidP="00F03206">
      <w:pPr>
        <w:widowControl w:val="0"/>
        <w:rPr>
          <w:snapToGrid w:val="0"/>
          <w:sz w:val="28"/>
          <w:szCs w:val="28"/>
        </w:rPr>
      </w:pPr>
    </w:p>
    <w:p w:rsidR="001D1CD6" w:rsidRPr="00F03206" w:rsidRDefault="001D1CD6" w:rsidP="00F03206">
      <w:pPr>
        <w:widowControl w:val="0"/>
        <w:rPr>
          <w:snapToGrid w:val="0"/>
          <w:sz w:val="28"/>
          <w:szCs w:val="28"/>
        </w:rPr>
      </w:pPr>
      <w:r w:rsidRPr="00F03206">
        <w:rPr>
          <w:snapToGrid w:val="0"/>
          <w:sz w:val="28"/>
          <w:szCs w:val="28"/>
        </w:rPr>
        <w:br w:type="page"/>
      </w:r>
    </w:p>
    <w:tbl>
      <w:tblPr>
        <w:tblW w:w="0" w:type="auto"/>
        <w:tblInd w:w="6345" w:type="dxa"/>
        <w:tblLook w:val="00A0"/>
      </w:tblPr>
      <w:tblGrid>
        <w:gridCol w:w="3225"/>
      </w:tblGrid>
      <w:tr w:rsidR="001D1CD6" w:rsidRPr="00E87372" w:rsidTr="00E5126B">
        <w:tc>
          <w:tcPr>
            <w:tcW w:w="3225" w:type="dxa"/>
          </w:tcPr>
          <w:p w:rsidR="001D1CD6" w:rsidRPr="00E87372" w:rsidRDefault="001D1CD6" w:rsidP="00E5126B">
            <w:pPr>
              <w:widowControl w:val="0"/>
              <w:jc w:val="both"/>
              <w:outlineLvl w:val="6"/>
            </w:pPr>
            <w:r w:rsidRPr="00E87372">
              <w:t>Приложение № 1</w:t>
            </w:r>
          </w:p>
          <w:p w:rsidR="001D1CD6" w:rsidRPr="00E87372" w:rsidRDefault="001D1CD6" w:rsidP="00E5126B">
            <w:pPr>
              <w:widowControl w:val="0"/>
              <w:jc w:val="both"/>
            </w:pPr>
            <w:r w:rsidRPr="00E87372">
              <w:t xml:space="preserve">к договору №  </w:t>
            </w:r>
            <w:r w:rsidRPr="00E87372">
              <w:rPr>
                <w:bCs/>
                <w:u w:val="single"/>
              </w:rPr>
              <w:t>__________</w:t>
            </w:r>
          </w:p>
          <w:p w:rsidR="001D1CD6" w:rsidRPr="00E87372" w:rsidRDefault="001D1CD6" w:rsidP="00E5126B">
            <w:pPr>
              <w:widowControl w:val="0"/>
              <w:jc w:val="both"/>
              <w:rPr>
                <w:rFonts w:ascii="Calibri" w:hAnsi="Calibri"/>
                <w:lang w:eastAsia="en-US"/>
              </w:rPr>
            </w:pPr>
            <w:r>
              <w:rPr>
                <w:bCs/>
              </w:rPr>
              <w:t>от «_____»________2015</w:t>
            </w:r>
            <w:r w:rsidRPr="00E87372">
              <w:rPr>
                <w:bCs/>
              </w:rPr>
              <w:t xml:space="preserve"> г.</w:t>
            </w:r>
          </w:p>
        </w:tc>
      </w:tr>
    </w:tbl>
    <w:p w:rsidR="001D1CD6" w:rsidRPr="0061313B" w:rsidRDefault="001D1CD6" w:rsidP="00F03206">
      <w:pPr>
        <w:widowControl w:val="0"/>
      </w:pPr>
    </w:p>
    <w:p w:rsidR="001D1CD6" w:rsidRPr="0061313B" w:rsidRDefault="001D1CD6" w:rsidP="00F03206">
      <w:pPr>
        <w:widowControl w:val="0"/>
        <w:jc w:val="center"/>
        <w:rPr>
          <w:lang w:eastAsia="en-US"/>
        </w:rPr>
      </w:pPr>
      <w:r w:rsidRPr="0061313B">
        <w:t>КАЛЕНДАРНЫЙ ПЛАН</w:t>
      </w:r>
    </w:p>
    <w:p w:rsidR="001D1CD6" w:rsidRPr="0061313B" w:rsidRDefault="001D1CD6" w:rsidP="00F03206">
      <w:pPr>
        <w:widowControl w:val="0"/>
        <w:jc w:val="center"/>
      </w:pPr>
      <w:r w:rsidRPr="0061313B">
        <w:t>к договору на выполнение работ:</w:t>
      </w:r>
    </w:p>
    <w:p w:rsidR="001D1CD6" w:rsidRDefault="001D1CD6" w:rsidP="00F03206">
      <w:pPr>
        <w:widowControl w:val="0"/>
        <w:jc w:val="center"/>
        <w:rPr>
          <w:b/>
          <w:color w:val="000000"/>
          <w:sz w:val="26"/>
          <w:szCs w:val="26"/>
        </w:rPr>
      </w:pPr>
      <w:r w:rsidRPr="009A6D39">
        <w:rPr>
          <w:b/>
          <w:sz w:val="26"/>
          <w:szCs w:val="26"/>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9A6D39">
        <w:rPr>
          <w:b/>
          <w:color w:val="000000"/>
          <w:sz w:val="26"/>
          <w:szCs w:val="26"/>
        </w:rPr>
        <w:t>»</w:t>
      </w:r>
    </w:p>
    <w:p w:rsidR="001D1CD6" w:rsidRPr="0061313B" w:rsidRDefault="001D1CD6" w:rsidP="00F03206">
      <w:pPr>
        <w:widowControl w:val="0"/>
        <w:jc w:val="center"/>
        <w:rPr>
          <w:b/>
        </w:rPr>
      </w:pPr>
    </w:p>
    <w:tbl>
      <w:tblPr>
        <w:tblW w:w="9640" w:type="dxa"/>
        <w:tblInd w:w="-34" w:type="dxa"/>
        <w:tblLayout w:type="fixed"/>
        <w:tblLook w:val="0000"/>
      </w:tblPr>
      <w:tblGrid>
        <w:gridCol w:w="534"/>
        <w:gridCol w:w="3577"/>
        <w:gridCol w:w="1843"/>
        <w:gridCol w:w="2268"/>
        <w:gridCol w:w="1418"/>
      </w:tblGrid>
      <w:tr w:rsidR="001D1CD6" w:rsidRPr="006530EB" w:rsidTr="00990063">
        <w:tc>
          <w:tcPr>
            <w:tcW w:w="534" w:type="dxa"/>
            <w:tcBorders>
              <w:top w:val="single" w:sz="4" w:space="0" w:color="000000"/>
              <w:left w:val="single" w:sz="4" w:space="0" w:color="000000"/>
              <w:bottom w:val="single" w:sz="4" w:space="0" w:color="000000"/>
            </w:tcBorders>
            <w:vAlign w:val="center"/>
          </w:tcPr>
          <w:p w:rsidR="001D1CD6" w:rsidRPr="006530EB" w:rsidRDefault="001D1CD6" w:rsidP="00E5126B">
            <w:pPr>
              <w:widowControl w:val="0"/>
              <w:snapToGrid w:val="0"/>
              <w:jc w:val="center"/>
              <w:rPr>
                <w:b/>
                <w:color w:val="000000"/>
              </w:rPr>
            </w:pPr>
            <w:r w:rsidRPr="006530EB">
              <w:rPr>
                <w:b/>
                <w:color w:val="000000"/>
                <w:sz w:val="22"/>
                <w:szCs w:val="22"/>
              </w:rPr>
              <w:t>№</w:t>
            </w:r>
          </w:p>
        </w:tc>
        <w:tc>
          <w:tcPr>
            <w:tcW w:w="3577" w:type="dxa"/>
            <w:tcBorders>
              <w:top w:val="single" w:sz="4" w:space="0" w:color="000000"/>
              <w:left w:val="single" w:sz="4" w:space="0" w:color="000000"/>
              <w:bottom w:val="single" w:sz="4" w:space="0" w:color="000000"/>
            </w:tcBorders>
            <w:vAlign w:val="center"/>
          </w:tcPr>
          <w:p w:rsidR="001D1CD6" w:rsidRPr="006530EB" w:rsidRDefault="001D1CD6" w:rsidP="00E5126B">
            <w:pPr>
              <w:widowControl w:val="0"/>
              <w:snapToGrid w:val="0"/>
              <w:jc w:val="center"/>
              <w:rPr>
                <w:b/>
                <w:color w:val="000000"/>
              </w:rPr>
            </w:pPr>
            <w:r w:rsidRPr="006530EB">
              <w:rPr>
                <w:b/>
                <w:color w:val="000000"/>
                <w:sz w:val="22"/>
                <w:szCs w:val="22"/>
              </w:rPr>
              <w:t>Этапы работы</w:t>
            </w:r>
          </w:p>
        </w:tc>
        <w:tc>
          <w:tcPr>
            <w:tcW w:w="1843" w:type="dxa"/>
            <w:tcBorders>
              <w:top w:val="single" w:sz="4" w:space="0" w:color="000000"/>
              <w:left w:val="single" w:sz="4" w:space="0" w:color="000000"/>
              <w:bottom w:val="single" w:sz="4" w:space="0" w:color="auto"/>
            </w:tcBorders>
            <w:vAlign w:val="center"/>
          </w:tcPr>
          <w:p w:rsidR="001D1CD6" w:rsidRPr="006530EB" w:rsidRDefault="001D1CD6" w:rsidP="00E5126B">
            <w:pPr>
              <w:widowControl w:val="0"/>
              <w:snapToGrid w:val="0"/>
              <w:jc w:val="center"/>
              <w:rPr>
                <w:b/>
                <w:color w:val="000000"/>
              </w:rPr>
            </w:pPr>
            <w:r w:rsidRPr="006530EB">
              <w:rPr>
                <w:b/>
                <w:color w:val="000000"/>
                <w:sz w:val="22"/>
                <w:szCs w:val="22"/>
              </w:rPr>
              <w:t>Дата начала и окончания</w:t>
            </w:r>
          </w:p>
        </w:tc>
        <w:tc>
          <w:tcPr>
            <w:tcW w:w="2268" w:type="dxa"/>
            <w:tcBorders>
              <w:top w:val="single" w:sz="4" w:space="0" w:color="000000"/>
              <w:left w:val="single" w:sz="4" w:space="0" w:color="000000"/>
              <w:bottom w:val="single" w:sz="4" w:space="0" w:color="000000"/>
            </w:tcBorders>
            <w:vAlign w:val="center"/>
          </w:tcPr>
          <w:p w:rsidR="001D1CD6" w:rsidRPr="006530EB" w:rsidRDefault="001D1CD6" w:rsidP="00E5126B">
            <w:pPr>
              <w:widowControl w:val="0"/>
              <w:snapToGrid w:val="0"/>
              <w:jc w:val="center"/>
              <w:rPr>
                <w:b/>
                <w:color w:val="000000"/>
              </w:rPr>
            </w:pPr>
            <w:r w:rsidRPr="006530EB">
              <w:rPr>
                <w:b/>
                <w:color w:val="000000"/>
                <w:sz w:val="22"/>
                <w:szCs w:val="22"/>
              </w:rPr>
              <w:t>Форма отчетности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1D1CD6" w:rsidRPr="006530EB" w:rsidRDefault="001D1CD6" w:rsidP="00E5126B">
            <w:pPr>
              <w:widowControl w:val="0"/>
              <w:snapToGrid w:val="0"/>
              <w:jc w:val="center"/>
              <w:rPr>
                <w:b/>
                <w:color w:val="000000"/>
              </w:rPr>
            </w:pPr>
            <w:r w:rsidRPr="006530EB">
              <w:rPr>
                <w:b/>
                <w:color w:val="000000"/>
                <w:sz w:val="22"/>
                <w:szCs w:val="22"/>
              </w:rPr>
              <w:t>Стоимость, тыс. руб.,</w:t>
            </w:r>
          </w:p>
          <w:p w:rsidR="001D1CD6" w:rsidRPr="006530EB" w:rsidRDefault="001D1CD6" w:rsidP="00E5126B">
            <w:pPr>
              <w:widowControl w:val="0"/>
              <w:snapToGrid w:val="0"/>
              <w:jc w:val="center"/>
              <w:rPr>
                <w:b/>
                <w:color w:val="000000"/>
              </w:rPr>
            </w:pPr>
            <w:r w:rsidRPr="006530EB">
              <w:rPr>
                <w:b/>
                <w:color w:val="000000"/>
                <w:sz w:val="22"/>
                <w:szCs w:val="22"/>
              </w:rPr>
              <w:t>в т.ч. НДС</w:t>
            </w:r>
          </w:p>
        </w:tc>
      </w:tr>
      <w:tr w:rsidR="001D1CD6" w:rsidRPr="006530EB" w:rsidTr="00990063">
        <w:trPr>
          <w:trHeight w:val="1358"/>
        </w:trPr>
        <w:tc>
          <w:tcPr>
            <w:tcW w:w="534" w:type="dxa"/>
            <w:tcBorders>
              <w:top w:val="single" w:sz="4" w:space="0" w:color="000000"/>
              <w:left w:val="single" w:sz="4" w:space="0" w:color="000000"/>
              <w:bottom w:val="single" w:sz="4" w:space="0" w:color="000000"/>
            </w:tcBorders>
            <w:vAlign w:val="center"/>
          </w:tcPr>
          <w:p w:rsidR="001D1CD6" w:rsidRPr="006530EB" w:rsidRDefault="001D1CD6" w:rsidP="00E5126B">
            <w:pPr>
              <w:widowControl w:val="0"/>
              <w:snapToGrid w:val="0"/>
              <w:jc w:val="center"/>
            </w:pPr>
            <w:r w:rsidRPr="006530EB">
              <w:rPr>
                <w:sz w:val="22"/>
                <w:szCs w:val="22"/>
              </w:rPr>
              <w:t>1</w:t>
            </w:r>
          </w:p>
        </w:tc>
        <w:tc>
          <w:tcPr>
            <w:tcW w:w="3577" w:type="dxa"/>
            <w:tcBorders>
              <w:top w:val="single" w:sz="4" w:space="0" w:color="000000"/>
              <w:left w:val="single" w:sz="4" w:space="0" w:color="000000"/>
              <w:bottom w:val="single" w:sz="4" w:space="0" w:color="000000"/>
              <w:right w:val="single" w:sz="4" w:space="0" w:color="auto"/>
            </w:tcBorders>
          </w:tcPr>
          <w:p w:rsidR="001D1CD6" w:rsidRPr="006530EB" w:rsidRDefault="001D1CD6" w:rsidP="00990063">
            <w:pPr>
              <w:widowControl w:val="0"/>
              <w:tabs>
                <w:tab w:val="left" w:pos="9101"/>
              </w:tabs>
              <w:autoSpaceDE w:val="0"/>
              <w:autoSpaceDN w:val="0"/>
              <w:adjustRightInd w:val="0"/>
              <w:jc w:val="both"/>
            </w:pPr>
            <w:r w:rsidRPr="009A6D39">
              <w:rPr>
                <w:b/>
                <w:sz w:val="26"/>
                <w:szCs w:val="26"/>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p>
        </w:tc>
        <w:tc>
          <w:tcPr>
            <w:tcW w:w="1843" w:type="dxa"/>
            <w:tcBorders>
              <w:top w:val="single" w:sz="4" w:space="0" w:color="auto"/>
              <w:left w:val="single" w:sz="4" w:space="0" w:color="auto"/>
              <w:bottom w:val="single" w:sz="4" w:space="0" w:color="auto"/>
              <w:right w:val="single" w:sz="4" w:space="0" w:color="auto"/>
            </w:tcBorders>
            <w:vAlign w:val="center"/>
          </w:tcPr>
          <w:p w:rsidR="001D1CD6" w:rsidRPr="001924E1" w:rsidRDefault="001D1CD6" w:rsidP="001924E1">
            <w:pPr>
              <w:widowControl w:val="0"/>
              <w:snapToGrid w:val="0"/>
              <w:jc w:val="center"/>
              <w:rPr>
                <w:color w:val="000000"/>
              </w:rPr>
            </w:pPr>
            <w:r w:rsidRPr="001924E1">
              <w:rPr>
                <w:color w:val="000000"/>
              </w:rPr>
              <w:t>начало работ — в течение одного рабочего дня с момента подписания договора обеими сторонами;</w:t>
            </w:r>
          </w:p>
          <w:p w:rsidR="001D1CD6" w:rsidRPr="006530EB" w:rsidRDefault="001D1CD6" w:rsidP="001924E1">
            <w:pPr>
              <w:widowControl w:val="0"/>
              <w:snapToGrid w:val="0"/>
              <w:jc w:val="center"/>
              <w:rPr>
                <w:color w:val="000000"/>
              </w:rPr>
            </w:pPr>
            <w:r w:rsidRPr="001924E1">
              <w:rPr>
                <w:color w:val="000000"/>
              </w:rPr>
              <w:t xml:space="preserve">окончание работ — </w:t>
            </w:r>
            <w:r>
              <w:rPr>
                <w:color w:val="000000"/>
              </w:rPr>
              <w:t>15</w:t>
            </w:r>
            <w:r w:rsidRPr="001924E1">
              <w:rPr>
                <w:color w:val="000000"/>
              </w:rPr>
              <w:t>.11.2015 года.</w:t>
            </w:r>
          </w:p>
        </w:tc>
        <w:tc>
          <w:tcPr>
            <w:tcW w:w="2268" w:type="dxa"/>
            <w:tcBorders>
              <w:top w:val="single" w:sz="4" w:space="0" w:color="000000"/>
              <w:left w:val="single" w:sz="4" w:space="0" w:color="auto"/>
            </w:tcBorders>
          </w:tcPr>
          <w:p w:rsidR="001D1CD6" w:rsidRPr="001924E1" w:rsidRDefault="001D1CD6" w:rsidP="001924E1">
            <w:pPr>
              <w:widowControl w:val="0"/>
              <w:shd w:val="clear" w:color="auto" w:fill="FFFFFF"/>
              <w:ind w:left="-57" w:right="-57"/>
            </w:pPr>
            <w:r w:rsidRPr="004E26E1">
              <w:rPr>
                <w:sz w:val="22"/>
                <w:szCs w:val="22"/>
              </w:rPr>
              <w:t xml:space="preserve"> </w:t>
            </w:r>
            <w:r w:rsidRPr="001924E1">
              <w:rPr>
                <w:sz w:val="22"/>
                <w:szCs w:val="22"/>
              </w:rPr>
              <w:t>Пояснительная записка об исполнении настоящей работы.</w:t>
            </w:r>
          </w:p>
          <w:p w:rsidR="001D1CD6" w:rsidRPr="006530EB" w:rsidRDefault="001D1CD6" w:rsidP="001924E1">
            <w:pPr>
              <w:widowControl w:val="0"/>
              <w:shd w:val="clear" w:color="auto" w:fill="FFFFFF"/>
              <w:ind w:left="-57" w:right="-57"/>
            </w:pPr>
            <w:r w:rsidRPr="001924E1">
              <w:rPr>
                <w:sz w:val="22"/>
                <w:szCs w:val="22"/>
              </w:rPr>
              <w:t>Акт сдачи-приёмки выполненных работ по созданию участка дезактивации металлических РАО.</w:t>
            </w:r>
          </w:p>
        </w:tc>
        <w:tc>
          <w:tcPr>
            <w:tcW w:w="1418" w:type="dxa"/>
            <w:tcBorders>
              <w:top w:val="single" w:sz="4" w:space="0" w:color="000000"/>
              <w:left w:val="single" w:sz="4" w:space="0" w:color="000000"/>
              <w:bottom w:val="single" w:sz="4" w:space="0" w:color="000000"/>
              <w:right w:val="single" w:sz="4" w:space="0" w:color="000000"/>
            </w:tcBorders>
            <w:vAlign w:val="center"/>
          </w:tcPr>
          <w:p w:rsidR="001D1CD6" w:rsidRPr="006530EB" w:rsidRDefault="001D1CD6" w:rsidP="00E5126B">
            <w:pPr>
              <w:widowControl w:val="0"/>
              <w:snapToGrid w:val="0"/>
              <w:jc w:val="center"/>
              <w:rPr>
                <w:color w:val="000000"/>
              </w:rPr>
            </w:pPr>
          </w:p>
        </w:tc>
      </w:tr>
      <w:tr w:rsidR="001D1CD6" w:rsidRPr="006530EB" w:rsidTr="00E5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rPr>
        <w:tc>
          <w:tcPr>
            <w:tcW w:w="9640" w:type="dxa"/>
            <w:gridSpan w:val="5"/>
          </w:tcPr>
          <w:p w:rsidR="001D1CD6" w:rsidRPr="006530EB" w:rsidRDefault="001D1CD6" w:rsidP="00E5126B">
            <w:pPr>
              <w:widowControl w:val="0"/>
              <w:autoSpaceDE w:val="0"/>
              <w:autoSpaceDN w:val="0"/>
              <w:adjustRightInd w:val="0"/>
              <w:jc w:val="both"/>
            </w:pPr>
            <w:r w:rsidRPr="006530EB">
              <w:rPr>
                <w:sz w:val="22"/>
                <w:szCs w:val="22"/>
              </w:rPr>
              <w:t>Всего стоимость работ составляет:</w:t>
            </w:r>
          </w:p>
          <w:p w:rsidR="001D1CD6" w:rsidRPr="006530EB" w:rsidRDefault="001D1CD6" w:rsidP="00E5126B">
            <w:pPr>
              <w:widowControl w:val="0"/>
              <w:autoSpaceDE w:val="0"/>
              <w:autoSpaceDN w:val="0"/>
              <w:adjustRightInd w:val="0"/>
              <w:jc w:val="both"/>
            </w:pPr>
            <w:r w:rsidRPr="006530EB">
              <w:rPr>
                <w:sz w:val="22"/>
                <w:szCs w:val="22"/>
              </w:rPr>
              <w:t xml:space="preserve">________ (_________) рублей _______ копеек, в том числе НДС. </w:t>
            </w:r>
          </w:p>
        </w:tc>
      </w:tr>
    </w:tbl>
    <w:p w:rsidR="001D1CD6" w:rsidRPr="0061313B" w:rsidRDefault="001D1CD6" w:rsidP="00F03206">
      <w:pPr>
        <w:widowControl w:val="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962"/>
      </w:tblGrid>
      <w:tr w:rsidR="001D1CD6" w:rsidRPr="0061313B" w:rsidTr="00E5126B">
        <w:trPr>
          <w:trHeight w:val="396"/>
        </w:trPr>
        <w:tc>
          <w:tcPr>
            <w:tcW w:w="4678" w:type="dxa"/>
            <w:tcBorders>
              <w:top w:val="nil"/>
              <w:left w:val="nil"/>
              <w:bottom w:val="nil"/>
              <w:right w:val="nil"/>
            </w:tcBorders>
          </w:tcPr>
          <w:p w:rsidR="001D1CD6" w:rsidRPr="0061313B" w:rsidRDefault="001D1CD6" w:rsidP="00E5126B">
            <w:pPr>
              <w:widowControl w:val="0"/>
              <w:tabs>
                <w:tab w:val="left" w:pos="426"/>
              </w:tabs>
            </w:pPr>
          </w:p>
          <w:p w:rsidR="001D1CD6" w:rsidRPr="0061313B" w:rsidRDefault="001D1CD6" w:rsidP="00E5126B">
            <w:pPr>
              <w:widowControl w:val="0"/>
              <w:tabs>
                <w:tab w:val="left" w:pos="426"/>
              </w:tabs>
              <w:ind w:firstLine="34"/>
              <w:rPr>
                <w:b/>
                <w:lang w:eastAsia="en-US"/>
              </w:rPr>
            </w:pPr>
            <w:r w:rsidRPr="0061313B">
              <w:rPr>
                <w:b/>
              </w:rPr>
              <w:t>От Заказчика</w:t>
            </w:r>
          </w:p>
          <w:p w:rsidR="001D1CD6" w:rsidRPr="0061313B" w:rsidRDefault="001D1CD6" w:rsidP="00E5126B">
            <w:pPr>
              <w:widowControl w:val="0"/>
              <w:rPr>
                <w:snapToGrid w:val="0"/>
              </w:rPr>
            </w:pPr>
          </w:p>
        </w:tc>
        <w:tc>
          <w:tcPr>
            <w:tcW w:w="4962" w:type="dxa"/>
            <w:tcBorders>
              <w:top w:val="nil"/>
              <w:left w:val="nil"/>
              <w:bottom w:val="nil"/>
              <w:right w:val="nil"/>
            </w:tcBorders>
          </w:tcPr>
          <w:p w:rsidR="001D1CD6" w:rsidRPr="0061313B" w:rsidRDefault="001D1CD6" w:rsidP="00E5126B">
            <w:pPr>
              <w:widowControl w:val="0"/>
              <w:tabs>
                <w:tab w:val="left" w:pos="426"/>
              </w:tabs>
              <w:ind w:firstLine="34"/>
            </w:pPr>
          </w:p>
          <w:p w:rsidR="001D1CD6" w:rsidRPr="0061313B" w:rsidRDefault="001D1CD6" w:rsidP="00E5126B">
            <w:pPr>
              <w:widowControl w:val="0"/>
              <w:tabs>
                <w:tab w:val="left" w:pos="426"/>
              </w:tabs>
              <w:rPr>
                <w:b/>
                <w:lang w:eastAsia="en-US"/>
              </w:rPr>
            </w:pPr>
            <w:r w:rsidRPr="0061313B">
              <w:rPr>
                <w:b/>
              </w:rPr>
              <w:t>От Исполнителя</w:t>
            </w:r>
          </w:p>
          <w:p w:rsidR="001D1CD6" w:rsidRPr="0061313B" w:rsidRDefault="001D1CD6" w:rsidP="00E5126B">
            <w:pPr>
              <w:widowControl w:val="0"/>
            </w:pPr>
          </w:p>
        </w:tc>
      </w:tr>
      <w:tr w:rsidR="001D1CD6" w:rsidRPr="0061313B" w:rsidTr="00E5126B">
        <w:trPr>
          <w:trHeight w:val="269"/>
        </w:trPr>
        <w:tc>
          <w:tcPr>
            <w:tcW w:w="4678" w:type="dxa"/>
            <w:tcBorders>
              <w:top w:val="nil"/>
              <w:left w:val="nil"/>
              <w:bottom w:val="nil"/>
              <w:right w:val="nil"/>
            </w:tcBorders>
          </w:tcPr>
          <w:p w:rsidR="001D1CD6" w:rsidRPr="0061313B" w:rsidRDefault="001D1CD6" w:rsidP="00E5126B">
            <w:pPr>
              <w:widowControl w:val="0"/>
              <w:tabs>
                <w:tab w:val="left" w:pos="426"/>
              </w:tabs>
              <w:ind w:firstLine="34"/>
            </w:pPr>
          </w:p>
          <w:p w:rsidR="001D1CD6" w:rsidRPr="000728AA" w:rsidRDefault="001D1CD6" w:rsidP="00E5126B">
            <w:pPr>
              <w:widowControl w:val="0"/>
              <w:tabs>
                <w:tab w:val="left" w:pos="426"/>
              </w:tabs>
              <w:spacing w:after="120"/>
              <w:ind w:firstLine="34"/>
              <w:rPr>
                <w:lang w:val="en-US" w:eastAsia="en-US"/>
              </w:rPr>
            </w:pPr>
            <w:r>
              <w:t>_______________</w:t>
            </w:r>
          </w:p>
          <w:p w:rsidR="001D1CD6" w:rsidRPr="0061313B" w:rsidRDefault="001D1CD6" w:rsidP="00E5126B">
            <w:pPr>
              <w:widowControl w:val="0"/>
              <w:tabs>
                <w:tab w:val="left" w:pos="426"/>
                <w:tab w:val="left" w:pos="3436"/>
                <w:tab w:val="left" w:pos="4499"/>
              </w:tabs>
              <w:ind w:firstLine="34"/>
            </w:pPr>
            <w:r>
              <w:t>«____»_________   2015</w:t>
            </w:r>
            <w:r w:rsidRPr="0061313B">
              <w:t xml:space="preserve"> г.</w:t>
            </w:r>
          </w:p>
          <w:p w:rsidR="001D1CD6" w:rsidRPr="0061313B" w:rsidRDefault="001D1CD6" w:rsidP="00E5126B">
            <w:pPr>
              <w:widowControl w:val="0"/>
              <w:tabs>
                <w:tab w:val="left" w:pos="426"/>
                <w:tab w:val="left" w:pos="2552"/>
                <w:tab w:val="left" w:pos="4499"/>
              </w:tabs>
              <w:ind w:hanging="108"/>
              <w:rPr>
                <w:lang w:eastAsia="en-US"/>
              </w:rPr>
            </w:pPr>
            <w:r>
              <w:rPr>
                <w:lang w:eastAsia="en-US"/>
              </w:rPr>
              <w:t xml:space="preserve">   </w:t>
            </w:r>
            <w:r w:rsidRPr="0061313B">
              <w:t>м.п.</w:t>
            </w:r>
          </w:p>
        </w:tc>
        <w:tc>
          <w:tcPr>
            <w:tcW w:w="4962" w:type="dxa"/>
            <w:tcBorders>
              <w:top w:val="nil"/>
              <w:left w:val="nil"/>
              <w:bottom w:val="nil"/>
              <w:right w:val="nil"/>
            </w:tcBorders>
          </w:tcPr>
          <w:p w:rsidR="001D1CD6" w:rsidRPr="0061313B" w:rsidRDefault="001D1CD6" w:rsidP="00E5126B">
            <w:pPr>
              <w:widowControl w:val="0"/>
            </w:pPr>
          </w:p>
          <w:p w:rsidR="001D1CD6" w:rsidRPr="0061313B" w:rsidRDefault="001D1CD6" w:rsidP="00E5126B">
            <w:pPr>
              <w:widowControl w:val="0"/>
              <w:spacing w:after="120"/>
            </w:pPr>
            <w:r w:rsidRPr="0061313B">
              <w:t>______________</w:t>
            </w:r>
            <w:r>
              <w:rPr>
                <w:lang w:val="en-US"/>
              </w:rPr>
              <w:t>__</w:t>
            </w:r>
            <w:r w:rsidRPr="0061313B">
              <w:t xml:space="preserve"> </w:t>
            </w:r>
          </w:p>
          <w:p w:rsidR="001D1CD6" w:rsidRPr="0061313B" w:rsidRDefault="001D1CD6" w:rsidP="00E5126B">
            <w:pPr>
              <w:widowControl w:val="0"/>
              <w:jc w:val="both"/>
            </w:pPr>
            <w:r>
              <w:t>«____»__________2015</w:t>
            </w:r>
            <w:r w:rsidRPr="0061313B">
              <w:t xml:space="preserve"> г.</w:t>
            </w:r>
          </w:p>
          <w:p w:rsidR="001D1CD6" w:rsidRPr="0061313B" w:rsidRDefault="001D1CD6" w:rsidP="00E5126B">
            <w:pPr>
              <w:widowControl w:val="0"/>
              <w:jc w:val="both"/>
            </w:pPr>
            <w:r w:rsidRPr="0061313B">
              <w:t xml:space="preserve">   м.п.</w:t>
            </w:r>
          </w:p>
          <w:p w:rsidR="001D1CD6" w:rsidRPr="0061313B" w:rsidRDefault="001D1CD6" w:rsidP="00E5126B">
            <w:pPr>
              <w:widowControl w:val="0"/>
              <w:tabs>
                <w:tab w:val="left" w:pos="426"/>
                <w:tab w:val="left" w:pos="2552"/>
                <w:tab w:val="left" w:pos="4499"/>
              </w:tabs>
              <w:ind w:hanging="108"/>
              <w:rPr>
                <w:lang w:eastAsia="en-US"/>
              </w:rPr>
            </w:pPr>
          </w:p>
        </w:tc>
      </w:tr>
    </w:tbl>
    <w:p w:rsidR="001D1CD6" w:rsidRDefault="001D1CD6" w:rsidP="00F03206">
      <w:pPr>
        <w:widowControl w:val="0"/>
        <w:ind w:firstLine="6237"/>
        <w:outlineLvl w:val="6"/>
      </w:pPr>
    </w:p>
    <w:p w:rsidR="001D1CD6" w:rsidRPr="00E87372" w:rsidRDefault="001D1CD6" w:rsidP="00F03206">
      <w:pPr>
        <w:widowControl w:val="0"/>
        <w:ind w:firstLine="6237"/>
        <w:outlineLvl w:val="6"/>
      </w:pPr>
      <w:r>
        <w:br w:type="page"/>
      </w:r>
      <w:r w:rsidRPr="00E87372">
        <w:lastRenderedPageBreak/>
        <w:t>Приложение № 2</w:t>
      </w:r>
    </w:p>
    <w:p w:rsidR="001D1CD6" w:rsidRPr="00E87372" w:rsidRDefault="001D1CD6" w:rsidP="00F03206">
      <w:pPr>
        <w:widowControl w:val="0"/>
        <w:ind w:firstLine="6237"/>
      </w:pPr>
      <w:r w:rsidRPr="00E87372">
        <w:t xml:space="preserve">к договору №  </w:t>
      </w:r>
      <w:r w:rsidRPr="00E87372">
        <w:rPr>
          <w:bCs/>
          <w:u w:val="single"/>
        </w:rPr>
        <w:t>__________</w:t>
      </w:r>
    </w:p>
    <w:p w:rsidR="001D1CD6" w:rsidRPr="00E87372" w:rsidRDefault="001D1CD6" w:rsidP="00F03206">
      <w:pPr>
        <w:widowControl w:val="0"/>
        <w:ind w:firstLine="6237"/>
        <w:rPr>
          <w:snapToGrid w:val="0"/>
        </w:rPr>
      </w:pPr>
      <w:r>
        <w:rPr>
          <w:bCs/>
          <w:snapToGrid w:val="0"/>
        </w:rPr>
        <w:t>от «_____»________2015</w:t>
      </w:r>
      <w:r w:rsidRPr="00E87372">
        <w:rPr>
          <w:bCs/>
          <w:snapToGrid w:val="0"/>
        </w:rPr>
        <w:t xml:space="preserve"> г.</w:t>
      </w:r>
    </w:p>
    <w:p w:rsidR="001D1CD6" w:rsidRDefault="001D1CD6" w:rsidP="000728AA">
      <w:pPr>
        <w:widowControl w:val="0"/>
        <w:jc w:val="center"/>
        <w:rPr>
          <w:b/>
          <w:lang w:val="en-US"/>
        </w:rPr>
      </w:pPr>
    </w:p>
    <w:p w:rsidR="001D1CD6" w:rsidRDefault="001D1CD6" w:rsidP="006530EB">
      <w:pPr>
        <w:widowControl w:val="0"/>
        <w:ind w:firstLine="709"/>
        <w:jc w:val="center"/>
        <w:rPr>
          <w:b/>
          <w:sz w:val="28"/>
          <w:szCs w:val="28"/>
          <w:lang w:eastAsia="en-US"/>
        </w:rPr>
      </w:pPr>
    </w:p>
    <w:tbl>
      <w:tblPr>
        <w:tblW w:w="5085" w:type="pct"/>
        <w:jc w:val="center"/>
        <w:tblCellMar>
          <w:left w:w="71" w:type="dxa"/>
          <w:right w:w="71" w:type="dxa"/>
        </w:tblCellMar>
        <w:tblLook w:val="0000"/>
      </w:tblPr>
      <w:tblGrid>
        <w:gridCol w:w="5659"/>
        <w:gridCol w:w="4864"/>
      </w:tblGrid>
      <w:tr w:rsidR="001D1CD6" w:rsidRPr="001813E9" w:rsidTr="00736C52">
        <w:trPr>
          <w:trHeight w:val="521"/>
          <w:jc w:val="center"/>
        </w:trPr>
        <w:tc>
          <w:tcPr>
            <w:tcW w:w="2689" w:type="pct"/>
          </w:tcPr>
          <w:p w:rsidR="001D1CD6" w:rsidRPr="001813E9" w:rsidRDefault="001D1CD6" w:rsidP="001813E9">
            <w:pPr>
              <w:widowControl w:val="0"/>
              <w:tabs>
                <w:tab w:val="left" w:pos="426"/>
              </w:tabs>
            </w:pPr>
          </w:p>
          <w:p w:rsidR="001D1CD6" w:rsidRPr="001813E9" w:rsidRDefault="001D1CD6" w:rsidP="001813E9">
            <w:pPr>
              <w:widowControl w:val="0"/>
              <w:tabs>
                <w:tab w:val="left" w:pos="426"/>
              </w:tabs>
              <w:rPr>
                <w:b/>
                <w:lang w:eastAsia="en-US"/>
              </w:rPr>
            </w:pPr>
            <w:r>
              <w:rPr>
                <w:b/>
              </w:rPr>
              <w:t>УТВЕРЖДАЮ</w:t>
            </w:r>
          </w:p>
          <w:p w:rsidR="001D1CD6" w:rsidRPr="001813E9" w:rsidRDefault="001D1CD6" w:rsidP="001813E9">
            <w:pPr>
              <w:widowControl w:val="0"/>
              <w:tabs>
                <w:tab w:val="left" w:pos="426"/>
              </w:tabs>
              <w:ind w:firstLine="34"/>
              <w:rPr>
                <w:snapToGrid w:val="0"/>
              </w:rPr>
            </w:pPr>
          </w:p>
        </w:tc>
        <w:tc>
          <w:tcPr>
            <w:tcW w:w="2311" w:type="pct"/>
          </w:tcPr>
          <w:p w:rsidR="001D1CD6" w:rsidRPr="001813E9" w:rsidRDefault="001D1CD6" w:rsidP="001813E9">
            <w:pPr>
              <w:widowControl w:val="0"/>
              <w:tabs>
                <w:tab w:val="left" w:pos="426"/>
              </w:tabs>
              <w:ind w:firstLine="34"/>
            </w:pPr>
          </w:p>
          <w:p w:rsidR="001D1CD6" w:rsidRPr="001813E9" w:rsidRDefault="001D1CD6" w:rsidP="001813E9">
            <w:pPr>
              <w:widowControl w:val="0"/>
              <w:tabs>
                <w:tab w:val="left" w:pos="426"/>
              </w:tabs>
              <w:ind w:firstLine="34"/>
              <w:rPr>
                <w:b/>
                <w:lang w:eastAsia="en-US"/>
              </w:rPr>
            </w:pPr>
            <w:r>
              <w:rPr>
                <w:b/>
              </w:rPr>
              <w:t>УТВЕРЖДАЮ</w:t>
            </w:r>
          </w:p>
          <w:p w:rsidR="001D1CD6" w:rsidRPr="001813E9" w:rsidRDefault="001D1CD6" w:rsidP="001813E9">
            <w:pPr>
              <w:widowControl w:val="0"/>
              <w:tabs>
                <w:tab w:val="left" w:pos="426"/>
              </w:tabs>
            </w:pPr>
          </w:p>
        </w:tc>
      </w:tr>
      <w:tr w:rsidR="001D1CD6" w:rsidRPr="001813E9" w:rsidTr="00736C52">
        <w:trPr>
          <w:trHeight w:val="521"/>
          <w:jc w:val="center"/>
        </w:trPr>
        <w:tc>
          <w:tcPr>
            <w:tcW w:w="2689" w:type="pct"/>
          </w:tcPr>
          <w:p w:rsidR="001D1CD6" w:rsidRPr="001813E9" w:rsidRDefault="001D1CD6" w:rsidP="001813E9">
            <w:pPr>
              <w:widowControl w:val="0"/>
            </w:pPr>
            <w:r>
              <w:t>______</w:t>
            </w:r>
          </w:p>
          <w:p w:rsidR="001D1CD6" w:rsidRPr="001813E9" w:rsidRDefault="001D1CD6" w:rsidP="001813E9">
            <w:pPr>
              <w:widowControl w:val="0"/>
            </w:pPr>
          </w:p>
          <w:p w:rsidR="001D1CD6" w:rsidRPr="001813E9" w:rsidRDefault="001D1CD6" w:rsidP="001813E9">
            <w:pPr>
              <w:widowControl w:val="0"/>
            </w:pPr>
          </w:p>
          <w:p w:rsidR="001D1CD6" w:rsidRPr="001813E9" w:rsidRDefault="001D1CD6" w:rsidP="001813E9">
            <w:pPr>
              <w:widowControl w:val="0"/>
            </w:pPr>
            <w:r w:rsidRPr="001813E9">
              <w:t xml:space="preserve">____________________             </w:t>
            </w:r>
          </w:p>
          <w:p w:rsidR="001D1CD6" w:rsidRPr="001813E9" w:rsidRDefault="001D1CD6" w:rsidP="001813E9">
            <w:pPr>
              <w:widowControl w:val="0"/>
            </w:pPr>
            <w:r>
              <w:t>«____»_________   2015</w:t>
            </w:r>
            <w:r w:rsidRPr="001813E9">
              <w:t xml:space="preserve"> г.</w:t>
            </w:r>
          </w:p>
          <w:p w:rsidR="001D1CD6" w:rsidRPr="001813E9" w:rsidRDefault="001D1CD6" w:rsidP="001813E9">
            <w:pPr>
              <w:widowControl w:val="0"/>
              <w:tabs>
                <w:tab w:val="left" w:pos="426"/>
                <w:tab w:val="left" w:pos="2552"/>
                <w:tab w:val="left" w:pos="4499"/>
              </w:tabs>
              <w:ind w:hanging="108"/>
              <w:rPr>
                <w:lang w:eastAsia="en-US"/>
              </w:rPr>
            </w:pPr>
            <w:r w:rsidRPr="001813E9">
              <w:t xml:space="preserve">   М.П.</w:t>
            </w:r>
          </w:p>
        </w:tc>
        <w:tc>
          <w:tcPr>
            <w:tcW w:w="2311" w:type="pct"/>
          </w:tcPr>
          <w:p w:rsidR="001D1CD6" w:rsidRPr="001813E9" w:rsidRDefault="001D1CD6" w:rsidP="001813E9">
            <w:pPr>
              <w:widowControl w:val="0"/>
            </w:pPr>
            <w:r>
              <w:t>__________</w:t>
            </w:r>
          </w:p>
          <w:p w:rsidR="001D1CD6" w:rsidRPr="001813E9" w:rsidRDefault="001D1CD6" w:rsidP="001813E9">
            <w:pPr>
              <w:widowControl w:val="0"/>
            </w:pPr>
          </w:p>
          <w:p w:rsidR="001D1CD6" w:rsidRPr="001813E9" w:rsidRDefault="001D1CD6" w:rsidP="001813E9">
            <w:pPr>
              <w:widowControl w:val="0"/>
            </w:pPr>
          </w:p>
          <w:p w:rsidR="001D1CD6" w:rsidRPr="001813E9" w:rsidRDefault="001D1CD6" w:rsidP="001813E9">
            <w:pPr>
              <w:widowControl w:val="0"/>
            </w:pPr>
            <w:r w:rsidRPr="001813E9">
              <w:t xml:space="preserve">___________________ </w:t>
            </w:r>
          </w:p>
          <w:p w:rsidR="001D1CD6" w:rsidRPr="001813E9" w:rsidRDefault="001D1CD6" w:rsidP="001813E9">
            <w:pPr>
              <w:widowControl w:val="0"/>
            </w:pPr>
            <w:r>
              <w:t>«______»__________2015</w:t>
            </w:r>
            <w:r w:rsidRPr="001813E9">
              <w:t xml:space="preserve"> г.</w:t>
            </w:r>
          </w:p>
          <w:p w:rsidR="001D1CD6" w:rsidRPr="001813E9" w:rsidRDefault="001D1CD6" w:rsidP="001813E9">
            <w:pPr>
              <w:widowControl w:val="0"/>
              <w:tabs>
                <w:tab w:val="left" w:pos="426"/>
                <w:tab w:val="left" w:pos="2552"/>
                <w:tab w:val="left" w:pos="4499"/>
              </w:tabs>
              <w:ind w:hanging="108"/>
              <w:rPr>
                <w:lang w:eastAsia="en-US"/>
              </w:rPr>
            </w:pPr>
            <w:r w:rsidRPr="001813E9">
              <w:t xml:space="preserve"> М. П.</w:t>
            </w:r>
          </w:p>
        </w:tc>
      </w:tr>
    </w:tbl>
    <w:p w:rsidR="001D1CD6" w:rsidRDefault="001D1CD6" w:rsidP="006530EB">
      <w:pPr>
        <w:widowControl w:val="0"/>
        <w:ind w:firstLine="709"/>
        <w:jc w:val="center"/>
        <w:rPr>
          <w:b/>
          <w:sz w:val="28"/>
          <w:szCs w:val="28"/>
          <w:lang w:eastAsia="en-US"/>
        </w:rPr>
      </w:pPr>
    </w:p>
    <w:p w:rsidR="001D1CD6" w:rsidRDefault="001D1CD6" w:rsidP="00990063">
      <w:pPr>
        <w:widowControl w:val="0"/>
        <w:rPr>
          <w:b/>
          <w:sz w:val="28"/>
          <w:szCs w:val="28"/>
          <w:lang w:eastAsia="en-US"/>
        </w:rPr>
      </w:pPr>
    </w:p>
    <w:p w:rsidR="001D1CD6" w:rsidRDefault="001D1CD6" w:rsidP="006530EB">
      <w:pPr>
        <w:widowControl w:val="0"/>
        <w:ind w:firstLine="709"/>
        <w:jc w:val="center"/>
        <w:rPr>
          <w:b/>
          <w:sz w:val="28"/>
          <w:szCs w:val="28"/>
          <w:lang w:eastAsia="en-US"/>
        </w:rPr>
      </w:pPr>
    </w:p>
    <w:p w:rsidR="001D1CD6" w:rsidRPr="006530EB" w:rsidRDefault="001D1CD6" w:rsidP="006530EB">
      <w:pPr>
        <w:widowControl w:val="0"/>
        <w:ind w:firstLine="709"/>
        <w:jc w:val="center"/>
        <w:rPr>
          <w:b/>
          <w:sz w:val="28"/>
          <w:szCs w:val="28"/>
          <w:lang w:eastAsia="en-US"/>
        </w:rPr>
      </w:pPr>
      <w:r w:rsidRPr="006530EB">
        <w:rPr>
          <w:b/>
          <w:sz w:val="28"/>
          <w:szCs w:val="28"/>
          <w:lang w:eastAsia="en-US"/>
        </w:rPr>
        <w:t>ТЕХНИЧЕСК</w:t>
      </w:r>
      <w:r>
        <w:rPr>
          <w:b/>
          <w:sz w:val="28"/>
          <w:szCs w:val="28"/>
          <w:lang w:eastAsia="en-US"/>
        </w:rPr>
        <w:t>ОЕ ЗАДАНИЕ</w:t>
      </w:r>
    </w:p>
    <w:p w:rsidR="001D1CD6" w:rsidRPr="006530EB" w:rsidRDefault="001D1CD6" w:rsidP="006530EB">
      <w:pPr>
        <w:ind w:firstLine="709"/>
        <w:jc w:val="center"/>
        <w:rPr>
          <w:b/>
          <w:caps/>
          <w:sz w:val="28"/>
          <w:szCs w:val="28"/>
          <w:lang w:eastAsia="en-US"/>
        </w:rPr>
      </w:pPr>
      <w:r w:rsidRPr="006530EB">
        <w:rPr>
          <w:b/>
          <w:caps/>
          <w:sz w:val="28"/>
          <w:szCs w:val="28"/>
          <w:lang w:eastAsia="en-US"/>
        </w:rPr>
        <w:t>НА</w:t>
      </w:r>
      <w:r>
        <w:rPr>
          <w:b/>
          <w:caps/>
          <w:sz w:val="28"/>
          <w:szCs w:val="28"/>
          <w:lang w:eastAsia="en-US"/>
        </w:rPr>
        <w:t xml:space="preserve"> ВЫПОЛНЕНИЕ РАБОТ в течение 2015</w:t>
      </w:r>
      <w:r w:rsidRPr="006530EB">
        <w:rPr>
          <w:b/>
          <w:caps/>
          <w:sz w:val="28"/>
          <w:szCs w:val="28"/>
          <w:lang w:eastAsia="en-US"/>
        </w:rPr>
        <w:t xml:space="preserve"> года по теме:</w:t>
      </w:r>
    </w:p>
    <w:p w:rsidR="001D1CD6" w:rsidRPr="00D0371C" w:rsidRDefault="001D1CD6" w:rsidP="00D0371C">
      <w:pPr>
        <w:widowControl w:val="0"/>
        <w:jc w:val="center"/>
        <w:rPr>
          <w:b/>
          <w:color w:val="000000"/>
          <w:sz w:val="28"/>
          <w:szCs w:val="28"/>
        </w:rPr>
      </w:pPr>
      <w:r w:rsidRPr="00D0371C">
        <w:rPr>
          <w:b/>
          <w:sz w:val="28"/>
          <w:szCs w:val="28"/>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D0371C">
        <w:rPr>
          <w:b/>
          <w:color w:val="000000"/>
          <w:sz w:val="28"/>
          <w:szCs w:val="28"/>
        </w:rPr>
        <w:t>»</w:t>
      </w:r>
    </w:p>
    <w:p w:rsidR="001D1CD6" w:rsidRPr="0061313B" w:rsidRDefault="001D1CD6" w:rsidP="00D0371C">
      <w:pPr>
        <w:widowControl w:val="0"/>
        <w:jc w:val="center"/>
        <w:rPr>
          <w:b/>
        </w:rPr>
      </w:pPr>
    </w:p>
    <w:p w:rsidR="001D1CD6" w:rsidRPr="004E26E1" w:rsidRDefault="001D1CD6" w:rsidP="004E26E1">
      <w:pPr>
        <w:keepNext/>
        <w:widowControl w:val="0"/>
        <w:ind w:firstLine="567"/>
        <w:jc w:val="center"/>
        <w:outlineLvl w:val="1"/>
        <w:rPr>
          <w:b/>
          <w:snapToGrid w:val="0"/>
          <w:sz w:val="28"/>
          <w:szCs w:val="28"/>
        </w:rPr>
      </w:pPr>
    </w:p>
    <w:p w:rsidR="001D1CD6" w:rsidRDefault="001D1CD6" w:rsidP="00D0371C">
      <w:pPr>
        <w:ind w:firstLine="709"/>
        <w:jc w:val="both"/>
        <w:rPr>
          <w:b/>
          <w:bCs/>
          <w:sz w:val="28"/>
          <w:szCs w:val="28"/>
        </w:rPr>
      </w:pPr>
      <w:r w:rsidRPr="009D727E">
        <w:rPr>
          <w:b/>
          <w:bCs/>
          <w:sz w:val="28"/>
          <w:szCs w:val="28"/>
        </w:rPr>
        <w:t>ОБЩИЕ ПОЛОЖЕНИЯ</w:t>
      </w:r>
    </w:p>
    <w:p w:rsidR="001D1CD6" w:rsidRPr="009350F0" w:rsidRDefault="001D1CD6" w:rsidP="00D0371C">
      <w:pPr>
        <w:ind w:firstLine="709"/>
        <w:jc w:val="both"/>
        <w:rPr>
          <w:sz w:val="28"/>
          <w:szCs w:val="28"/>
        </w:rPr>
      </w:pPr>
      <w:r w:rsidRPr="009350F0">
        <w:rPr>
          <w:sz w:val="28"/>
          <w:szCs w:val="28"/>
        </w:rPr>
        <w:t xml:space="preserve">Основание: исполнение государственного контракта от </w:t>
      </w:r>
      <w:r w:rsidRPr="005C3C00">
        <w:rPr>
          <w:sz w:val="28"/>
          <w:szCs w:val="28"/>
        </w:rPr>
        <w:t>10</w:t>
      </w:r>
      <w:r>
        <w:rPr>
          <w:sz w:val="28"/>
          <w:szCs w:val="28"/>
        </w:rPr>
        <w:t>.</w:t>
      </w:r>
      <w:r w:rsidRPr="005C3C00">
        <w:rPr>
          <w:sz w:val="28"/>
          <w:szCs w:val="28"/>
        </w:rPr>
        <w:t>03</w:t>
      </w:r>
      <w:r>
        <w:rPr>
          <w:sz w:val="28"/>
          <w:szCs w:val="28"/>
        </w:rPr>
        <w:t>.</w:t>
      </w:r>
      <w:r w:rsidRPr="005C3C00">
        <w:rPr>
          <w:sz w:val="28"/>
          <w:szCs w:val="28"/>
        </w:rPr>
        <w:t>2015</w:t>
      </w:r>
      <w:r>
        <w:rPr>
          <w:sz w:val="28"/>
          <w:szCs w:val="28"/>
        </w:rPr>
        <w:t xml:space="preserve"> № Д4ш.21.2.9.15.1109 </w:t>
      </w:r>
      <w:r w:rsidRPr="009350F0">
        <w:rPr>
          <w:sz w:val="28"/>
          <w:szCs w:val="28"/>
        </w:rPr>
        <w:t xml:space="preserve">между </w:t>
      </w:r>
      <w:proofErr w:type="spellStart"/>
      <w:r w:rsidRPr="009350F0">
        <w:rPr>
          <w:sz w:val="28"/>
          <w:szCs w:val="28"/>
        </w:rPr>
        <w:t>Госкорпорацией</w:t>
      </w:r>
      <w:proofErr w:type="spellEnd"/>
      <w:r w:rsidRPr="009350F0">
        <w:rPr>
          <w:sz w:val="28"/>
          <w:szCs w:val="28"/>
        </w:rPr>
        <w:t xml:space="preserve"> «Росатом» и ФГУП «ПО «Маяк» на </w:t>
      </w:r>
      <w:r w:rsidRPr="009350F0">
        <w:rPr>
          <w:kern w:val="28"/>
          <w:sz w:val="28"/>
          <w:szCs w:val="28"/>
        </w:rPr>
        <w:t xml:space="preserve">выполнение работы </w:t>
      </w:r>
      <w:r w:rsidRPr="009350F0">
        <w:rPr>
          <w:sz w:val="28"/>
          <w:szCs w:val="28"/>
        </w:rPr>
        <w:t xml:space="preserve">«Вывод из эксплуатации остановленных промышленных </w:t>
      </w:r>
      <w:proofErr w:type="spellStart"/>
      <w:r w:rsidRPr="009350F0">
        <w:rPr>
          <w:sz w:val="28"/>
          <w:szCs w:val="28"/>
        </w:rPr>
        <w:t>уранграфитовых</w:t>
      </w:r>
      <w:proofErr w:type="spellEnd"/>
      <w:r w:rsidRPr="009350F0">
        <w:rPr>
          <w:sz w:val="28"/>
          <w:szCs w:val="28"/>
        </w:rPr>
        <w:t xml:space="preserve"> реакторов федерального государственного унитарного предприятия «Производственное объединение «Маяк» (</w:t>
      </w:r>
      <w:proofErr w:type="gramStart"/>
      <w:r w:rsidRPr="009350F0">
        <w:rPr>
          <w:sz w:val="28"/>
          <w:szCs w:val="28"/>
        </w:rPr>
        <w:t>г</w:t>
      </w:r>
      <w:proofErr w:type="gramEnd"/>
      <w:r w:rsidRPr="009350F0">
        <w:rPr>
          <w:sz w:val="28"/>
          <w:szCs w:val="28"/>
        </w:rPr>
        <w:t>. Озёрск, Челябинская область)»</w:t>
      </w:r>
    </w:p>
    <w:p w:rsidR="001D1CD6" w:rsidRDefault="001D1CD6" w:rsidP="00D0371C">
      <w:pPr>
        <w:ind w:firstLine="709"/>
        <w:jc w:val="both"/>
        <w:rPr>
          <w:sz w:val="28"/>
          <w:szCs w:val="28"/>
        </w:rPr>
      </w:pPr>
    </w:p>
    <w:p w:rsidR="001D1CD6" w:rsidRPr="009B72CC" w:rsidRDefault="001D1CD6" w:rsidP="00D0371C">
      <w:pPr>
        <w:ind w:firstLine="709"/>
        <w:jc w:val="both"/>
        <w:rPr>
          <w:sz w:val="28"/>
          <w:szCs w:val="28"/>
        </w:rPr>
      </w:pPr>
      <w:r w:rsidRPr="009B72CC">
        <w:rPr>
          <w:sz w:val="28"/>
          <w:szCs w:val="28"/>
        </w:rPr>
        <w:t xml:space="preserve">1. НАИМЕНОВАНИЕ ВЫПОЛНЯЕМЫХ РАБОТ </w:t>
      </w:r>
    </w:p>
    <w:p w:rsidR="001D1CD6" w:rsidRPr="009B72CC" w:rsidRDefault="001D1CD6" w:rsidP="00D0371C">
      <w:pPr>
        <w:ind w:firstLine="709"/>
        <w:jc w:val="both"/>
        <w:rPr>
          <w:color w:val="000000"/>
          <w:sz w:val="28"/>
          <w:szCs w:val="28"/>
        </w:rPr>
      </w:pPr>
      <w:r w:rsidRPr="009B72CC">
        <w:rPr>
          <w:bCs/>
          <w:sz w:val="28"/>
          <w:szCs w:val="28"/>
        </w:rPr>
        <w:t>Полное наименование работы: «</w:t>
      </w:r>
      <w:r w:rsidRPr="001F17D7">
        <w:rPr>
          <w:b/>
          <w:color w:val="000000"/>
          <w:sz w:val="28"/>
          <w:szCs w:val="28"/>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9B72CC">
        <w:rPr>
          <w:color w:val="000000"/>
          <w:sz w:val="28"/>
          <w:szCs w:val="28"/>
        </w:rPr>
        <w:t xml:space="preserve">»  </w:t>
      </w:r>
    </w:p>
    <w:p w:rsidR="001D1CD6" w:rsidRPr="009B72CC" w:rsidRDefault="001D1CD6" w:rsidP="00D0371C">
      <w:pPr>
        <w:ind w:firstLine="709"/>
        <w:jc w:val="both"/>
        <w:rPr>
          <w:sz w:val="28"/>
          <w:szCs w:val="28"/>
        </w:rPr>
      </w:pPr>
      <w:r w:rsidRPr="009B72CC">
        <w:rPr>
          <w:sz w:val="28"/>
          <w:szCs w:val="28"/>
        </w:rPr>
        <w:t>1.2. Заказчик – ФГУП «ПО «Маяк».</w:t>
      </w:r>
    </w:p>
    <w:p w:rsidR="001D1CD6" w:rsidRPr="009B72CC" w:rsidRDefault="001D1CD6" w:rsidP="00D0371C">
      <w:pPr>
        <w:ind w:firstLine="709"/>
        <w:jc w:val="both"/>
        <w:rPr>
          <w:sz w:val="28"/>
          <w:szCs w:val="28"/>
        </w:rPr>
      </w:pPr>
      <w:r w:rsidRPr="009B72CC">
        <w:rPr>
          <w:bCs/>
          <w:sz w:val="28"/>
          <w:szCs w:val="28"/>
        </w:rPr>
        <w:t>1.3.</w:t>
      </w:r>
      <w:r w:rsidRPr="009B72CC">
        <w:rPr>
          <w:bCs/>
          <w:sz w:val="28"/>
          <w:szCs w:val="28"/>
          <w:lang w:val="en-US"/>
        </w:rPr>
        <w:t> </w:t>
      </w:r>
      <w:r w:rsidRPr="009B72CC">
        <w:rPr>
          <w:bCs/>
          <w:sz w:val="28"/>
          <w:szCs w:val="28"/>
        </w:rPr>
        <w:t xml:space="preserve"> Исполнитель: </w:t>
      </w:r>
      <w:r w:rsidRPr="009B72CC">
        <w:rPr>
          <w:sz w:val="28"/>
          <w:szCs w:val="28"/>
        </w:rPr>
        <w:t>определяется в соответствии с ЕОСЗ (Единый отраслевой стандарт закупок).</w:t>
      </w:r>
    </w:p>
    <w:p w:rsidR="001D1CD6" w:rsidRPr="009B72CC" w:rsidRDefault="001D1CD6" w:rsidP="00D0371C">
      <w:pPr>
        <w:autoSpaceDE w:val="0"/>
        <w:autoSpaceDN w:val="0"/>
        <w:adjustRightInd w:val="0"/>
        <w:ind w:firstLine="709"/>
        <w:jc w:val="both"/>
        <w:rPr>
          <w:bCs/>
          <w:sz w:val="28"/>
          <w:szCs w:val="28"/>
        </w:rPr>
      </w:pPr>
      <w:r w:rsidRPr="009B72CC">
        <w:rPr>
          <w:bCs/>
          <w:sz w:val="28"/>
          <w:szCs w:val="28"/>
        </w:rPr>
        <w:t>1.4.</w:t>
      </w:r>
      <w:r w:rsidRPr="009B72CC">
        <w:rPr>
          <w:bCs/>
          <w:sz w:val="28"/>
          <w:szCs w:val="28"/>
          <w:lang w:val="en-US"/>
        </w:rPr>
        <w:t> </w:t>
      </w:r>
      <w:r w:rsidRPr="009B72CC">
        <w:rPr>
          <w:bCs/>
          <w:sz w:val="28"/>
          <w:szCs w:val="28"/>
        </w:rPr>
        <w:t xml:space="preserve">Срок выполнения работ: </w:t>
      </w:r>
      <w:r w:rsidRPr="009B72CC">
        <w:rPr>
          <w:sz w:val="28"/>
          <w:szCs w:val="28"/>
        </w:rPr>
        <w:t xml:space="preserve">дата подписания договора – </w:t>
      </w:r>
      <w:r>
        <w:rPr>
          <w:sz w:val="28"/>
          <w:szCs w:val="28"/>
        </w:rPr>
        <w:t>15</w:t>
      </w:r>
      <w:r w:rsidRPr="005843F1">
        <w:rPr>
          <w:sz w:val="28"/>
          <w:szCs w:val="28"/>
        </w:rPr>
        <w:t>.11.2015.</w:t>
      </w:r>
      <w:r w:rsidRPr="009B72CC">
        <w:rPr>
          <w:sz w:val="28"/>
          <w:szCs w:val="28"/>
        </w:rPr>
        <w:t xml:space="preserve"> </w:t>
      </w:r>
      <w:r w:rsidRPr="009B72CC">
        <w:rPr>
          <w:bCs/>
          <w:sz w:val="28"/>
          <w:szCs w:val="28"/>
        </w:rPr>
        <w:tab/>
        <w:t>1.5.</w:t>
      </w:r>
      <w:r w:rsidRPr="009B72CC">
        <w:rPr>
          <w:bCs/>
          <w:sz w:val="28"/>
          <w:szCs w:val="28"/>
          <w:lang w:val="en-US"/>
        </w:rPr>
        <w:t> </w:t>
      </w:r>
      <w:r w:rsidRPr="009B72CC">
        <w:rPr>
          <w:bCs/>
          <w:sz w:val="28"/>
          <w:szCs w:val="28"/>
        </w:rPr>
        <w:t>Стоимость работ</w:t>
      </w:r>
      <w:proofErr w:type="gramStart"/>
      <w:r w:rsidRPr="009B72CC">
        <w:rPr>
          <w:bCs/>
          <w:sz w:val="28"/>
          <w:szCs w:val="28"/>
        </w:rPr>
        <w:t xml:space="preserve">: </w:t>
      </w:r>
      <w:r w:rsidRPr="004B0A98">
        <w:rPr>
          <w:bCs/>
          <w:sz w:val="28"/>
          <w:szCs w:val="28"/>
        </w:rPr>
        <w:t>… (…….)</w:t>
      </w:r>
      <w:r w:rsidRPr="009B72CC">
        <w:rPr>
          <w:bCs/>
          <w:sz w:val="28"/>
          <w:szCs w:val="28"/>
        </w:rPr>
        <w:t xml:space="preserve"> </w:t>
      </w:r>
      <w:proofErr w:type="gramEnd"/>
      <w:r w:rsidRPr="009B72CC">
        <w:rPr>
          <w:bCs/>
          <w:sz w:val="28"/>
          <w:szCs w:val="28"/>
        </w:rPr>
        <w:t>рублей 00 коп.</w:t>
      </w:r>
    </w:p>
    <w:p w:rsidR="001D1CD6" w:rsidRPr="009B72CC" w:rsidRDefault="001D1CD6" w:rsidP="00D0371C">
      <w:pPr>
        <w:ind w:firstLine="708"/>
        <w:rPr>
          <w:color w:val="000000"/>
          <w:sz w:val="28"/>
          <w:szCs w:val="28"/>
        </w:rPr>
      </w:pPr>
    </w:p>
    <w:p w:rsidR="001D1CD6" w:rsidRPr="009B72CC" w:rsidRDefault="001D1CD6" w:rsidP="00D0371C">
      <w:pPr>
        <w:ind w:firstLine="708"/>
        <w:rPr>
          <w:color w:val="000000"/>
          <w:sz w:val="28"/>
          <w:szCs w:val="28"/>
        </w:rPr>
      </w:pPr>
      <w:r w:rsidRPr="009B72CC">
        <w:rPr>
          <w:color w:val="000000"/>
          <w:sz w:val="28"/>
          <w:szCs w:val="28"/>
        </w:rPr>
        <w:t>2. ОБЩИЕ ПОЛОЖЕНИЯ, ОСНОВАНИЕ</w:t>
      </w:r>
    </w:p>
    <w:p w:rsidR="001D1CD6" w:rsidRPr="009B72CC" w:rsidRDefault="001D1CD6" w:rsidP="00D0371C">
      <w:pPr>
        <w:ind w:firstLine="709"/>
        <w:jc w:val="both"/>
        <w:rPr>
          <w:color w:val="000000"/>
          <w:sz w:val="28"/>
          <w:szCs w:val="28"/>
        </w:rPr>
      </w:pPr>
      <w:r w:rsidRPr="009B72CC">
        <w:rPr>
          <w:bCs/>
          <w:sz w:val="28"/>
          <w:szCs w:val="28"/>
        </w:rPr>
        <w:t xml:space="preserve">2.1. </w:t>
      </w:r>
      <w:r w:rsidRPr="009B72CC">
        <w:rPr>
          <w:color w:val="000000"/>
          <w:sz w:val="28"/>
          <w:szCs w:val="28"/>
        </w:rPr>
        <w:t xml:space="preserve">Сведения об объекте, проектной документации, виду, порядку организации выполнения монтажных, пуско-наладочных работ, ремонтных работ </w:t>
      </w:r>
      <w:r w:rsidRPr="009B72CC">
        <w:rPr>
          <w:color w:val="000000"/>
          <w:sz w:val="28"/>
          <w:szCs w:val="28"/>
        </w:rPr>
        <w:lastRenderedPageBreak/>
        <w:t>при сооружении, модернизации, реконструкции или ремонте объектов строительства и инженерных систем</w:t>
      </w:r>
    </w:p>
    <w:p w:rsidR="001D1CD6" w:rsidRPr="009B72CC" w:rsidRDefault="001D1CD6" w:rsidP="00D0371C">
      <w:pPr>
        <w:pStyle w:val="a7"/>
        <w:spacing w:before="0" w:after="0"/>
        <w:ind w:firstLine="709"/>
        <w:jc w:val="both"/>
        <w:rPr>
          <w:rFonts w:ascii="Times New Roman" w:hAnsi="Times New Roman"/>
          <w:b w:val="0"/>
          <w:sz w:val="28"/>
          <w:szCs w:val="28"/>
        </w:rPr>
      </w:pPr>
    </w:p>
    <w:p w:rsidR="001D1CD6" w:rsidRPr="007778A7" w:rsidRDefault="001D1CD6" w:rsidP="00D0371C">
      <w:pPr>
        <w:pStyle w:val="a7"/>
        <w:spacing w:before="0" w:after="0"/>
        <w:ind w:firstLine="709"/>
        <w:jc w:val="both"/>
        <w:rPr>
          <w:rFonts w:ascii="Times New Roman" w:hAnsi="Times New Roman"/>
          <w:b w:val="0"/>
          <w:sz w:val="28"/>
          <w:szCs w:val="28"/>
        </w:rPr>
      </w:pPr>
      <w:r w:rsidRPr="009B72CC">
        <w:rPr>
          <w:rFonts w:ascii="Times New Roman" w:hAnsi="Times New Roman"/>
          <w:b w:val="0"/>
          <w:sz w:val="28"/>
          <w:szCs w:val="28"/>
        </w:rPr>
        <w:t>В рамках вывода из эксплуатации промышленных уран-графитовых реакторов</w:t>
      </w:r>
      <w:r>
        <w:rPr>
          <w:rFonts w:ascii="Times New Roman" w:hAnsi="Times New Roman"/>
          <w:b w:val="0"/>
          <w:sz w:val="28"/>
          <w:szCs w:val="28"/>
        </w:rPr>
        <w:t xml:space="preserve"> (далее по </w:t>
      </w:r>
      <w:r w:rsidRPr="009B72CC">
        <w:rPr>
          <w:rFonts w:ascii="Times New Roman" w:hAnsi="Times New Roman"/>
          <w:b w:val="0"/>
          <w:sz w:val="28"/>
          <w:szCs w:val="28"/>
        </w:rPr>
        <w:t xml:space="preserve">тексту – ПУГР) ФГУП «ПО «Маяк» предусмотрено создать </w:t>
      </w:r>
      <w:r w:rsidRPr="007778A7">
        <w:rPr>
          <w:rFonts w:ascii="Times New Roman" w:hAnsi="Times New Roman"/>
          <w:b w:val="0"/>
          <w:sz w:val="28"/>
          <w:szCs w:val="28"/>
        </w:rPr>
        <w:t>участок переработки (фрагментации) и дезактивации металлических РАО, образующихся в ходе демонтажных работ при выводе из эксплуатации ПУГР.</w:t>
      </w:r>
    </w:p>
    <w:p w:rsidR="001D1CD6" w:rsidRDefault="001D1CD6" w:rsidP="00D0371C">
      <w:pPr>
        <w:ind w:firstLine="709"/>
        <w:jc w:val="both"/>
        <w:rPr>
          <w:sz w:val="28"/>
          <w:szCs w:val="28"/>
        </w:rPr>
      </w:pPr>
      <w:r w:rsidRPr="008D2275">
        <w:rPr>
          <w:sz w:val="28"/>
          <w:szCs w:val="28"/>
        </w:rPr>
        <w:t xml:space="preserve">В 2012 году была разработана проектно-сметная документация участка дезактивации металлических РАО. Проектно-сметная документация утверждена в ДКС </w:t>
      </w:r>
      <w:proofErr w:type="spellStart"/>
      <w:r w:rsidRPr="008D2275">
        <w:rPr>
          <w:sz w:val="28"/>
          <w:szCs w:val="28"/>
        </w:rPr>
        <w:t>Госкорпорации</w:t>
      </w:r>
      <w:proofErr w:type="spellEnd"/>
      <w:r w:rsidRPr="008D2275">
        <w:rPr>
          <w:sz w:val="28"/>
          <w:szCs w:val="28"/>
        </w:rPr>
        <w:t xml:space="preserve"> «Росатом». Заключение отдела экспертиз проектов разрешительной деятельности от 28 ноября 2012 г</w:t>
      </w:r>
      <w:r>
        <w:rPr>
          <w:sz w:val="28"/>
          <w:szCs w:val="28"/>
        </w:rPr>
        <w:t>., с протоколом от 29.11.2012 № </w:t>
      </w:r>
      <w:r w:rsidRPr="008D2275">
        <w:rPr>
          <w:sz w:val="28"/>
          <w:szCs w:val="28"/>
        </w:rPr>
        <w:t>138 утверждения проектной документации «Вывод из эксплуатации остановленных промышленных уран-графит</w:t>
      </w:r>
      <w:r>
        <w:rPr>
          <w:sz w:val="28"/>
          <w:szCs w:val="28"/>
        </w:rPr>
        <w:t>овых реакторов ФГУП «ПО «Маяк».</w:t>
      </w:r>
    </w:p>
    <w:p w:rsidR="001D1CD6" w:rsidRPr="00252907" w:rsidRDefault="001D1CD6" w:rsidP="00D0371C">
      <w:pPr>
        <w:ind w:firstLine="709"/>
        <w:jc w:val="both"/>
        <w:rPr>
          <w:sz w:val="28"/>
          <w:szCs w:val="28"/>
        </w:rPr>
      </w:pPr>
      <w:r w:rsidRPr="00252907">
        <w:rPr>
          <w:sz w:val="28"/>
          <w:szCs w:val="28"/>
        </w:rPr>
        <w:t xml:space="preserve">Откорректированная проектная документация «Вывод из эксплуатации остановленных промышленных уран-графитовых реакторов ФГУП «ПО «Маяк». Участок дезактивации металлических РАО. Корректировка» </w:t>
      </w:r>
      <w:proofErr w:type="gramStart"/>
      <w:r w:rsidRPr="00252907">
        <w:rPr>
          <w:sz w:val="28"/>
          <w:szCs w:val="28"/>
        </w:rPr>
        <w:t>утверждён</w:t>
      </w:r>
      <w:proofErr w:type="gramEnd"/>
      <w:r w:rsidRPr="00252907">
        <w:rPr>
          <w:sz w:val="28"/>
          <w:szCs w:val="28"/>
        </w:rPr>
        <w:t xml:space="preserve"> Протоколом № 5 от 11.02.2014 Директором по государственной политике в области РАО, ОЯТ и ВЭ ЯРОО </w:t>
      </w:r>
      <w:proofErr w:type="spellStart"/>
      <w:r w:rsidRPr="00252907">
        <w:rPr>
          <w:sz w:val="28"/>
          <w:szCs w:val="28"/>
        </w:rPr>
        <w:t>Госкорпорации</w:t>
      </w:r>
      <w:proofErr w:type="spellEnd"/>
      <w:r w:rsidRPr="00252907">
        <w:rPr>
          <w:sz w:val="28"/>
          <w:szCs w:val="28"/>
        </w:rPr>
        <w:t xml:space="preserve"> «Росатом» О.В. Крюковым.</w:t>
      </w:r>
    </w:p>
    <w:p w:rsidR="001D1CD6" w:rsidRPr="00252907" w:rsidRDefault="001D1CD6" w:rsidP="00D0371C">
      <w:pPr>
        <w:pStyle w:val="a7"/>
        <w:spacing w:before="0" w:after="0"/>
        <w:ind w:firstLine="709"/>
        <w:jc w:val="both"/>
        <w:rPr>
          <w:rFonts w:ascii="Times New Roman" w:hAnsi="Times New Roman"/>
          <w:b w:val="0"/>
          <w:sz w:val="28"/>
          <w:szCs w:val="28"/>
        </w:rPr>
      </w:pPr>
      <w:proofErr w:type="gramStart"/>
      <w:r w:rsidRPr="00252907">
        <w:rPr>
          <w:rFonts w:ascii="Times New Roman" w:hAnsi="Times New Roman"/>
          <w:b w:val="0"/>
          <w:sz w:val="28"/>
          <w:szCs w:val="28"/>
        </w:rPr>
        <w:t xml:space="preserve">Участок дезактивации металлических РАО» создаётся на площадях </w:t>
      </w:r>
      <w:proofErr w:type="spellStart"/>
      <w:r w:rsidRPr="00252907">
        <w:rPr>
          <w:rFonts w:ascii="Times New Roman" w:hAnsi="Times New Roman"/>
          <w:b w:val="0"/>
          <w:sz w:val="28"/>
          <w:szCs w:val="28"/>
        </w:rPr>
        <w:t>зд</w:t>
      </w:r>
      <w:proofErr w:type="spellEnd"/>
      <w:r w:rsidRPr="00252907">
        <w:rPr>
          <w:rFonts w:ascii="Times New Roman" w:hAnsi="Times New Roman"/>
          <w:b w:val="0"/>
          <w:sz w:val="28"/>
          <w:szCs w:val="28"/>
        </w:rPr>
        <w:t>. </w:t>
      </w:r>
      <w:r w:rsidR="000C5641">
        <w:rPr>
          <w:rFonts w:ascii="Times New Roman" w:hAnsi="Times New Roman"/>
          <w:b w:val="0"/>
          <w:sz w:val="28"/>
          <w:szCs w:val="28"/>
        </w:rPr>
        <w:t>…</w:t>
      </w:r>
      <w:r w:rsidRPr="00252907">
        <w:rPr>
          <w:rFonts w:ascii="Times New Roman" w:hAnsi="Times New Roman"/>
          <w:b w:val="0"/>
          <w:sz w:val="28"/>
          <w:szCs w:val="28"/>
        </w:rPr>
        <w:t xml:space="preserve"> и </w:t>
      </w:r>
      <w:r w:rsidR="000C5641">
        <w:rPr>
          <w:rFonts w:ascii="Times New Roman" w:hAnsi="Times New Roman"/>
          <w:b w:val="0"/>
          <w:sz w:val="28"/>
          <w:szCs w:val="28"/>
        </w:rPr>
        <w:t>…</w:t>
      </w:r>
      <w:r w:rsidRPr="00252907">
        <w:rPr>
          <w:rFonts w:ascii="Times New Roman" w:hAnsi="Times New Roman"/>
          <w:b w:val="0"/>
          <w:sz w:val="28"/>
          <w:szCs w:val="28"/>
        </w:rPr>
        <w:t xml:space="preserve"> площадки </w:t>
      </w:r>
      <w:r w:rsidR="000C5641">
        <w:rPr>
          <w:rFonts w:ascii="Times New Roman" w:hAnsi="Times New Roman"/>
          <w:b w:val="0"/>
          <w:sz w:val="28"/>
          <w:szCs w:val="28"/>
        </w:rPr>
        <w:t>…</w:t>
      </w:r>
      <w:r w:rsidRPr="00252907">
        <w:rPr>
          <w:rFonts w:ascii="Times New Roman" w:hAnsi="Times New Roman"/>
          <w:b w:val="0"/>
          <w:sz w:val="28"/>
          <w:szCs w:val="28"/>
        </w:rPr>
        <w:t xml:space="preserve"> реакторного завода ФГУП «ПО «Маяк».</w:t>
      </w:r>
      <w:proofErr w:type="gramEnd"/>
    </w:p>
    <w:p w:rsidR="001D1CD6" w:rsidRPr="00252907" w:rsidRDefault="001D1CD6" w:rsidP="00D0371C">
      <w:pPr>
        <w:ind w:firstLine="709"/>
        <w:jc w:val="both"/>
        <w:rPr>
          <w:sz w:val="28"/>
          <w:szCs w:val="28"/>
        </w:rPr>
      </w:pPr>
      <w:r w:rsidRPr="00252907">
        <w:rPr>
          <w:sz w:val="28"/>
          <w:szCs w:val="28"/>
        </w:rPr>
        <w:t xml:space="preserve">Выполнение работ должно быть выполнено согласно ОСР 02-01, ОСР 02-02, ЛСР 07-01-01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 </w:t>
      </w:r>
    </w:p>
    <w:p w:rsidR="001D1CD6" w:rsidRPr="00252907" w:rsidRDefault="001D1CD6" w:rsidP="00D0371C">
      <w:pPr>
        <w:pStyle w:val="a6"/>
        <w:spacing w:after="0" w:line="240" w:lineRule="auto"/>
        <w:ind w:left="0" w:firstLine="709"/>
        <w:jc w:val="both"/>
        <w:rPr>
          <w:rFonts w:ascii="Times New Roman" w:hAnsi="Times New Roman" w:cs="Times New Roman"/>
          <w:bCs/>
          <w:sz w:val="28"/>
          <w:szCs w:val="28"/>
        </w:rPr>
      </w:pPr>
      <w:r w:rsidRPr="00252907">
        <w:rPr>
          <w:rFonts w:ascii="Times New Roman" w:hAnsi="Times New Roman" w:cs="Times New Roman"/>
          <w:color w:val="000000"/>
          <w:sz w:val="28"/>
          <w:szCs w:val="28"/>
        </w:rPr>
        <w:t>2.2 Требования к разработке ППР, в случае выполнения монтажных работ по оборудованию и требования к разработке рабочих программ ПНР, в случае выполнения пусконаладочных работ</w:t>
      </w:r>
    </w:p>
    <w:p w:rsidR="001D1CD6" w:rsidRPr="00252907" w:rsidRDefault="001D1CD6" w:rsidP="00D0371C">
      <w:pPr>
        <w:pStyle w:val="a6"/>
        <w:spacing w:after="0" w:line="240" w:lineRule="auto"/>
        <w:ind w:left="0" w:firstLine="709"/>
        <w:jc w:val="both"/>
        <w:rPr>
          <w:rFonts w:ascii="Times New Roman" w:hAnsi="Times New Roman" w:cs="Times New Roman"/>
          <w:bCs/>
          <w:sz w:val="28"/>
          <w:szCs w:val="28"/>
        </w:rPr>
      </w:pPr>
      <w:r w:rsidRPr="00252907">
        <w:rPr>
          <w:rFonts w:ascii="Times New Roman" w:hAnsi="Times New Roman" w:cs="Times New Roman"/>
          <w:bCs/>
          <w:sz w:val="28"/>
          <w:szCs w:val="28"/>
        </w:rPr>
        <w:t xml:space="preserve">Обязательность разработки ППР и рабочих программ ПНР не требуется. </w:t>
      </w:r>
    </w:p>
    <w:p w:rsidR="001D1CD6" w:rsidRPr="00252907" w:rsidRDefault="001D1CD6" w:rsidP="00D0371C">
      <w:pPr>
        <w:rPr>
          <w:bCs/>
          <w:sz w:val="28"/>
          <w:szCs w:val="28"/>
          <w:lang w:eastAsia="en-US"/>
        </w:rPr>
      </w:pPr>
    </w:p>
    <w:p w:rsidR="001D1CD6" w:rsidRPr="00252907" w:rsidRDefault="001D1CD6" w:rsidP="00C30D80">
      <w:pPr>
        <w:ind w:firstLine="708"/>
        <w:rPr>
          <w:b/>
          <w:color w:val="000000"/>
          <w:sz w:val="28"/>
          <w:szCs w:val="28"/>
        </w:rPr>
      </w:pPr>
      <w:r w:rsidRPr="00252907">
        <w:rPr>
          <w:b/>
          <w:color w:val="000000"/>
          <w:sz w:val="28"/>
          <w:szCs w:val="28"/>
        </w:rPr>
        <w:t>3. ТРЕБОВАНИЯ К ВЫПОЛНЯЕМЫМ РАБОТАМ</w:t>
      </w:r>
    </w:p>
    <w:p w:rsidR="001D1CD6" w:rsidRPr="00252907" w:rsidRDefault="001D1CD6" w:rsidP="00C30D80">
      <w:pPr>
        <w:pStyle w:val="a6"/>
        <w:spacing w:after="0" w:line="240" w:lineRule="auto"/>
        <w:ind w:left="0" w:firstLine="709"/>
        <w:jc w:val="both"/>
        <w:rPr>
          <w:rFonts w:ascii="Times New Roman" w:hAnsi="Times New Roman" w:cs="Times New Roman"/>
          <w:sz w:val="28"/>
          <w:szCs w:val="28"/>
        </w:rPr>
      </w:pPr>
      <w:r w:rsidRPr="00252907">
        <w:rPr>
          <w:rFonts w:ascii="Times New Roman" w:hAnsi="Times New Roman" w:cs="Times New Roman"/>
          <w:b/>
          <w:bCs/>
          <w:sz w:val="28"/>
          <w:szCs w:val="28"/>
        </w:rPr>
        <w:t>3.1. Цель работы:</w:t>
      </w:r>
      <w:r w:rsidRPr="00252907">
        <w:rPr>
          <w:rFonts w:ascii="Times New Roman" w:hAnsi="Times New Roman" w:cs="Times New Roman"/>
          <w:sz w:val="28"/>
          <w:szCs w:val="28"/>
        </w:rPr>
        <w:t xml:space="preserve"> </w:t>
      </w:r>
    </w:p>
    <w:p w:rsidR="001D1CD6" w:rsidRPr="00252907" w:rsidRDefault="001D1CD6" w:rsidP="00C30D80">
      <w:pPr>
        <w:pStyle w:val="a7"/>
        <w:spacing w:before="0" w:after="0"/>
        <w:ind w:firstLine="709"/>
        <w:jc w:val="both"/>
        <w:rPr>
          <w:rFonts w:ascii="Times New Roman" w:hAnsi="Times New Roman"/>
          <w:b w:val="0"/>
          <w:sz w:val="28"/>
          <w:szCs w:val="28"/>
        </w:rPr>
      </w:pPr>
      <w:r w:rsidRPr="00252907">
        <w:rPr>
          <w:rFonts w:ascii="Times New Roman" w:hAnsi="Times New Roman"/>
          <w:b w:val="0"/>
          <w:sz w:val="28"/>
          <w:szCs w:val="28"/>
        </w:rPr>
        <w:t>Завершение создания участка дезактивации металлических РАО для организации переработки металлических РАО, образующихся при выполнении демонтажных работ по ВЭ ПУГР ФГУП «ПО «Маяк».</w:t>
      </w:r>
    </w:p>
    <w:p w:rsidR="001D1CD6" w:rsidRPr="00252907" w:rsidRDefault="001D1CD6" w:rsidP="00C30D80">
      <w:pPr>
        <w:pStyle w:val="a7"/>
        <w:spacing w:before="0" w:after="0"/>
        <w:ind w:firstLine="709"/>
        <w:jc w:val="both"/>
        <w:rPr>
          <w:rFonts w:ascii="Times New Roman" w:hAnsi="Times New Roman"/>
          <w:bCs/>
          <w:color w:val="000000"/>
          <w:sz w:val="28"/>
          <w:szCs w:val="28"/>
        </w:rPr>
      </w:pPr>
      <w:r w:rsidRPr="00252907">
        <w:rPr>
          <w:rFonts w:ascii="Times New Roman" w:hAnsi="Times New Roman"/>
          <w:bCs/>
          <w:color w:val="000000"/>
          <w:sz w:val="28"/>
          <w:szCs w:val="28"/>
        </w:rPr>
        <w:t>3.2. Объем выполняемых работ.</w:t>
      </w:r>
    </w:p>
    <w:p w:rsidR="001D1CD6" w:rsidRPr="00252907" w:rsidRDefault="001D1CD6" w:rsidP="00C30D80">
      <w:pPr>
        <w:ind w:firstLine="709"/>
        <w:jc w:val="both"/>
        <w:rPr>
          <w:sz w:val="28"/>
          <w:szCs w:val="28"/>
        </w:rPr>
      </w:pPr>
      <w:r w:rsidRPr="00252907">
        <w:rPr>
          <w:bCs/>
          <w:color w:val="000000"/>
          <w:sz w:val="28"/>
          <w:szCs w:val="28"/>
        </w:rPr>
        <w:t>Объём выполняемых работ по з</w:t>
      </w:r>
      <w:r w:rsidRPr="00252907">
        <w:rPr>
          <w:sz w:val="28"/>
          <w:szCs w:val="28"/>
        </w:rPr>
        <w:t>авершению создания участка дезактивации металлических РАО определяется ОСР 02-01, ОСР 02-02, ЛСР 07-01-01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p>
    <w:p w:rsidR="001D1CD6" w:rsidRPr="002732DC" w:rsidRDefault="001D1CD6" w:rsidP="00C30D80">
      <w:pPr>
        <w:ind w:firstLine="709"/>
        <w:jc w:val="both"/>
        <w:rPr>
          <w:color w:val="000000"/>
          <w:sz w:val="28"/>
          <w:szCs w:val="28"/>
        </w:rPr>
      </w:pPr>
      <w:r w:rsidRPr="002732DC">
        <w:rPr>
          <w:sz w:val="28"/>
          <w:szCs w:val="28"/>
        </w:rPr>
        <w:t xml:space="preserve">В </w:t>
      </w:r>
      <w:r w:rsidRPr="002732DC">
        <w:rPr>
          <w:color w:val="000000"/>
          <w:sz w:val="28"/>
          <w:szCs w:val="28"/>
        </w:rPr>
        <w:t xml:space="preserve">соответствии со сметными расчётами и проектной документацией </w:t>
      </w:r>
      <w:r>
        <w:rPr>
          <w:color w:val="000000"/>
          <w:sz w:val="28"/>
          <w:szCs w:val="28"/>
        </w:rPr>
        <w:t xml:space="preserve">в рамках настоящей работы </w:t>
      </w:r>
      <w:r w:rsidRPr="002732DC">
        <w:rPr>
          <w:color w:val="000000"/>
          <w:sz w:val="28"/>
          <w:szCs w:val="28"/>
        </w:rPr>
        <w:t>предусмотрен</w:t>
      </w:r>
      <w:r>
        <w:rPr>
          <w:color w:val="000000"/>
          <w:sz w:val="28"/>
          <w:szCs w:val="28"/>
        </w:rPr>
        <w:t>о</w:t>
      </w:r>
      <w:r w:rsidRPr="002732DC">
        <w:rPr>
          <w:color w:val="000000"/>
          <w:sz w:val="28"/>
          <w:szCs w:val="28"/>
        </w:rPr>
        <w:t xml:space="preserve"> приобретение/поставка и монтаж в помещениях участка МРАО следующего оборудования:</w:t>
      </w:r>
    </w:p>
    <w:p w:rsidR="001D1CD6" w:rsidRPr="002732DC" w:rsidRDefault="001D1CD6" w:rsidP="00C30D80">
      <w:pPr>
        <w:ind w:firstLine="709"/>
        <w:jc w:val="both"/>
        <w:rPr>
          <w:color w:val="000000"/>
          <w:sz w:val="28"/>
          <w:szCs w:val="28"/>
        </w:rPr>
      </w:pPr>
      <w:r w:rsidRPr="002732DC">
        <w:rPr>
          <w:color w:val="000000"/>
          <w:sz w:val="28"/>
          <w:szCs w:val="28"/>
        </w:rPr>
        <w:t>- Радиометра низкофонового типа РКС-18Р;</w:t>
      </w:r>
    </w:p>
    <w:p w:rsidR="001D1CD6" w:rsidRPr="002732DC" w:rsidRDefault="001D1CD6" w:rsidP="00C30D80">
      <w:pPr>
        <w:ind w:firstLine="709"/>
        <w:jc w:val="both"/>
        <w:rPr>
          <w:color w:val="000000"/>
          <w:sz w:val="28"/>
          <w:szCs w:val="28"/>
        </w:rPr>
      </w:pPr>
      <w:r w:rsidRPr="002732DC">
        <w:rPr>
          <w:color w:val="000000"/>
          <w:sz w:val="28"/>
          <w:szCs w:val="28"/>
        </w:rPr>
        <w:t>- Установки радиометрическая контрольная типа РЗБ-05Д-01;</w:t>
      </w:r>
    </w:p>
    <w:p w:rsidR="001D1CD6" w:rsidRPr="002732DC" w:rsidRDefault="001D1CD6" w:rsidP="00C30D80">
      <w:pPr>
        <w:ind w:firstLine="709"/>
        <w:jc w:val="both"/>
        <w:rPr>
          <w:color w:val="000000"/>
          <w:sz w:val="28"/>
          <w:szCs w:val="28"/>
        </w:rPr>
      </w:pPr>
      <w:r w:rsidRPr="002732DC">
        <w:rPr>
          <w:color w:val="000000"/>
          <w:sz w:val="28"/>
          <w:szCs w:val="28"/>
        </w:rPr>
        <w:lastRenderedPageBreak/>
        <w:t>- Установки для измерения объёмной активности радиоактивных аэрозолей типа УДА-1АБ;</w:t>
      </w:r>
    </w:p>
    <w:p w:rsidR="001D1CD6" w:rsidRPr="002732DC" w:rsidRDefault="001D1CD6" w:rsidP="00C30D80">
      <w:pPr>
        <w:ind w:firstLine="709"/>
        <w:jc w:val="both"/>
        <w:rPr>
          <w:color w:val="0D0D0D"/>
          <w:sz w:val="28"/>
          <w:szCs w:val="28"/>
        </w:rPr>
      </w:pPr>
      <w:r w:rsidRPr="002732DC">
        <w:rPr>
          <w:color w:val="000000"/>
          <w:sz w:val="28"/>
          <w:szCs w:val="28"/>
        </w:rPr>
        <w:t xml:space="preserve">- Установки термолюминесцентной дозиметрической, </w:t>
      </w:r>
      <w:r w:rsidRPr="002732DC">
        <w:rPr>
          <w:color w:val="0D0D0D"/>
          <w:sz w:val="28"/>
          <w:szCs w:val="28"/>
        </w:rPr>
        <w:t xml:space="preserve">базовой поставки и </w:t>
      </w:r>
      <w:proofErr w:type="gramStart"/>
      <w:r w:rsidRPr="002732DC">
        <w:rPr>
          <w:color w:val="0D0D0D"/>
          <w:sz w:val="28"/>
          <w:szCs w:val="28"/>
        </w:rPr>
        <w:t>дозиметров</w:t>
      </w:r>
      <w:proofErr w:type="gramEnd"/>
      <w:r w:rsidRPr="002732DC">
        <w:rPr>
          <w:color w:val="0D0D0D"/>
          <w:sz w:val="28"/>
          <w:szCs w:val="28"/>
        </w:rPr>
        <w:t xml:space="preserve"> термолюминесцентных типа ДТЛ-02;</w:t>
      </w:r>
    </w:p>
    <w:p w:rsidR="001D1CD6" w:rsidRDefault="001D1CD6" w:rsidP="00C30D80">
      <w:pPr>
        <w:ind w:firstLine="709"/>
        <w:jc w:val="both"/>
        <w:rPr>
          <w:sz w:val="28"/>
          <w:szCs w:val="28"/>
        </w:rPr>
      </w:pPr>
      <w:r w:rsidRPr="002732DC">
        <w:rPr>
          <w:color w:val="0D0D0D"/>
          <w:sz w:val="28"/>
          <w:szCs w:val="28"/>
        </w:rPr>
        <w:t xml:space="preserve">- </w:t>
      </w:r>
      <w:proofErr w:type="spellStart"/>
      <w:r w:rsidRPr="002732DC">
        <w:rPr>
          <w:sz w:val="28"/>
          <w:szCs w:val="28"/>
        </w:rPr>
        <w:t>Паспортизатора</w:t>
      </w:r>
      <w:proofErr w:type="spellEnd"/>
      <w:r w:rsidRPr="002732DC">
        <w:rPr>
          <w:sz w:val="28"/>
          <w:szCs w:val="28"/>
        </w:rPr>
        <w:t xml:space="preserve"> радиоактивных отходов</w:t>
      </w:r>
      <w:r>
        <w:rPr>
          <w:sz w:val="28"/>
          <w:szCs w:val="28"/>
        </w:rPr>
        <w:t>.</w:t>
      </w:r>
    </w:p>
    <w:p w:rsidR="001D1CD6" w:rsidRDefault="001D1CD6" w:rsidP="00C30D80">
      <w:pPr>
        <w:ind w:firstLine="709"/>
        <w:jc w:val="both"/>
        <w:rPr>
          <w:sz w:val="28"/>
          <w:szCs w:val="28"/>
        </w:rPr>
      </w:pPr>
      <w:r>
        <w:rPr>
          <w:sz w:val="28"/>
          <w:szCs w:val="28"/>
        </w:rPr>
        <w:t>Количество оборудования – согласно требованиям проектной документации.</w:t>
      </w:r>
    </w:p>
    <w:p w:rsidR="001D1CD6" w:rsidRPr="002732DC" w:rsidRDefault="001D1CD6" w:rsidP="00C30D80">
      <w:pPr>
        <w:ind w:firstLine="709"/>
        <w:jc w:val="both"/>
        <w:rPr>
          <w:sz w:val="28"/>
          <w:szCs w:val="28"/>
        </w:rPr>
      </w:pPr>
      <w:r>
        <w:rPr>
          <w:sz w:val="28"/>
          <w:szCs w:val="28"/>
        </w:rPr>
        <w:t>П</w:t>
      </w:r>
      <w:r w:rsidRPr="002732DC">
        <w:rPr>
          <w:sz w:val="28"/>
          <w:szCs w:val="28"/>
        </w:rPr>
        <w:t xml:space="preserve">рограммное обеспечение </w:t>
      </w:r>
      <w:proofErr w:type="spellStart"/>
      <w:r>
        <w:rPr>
          <w:sz w:val="28"/>
          <w:szCs w:val="28"/>
        </w:rPr>
        <w:t>паспортизатора</w:t>
      </w:r>
      <w:proofErr w:type="spellEnd"/>
      <w:r>
        <w:rPr>
          <w:sz w:val="28"/>
          <w:szCs w:val="28"/>
        </w:rPr>
        <w:t xml:space="preserve"> необходимо адаптировать для </w:t>
      </w:r>
      <w:r w:rsidRPr="002732DC">
        <w:rPr>
          <w:sz w:val="28"/>
          <w:szCs w:val="28"/>
        </w:rPr>
        <w:t>совместимо</w:t>
      </w:r>
      <w:r>
        <w:rPr>
          <w:sz w:val="28"/>
          <w:szCs w:val="28"/>
        </w:rPr>
        <w:t>сти</w:t>
      </w:r>
      <w:r w:rsidRPr="002732DC">
        <w:rPr>
          <w:sz w:val="28"/>
          <w:szCs w:val="28"/>
        </w:rPr>
        <w:t xml:space="preserve"> с созданной на ФГУП информационной системой вывода из эксплуатации ПУГР ФГУП «ПО «Маяк».</w:t>
      </w:r>
    </w:p>
    <w:p w:rsidR="001D1CD6" w:rsidRDefault="001D1CD6" w:rsidP="00C30D80">
      <w:pPr>
        <w:ind w:firstLine="709"/>
        <w:jc w:val="both"/>
        <w:rPr>
          <w:color w:val="000000"/>
          <w:sz w:val="28"/>
          <w:szCs w:val="28"/>
        </w:rPr>
      </w:pPr>
    </w:p>
    <w:p w:rsidR="001D1CD6" w:rsidRPr="00252907" w:rsidRDefault="001D1CD6" w:rsidP="00C30D80">
      <w:pPr>
        <w:ind w:firstLine="709"/>
        <w:jc w:val="both"/>
        <w:rPr>
          <w:color w:val="000000"/>
          <w:sz w:val="28"/>
          <w:szCs w:val="28"/>
        </w:rPr>
      </w:pPr>
      <w:r w:rsidRPr="00252907">
        <w:rPr>
          <w:color w:val="000000"/>
          <w:sz w:val="28"/>
          <w:szCs w:val="28"/>
        </w:rPr>
        <w:t xml:space="preserve">3.3. Требования </w:t>
      </w:r>
      <w:r w:rsidRPr="00252907">
        <w:rPr>
          <w:bCs/>
          <w:color w:val="000000"/>
          <w:sz w:val="28"/>
          <w:szCs w:val="28"/>
        </w:rPr>
        <w:t>к оформлению и составу проекта производства работ (ППР), в случае выполнения монтажных работ</w:t>
      </w:r>
      <w:r w:rsidRPr="00252907">
        <w:rPr>
          <w:color w:val="000000"/>
          <w:sz w:val="28"/>
          <w:szCs w:val="28"/>
        </w:rPr>
        <w:t xml:space="preserve"> и требования к разработке рабочих программ ПНР, в случае выполнения пусконаладочных работ.</w:t>
      </w:r>
    </w:p>
    <w:p w:rsidR="001D1CD6" w:rsidRPr="00252907" w:rsidRDefault="001D1CD6" w:rsidP="00C30D80">
      <w:pPr>
        <w:pStyle w:val="a6"/>
        <w:spacing w:after="0" w:line="240" w:lineRule="auto"/>
        <w:ind w:left="0" w:firstLine="709"/>
        <w:jc w:val="both"/>
        <w:rPr>
          <w:rFonts w:ascii="Times New Roman" w:hAnsi="Times New Roman" w:cs="Times New Roman"/>
          <w:bCs/>
          <w:sz w:val="28"/>
          <w:szCs w:val="28"/>
        </w:rPr>
      </w:pPr>
      <w:r w:rsidRPr="00252907">
        <w:rPr>
          <w:rFonts w:ascii="Times New Roman" w:hAnsi="Times New Roman" w:cs="Times New Roman"/>
          <w:bCs/>
          <w:sz w:val="28"/>
          <w:szCs w:val="28"/>
        </w:rPr>
        <w:t xml:space="preserve">Обязательность разработки ППР и рабочих программ ПНР не требуется. </w:t>
      </w:r>
    </w:p>
    <w:p w:rsidR="001D1CD6" w:rsidRPr="00252907" w:rsidRDefault="001D1CD6" w:rsidP="00C30D80">
      <w:pPr>
        <w:ind w:firstLine="709"/>
        <w:jc w:val="both"/>
        <w:rPr>
          <w:sz w:val="28"/>
          <w:szCs w:val="28"/>
        </w:rPr>
      </w:pPr>
    </w:p>
    <w:p w:rsidR="001D1CD6" w:rsidRPr="00252907" w:rsidRDefault="001D1CD6" w:rsidP="00C30D80">
      <w:pPr>
        <w:ind w:firstLine="708"/>
        <w:jc w:val="both"/>
        <w:rPr>
          <w:b/>
          <w:bCs/>
          <w:color w:val="000000"/>
          <w:sz w:val="28"/>
          <w:szCs w:val="28"/>
        </w:rPr>
      </w:pPr>
      <w:r w:rsidRPr="00252907">
        <w:rPr>
          <w:b/>
          <w:bCs/>
          <w:color w:val="000000"/>
          <w:sz w:val="28"/>
          <w:szCs w:val="28"/>
        </w:rPr>
        <w:t>4. ПЕРЕЧЕНЬ ПРОЕКТНОЙ И РАБОЧЕЙ ДОКУМЕНТАЦИИ</w:t>
      </w:r>
    </w:p>
    <w:p w:rsidR="001D1CD6" w:rsidRPr="009B72CC" w:rsidRDefault="001D1CD6" w:rsidP="00C30D80">
      <w:pPr>
        <w:ind w:firstLine="708"/>
        <w:jc w:val="both"/>
        <w:rPr>
          <w:color w:val="000000"/>
          <w:sz w:val="28"/>
          <w:szCs w:val="28"/>
        </w:rPr>
      </w:pPr>
      <w:r w:rsidRPr="00252907">
        <w:rPr>
          <w:b/>
          <w:color w:val="000000"/>
          <w:sz w:val="28"/>
          <w:szCs w:val="28"/>
        </w:rPr>
        <w:t>4.1.</w:t>
      </w:r>
      <w:r w:rsidRPr="00252907">
        <w:rPr>
          <w:color w:val="000000"/>
          <w:sz w:val="28"/>
          <w:szCs w:val="28"/>
        </w:rPr>
        <w:t xml:space="preserve"> Перечень проектной и рабочей документации (чертежи,</w:t>
      </w:r>
      <w:r w:rsidRPr="009B72CC">
        <w:rPr>
          <w:color w:val="000000"/>
          <w:sz w:val="28"/>
          <w:szCs w:val="28"/>
        </w:rPr>
        <w:t xml:space="preserve"> сметы, спецификации оборудования, изделий и материалов) представлены в п.3.2. настоящей Технической части.</w:t>
      </w:r>
    </w:p>
    <w:p w:rsidR="001D1CD6" w:rsidRPr="009B72CC" w:rsidRDefault="001D1CD6" w:rsidP="00C30D80">
      <w:pPr>
        <w:jc w:val="both"/>
        <w:rPr>
          <w:bCs/>
          <w:color w:val="000000"/>
          <w:sz w:val="28"/>
          <w:szCs w:val="28"/>
        </w:rPr>
      </w:pPr>
    </w:p>
    <w:p w:rsidR="001D1CD6" w:rsidRDefault="001D1CD6" w:rsidP="00C30D80">
      <w:pPr>
        <w:pStyle w:val="a5"/>
        <w:spacing w:before="0" w:beforeAutospacing="0" w:after="0" w:afterAutospacing="0"/>
        <w:ind w:firstLine="709"/>
        <w:jc w:val="both"/>
        <w:rPr>
          <w:b/>
          <w:sz w:val="28"/>
          <w:szCs w:val="28"/>
        </w:rPr>
      </w:pPr>
    </w:p>
    <w:p w:rsidR="001D1CD6" w:rsidRPr="00A05157" w:rsidRDefault="001D1CD6" w:rsidP="00C30D80">
      <w:pPr>
        <w:pStyle w:val="a5"/>
        <w:spacing w:before="0" w:beforeAutospacing="0" w:after="0" w:afterAutospacing="0"/>
        <w:ind w:firstLine="709"/>
        <w:jc w:val="both"/>
        <w:rPr>
          <w:b/>
          <w:sz w:val="28"/>
          <w:szCs w:val="28"/>
        </w:rPr>
      </w:pPr>
      <w:r>
        <w:rPr>
          <w:b/>
          <w:sz w:val="28"/>
          <w:szCs w:val="28"/>
        </w:rPr>
        <w:t>4.2</w:t>
      </w:r>
      <w:r w:rsidRPr="00A05157">
        <w:rPr>
          <w:b/>
          <w:sz w:val="28"/>
          <w:szCs w:val="28"/>
        </w:rPr>
        <w:t>. Основные нормативные требования:</w:t>
      </w:r>
    </w:p>
    <w:p w:rsidR="001D1CD6" w:rsidRPr="00A05157" w:rsidRDefault="001D1CD6" w:rsidP="00C30D80">
      <w:pPr>
        <w:pStyle w:val="a5"/>
        <w:spacing w:before="0" w:beforeAutospacing="0" w:after="0" w:afterAutospacing="0"/>
        <w:ind w:firstLine="709"/>
        <w:jc w:val="both"/>
        <w:rPr>
          <w:sz w:val="28"/>
          <w:szCs w:val="28"/>
        </w:rPr>
      </w:pPr>
      <w:r>
        <w:rPr>
          <w:sz w:val="28"/>
          <w:szCs w:val="28"/>
        </w:rPr>
        <w:t>Работы по настоящей технической части должны выполняться</w:t>
      </w:r>
      <w:r w:rsidRPr="00A05157">
        <w:rPr>
          <w:sz w:val="28"/>
          <w:szCs w:val="28"/>
        </w:rPr>
        <w:t xml:space="preserve"> в соответствии с Федеральным законодательством в области использования атомной энер</w:t>
      </w:r>
      <w:r>
        <w:rPr>
          <w:sz w:val="28"/>
          <w:szCs w:val="28"/>
        </w:rPr>
        <w:t>гии, согласно</w:t>
      </w:r>
      <w:r w:rsidRPr="00A05157">
        <w:rPr>
          <w:sz w:val="28"/>
          <w:szCs w:val="28"/>
        </w:rPr>
        <w:t>:</w:t>
      </w:r>
    </w:p>
    <w:p w:rsidR="001D1CD6" w:rsidRPr="00A05157" w:rsidRDefault="001D1CD6" w:rsidP="00C30D80">
      <w:pPr>
        <w:shd w:val="clear" w:color="auto" w:fill="FFFFFF"/>
        <w:ind w:firstLine="709"/>
        <w:jc w:val="both"/>
        <w:rPr>
          <w:spacing w:val="-2"/>
          <w:sz w:val="28"/>
          <w:szCs w:val="28"/>
        </w:rPr>
      </w:pPr>
      <w:r w:rsidRPr="00A05157">
        <w:rPr>
          <w:sz w:val="28"/>
          <w:szCs w:val="28"/>
        </w:rPr>
        <w:t>- Федерально</w:t>
      </w:r>
      <w:r>
        <w:rPr>
          <w:sz w:val="28"/>
          <w:szCs w:val="28"/>
        </w:rPr>
        <w:t>му</w:t>
      </w:r>
      <w:r w:rsidRPr="00A05157">
        <w:rPr>
          <w:sz w:val="28"/>
          <w:szCs w:val="28"/>
        </w:rPr>
        <w:t xml:space="preserve"> закон</w:t>
      </w:r>
      <w:r>
        <w:rPr>
          <w:sz w:val="28"/>
          <w:szCs w:val="28"/>
        </w:rPr>
        <w:t>у</w:t>
      </w:r>
      <w:r w:rsidRPr="00A05157">
        <w:rPr>
          <w:sz w:val="28"/>
          <w:szCs w:val="28"/>
        </w:rPr>
        <w:t xml:space="preserve"> от </w:t>
      </w:r>
      <w:r w:rsidRPr="00A05157">
        <w:rPr>
          <w:spacing w:val="-2"/>
          <w:sz w:val="28"/>
          <w:szCs w:val="28"/>
        </w:rPr>
        <w:t>27.12.2002 № 184-ФЗ «О техническом регулировании»;</w:t>
      </w:r>
    </w:p>
    <w:p w:rsidR="001D1CD6" w:rsidRPr="00A05157" w:rsidRDefault="001D1CD6" w:rsidP="00C30D80">
      <w:pPr>
        <w:shd w:val="clear" w:color="auto" w:fill="FFFFFF"/>
        <w:ind w:firstLine="709"/>
        <w:jc w:val="both"/>
        <w:rPr>
          <w:spacing w:val="-2"/>
          <w:sz w:val="28"/>
          <w:szCs w:val="28"/>
        </w:rPr>
      </w:pPr>
      <w:r w:rsidRPr="00A05157">
        <w:rPr>
          <w:spacing w:val="-2"/>
          <w:sz w:val="28"/>
          <w:szCs w:val="28"/>
        </w:rPr>
        <w:t>- Федерально</w:t>
      </w:r>
      <w:r>
        <w:rPr>
          <w:spacing w:val="-2"/>
          <w:sz w:val="28"/>
          <w:szCs w:val="28"/>
        </w:rPr>
        <w:t>му</w:t>
      </w:r>
      <w:r w:rsidRPr="00A05157">
        <w:rPr>
          <w:spacing w:val="-2"/>
          <w:sz w:val="28"/>
          <w:szCs w:val="28"/>
        </w:rPr>
        <w:t xml:space="preserve"> закон</w:t>
      </w:r>
      <w:r>
        <w:rPr>
          <w:spacing w:val="-2"/>
          <w:sz w:val="28"/>
          <w:szCs w:val="28"/>
        </w:rPr>
        <w:t>у</w:t>
      </w:r>
      <w:r w:rsidRPr="00A05157">
        <w:rPr>
          <w:spacing w:val="-2"/>
          <w:sz w:val="28"/>
          <w:szCs w:val="28"/>
        </w:rPr>
        <w:t xml:space="preserve"> </w:t>
      </w:r>
      <w:r w:rsidRPr="00A05157">
        <w:rPr>
          <w:sz w:val="28"/>
          <w:szCs w:val="28"/>
        </w:rPr>
        <w:t xml:space="preserve">от 30.12.2009 № 384-ФЗ «Технический регламент о безопасности зданий и </w:t>
      </w:r>
      <w:r w:rsidRPr="00A05157">
        <w:rPr>
          <w:spacing w:val="-2"/>
          <w:sz w:val="28"/>
          <w:szCs w:val="28"/>
        </w:rPr>
        <w:t>сооружений»;</w:t>
      </w:r>
    </w:p>
    <w:p w:rsidR="001D1CD6" w:rsidRPr="00A05157" w:rsidRDefault="001D1CD6" w:rsidP="00C30D80">
      <w:pPr>
        <w:shd w:val="clear" w:color="auto" w:fill="FFFFFF"/>
        <w:ind w:firstLine="709"/>
        <w:jc w:val="both"/>
        <w:rPr>
          <w:sz w:val="28"/>
          <w:szCs w:val="28"/>
        </w:rPr>
      </w:pPr>
      <w:r w:rsidRPr="00A05157">
        <w:rPr>
          <w:spacing w:val="-2"/>
          <w:sz w:val="28"/>
          <w:szCs w:val="28"/>
        </w:rPr>
        <w:t>- Федерально</w:t>
      </w:r>
      <w:r>
        <w:rPr>
          <w:spacing w:val="-2"/>
          <w:sz w:val="28"/>
          <w:szCs w:val="28"/>
        </w:rPr>
        <w:t>му</w:t>
      </w:r>
      <w:r w:rsidRPr="00A05157">
        <w:rPr>
          <w:spacing w:val="-2"/>
          <w:sz w:val="28"/>
          <w:szCs w:val="28"/>
        </w:rPr>
        <w:t xml:space="preserve"> закон</w:t>
      </w:r>
      <w:r>
        <w:rPr>
          <w:spacing w:val="-2"/>
          <w:sz w:val="28"/>
          <w:szCs w:val="28"/>
        </w:rPr>
        <w:t>у</w:t>
      </w:r>
      <w:r w:rsidRPr="00A05157">
        <w:rPr>
          <w:spacing w:val="-2"/>
          <w:sz w:val="28"/>
          <w:szCs w:val="28"/>
        </w:rPr>
        <w:t xml:space="preserve"> от 21.07.1997 № 116-ФЗ «О промышленной </w:t>
      </w:r>
      <w:r w:rsidRPr="00A05157">
        <w:rPr>
          <w:sz w:val="28"/>
          <w:szCs w:val="28"/>
        </w:rPr>
        <w:t>безопасности опасных производственных объектов»;</w:t>
      </w:r>
    </w:p>
    <w:p w:rsidR="001D1CD6" w:rsidRPr="00A05157" w:rsidRDefault="001D1CD6" w:rsidP="00C30D80">
      <w:pPr>
        <w:tabs>
          <w:tab w:val="left" w:pos="851"/>
        </w:tabs>
        <w:ind w:firstLine="720"/>
        <w:jc w:val="both"/>
        <w:rPr>
          <w:sz w:val="28"/>
          <w:szCs w:val="28"/>
        </w:rPr>
      </w:pPr>
      <w:r w:rsidRPr="00A05157">
        <w:rPr>
          <w:sz w:val="28"/>
          <w:szCs w:val="28"/>
        </w:rPr>
        <w:t>- НП-016-05 Общие положения обеспечения безопасности объектов ядерного топливного цикла;</w:t>
      </w:r>
    </w:p>
    <w:p w:rsidR="001D1CD6" w:rsidRPr="00A05157" w:rsidRDefault="001D1CD6" w:rsidP="00C30D80">
      <w:pPr>
        <w:tabs>
          <w:tab w:val="left" w:pos="851"/>
        </w:tabs>
        <w:ind w:firstLine="720"/>
        <w:jc w:val="both"/>
        <w:rPr>
          <w:sz w:val="28"/>
          <w:szCs w:val="28"/>
        </w:rPr>
      </w:pPr>
      <w:r w:rsidRPr="00A05157">
        <w:rPr>
          <w:sz w:val="28"/>
          <w:szCs w:val="28"/>
        </w:rPr>
        <w:t>- НП-020-2000 Сбор, переработка, хранение и кондиционирование твердых радиоактивных отходов. Требования безопасности;</w:t>
      </w:r>
    </w:p>
    <w:p w:rsidR="001D1CD6" w:rsidRPr="00A05157" w:rsidRDefault="001D1CD6" w:rsidP="00C30D80">
      <w:pPr>
        <w:tabs>
          <w:tab w:val="left" w:pos="851"/>
        </w:tabs>
        <w:ind w:firstLine="720"/>
        <w:jc w:val="both"/>
        <w:rPr>
          <w:sz w:val="28"/>
          <w:szCs w:val="28"/>
        </w:rPr>
      </w:pPr>
      <w:r w:rsidRPr="00A05157">
        <w:rPr>
          <w:sz w:val="28"/>
          <w:szCs w:val="28"/>
        </w:rPr>
        <w:t>- НП-034-2001 Правила физической защиты радиационных источников, пунктов хранения, радиоактивных веществ;</w:t>
      </w:r>
    </w:p>
    <w:p w:rsidR="001D1CD6" w:rsidRPr="00A05157" w:rsidRDefault="001D1CD6" w:rsidP="00C30D80">
      <w:pPr>
        <w:tabs>
          <w:tab w:val="left" w:pos="709"/>
        </w:tabs>
        <w:ind w:firstLine="720"/>
        <w:jc w:val="both"/>
        <w:rPr>
          <w:sz w:val="28"/>
          <w:szCs w:val="28"/>
        </w:rPr>
      </w:pPr>
      <w:r w:rsidRPr="00A05157">
        <w:rPr>
          <w:sz w:val="28"/>
          <w:szCs w:val="28"/>
        </w:rPr>
        <w:t>- НП-058-04 Безопасность при обращении с радиоактивными отходами. Общие положения;</w:t>
      </w:r>
    </w:p>
    <w:p w:rsidR="001D1CD6" w:rsidRPr="00A05157" w:rsidRDefault="001D1CD6" w:rsidP="00C30D80">
      <w:pPr>
        <w:tabs>
          <w:tab w:val="left" w:pos="709"/>
        </w:tabs>
        <w:ind w:firstLine="720"/>
        <w:jc w:val="both"/>
        <w:rPr>
          <w:sz w:val="28"/>
          <w:szCs w:val="28"/>
        </w:rPr>
      </w:pPr>
      <w:r w:rsidRPr="00A05157">
        <w:rPr>
          <w:sz w:val="28"/>
          <w:szCs w:val="28"/>
        </w:rPr>
        <w:t>- НП-063-05 Правила ядерной безопасности для объектов ядерного топливного цикла;</w:t>
      </w:r>
    </w:p>
    <w:p w:rsidR="001D1CD6" w:rsidRPr="00A05157" w:rsidRDefault="001D1CD6" w:rsidP="00C30D80">
      <w:pPr>
        <w:tabs>
          <w:tab w:val="left" w:pos="709"/>
        </w:tabs>
        <w:ind w:firstLine="720"/>
        <w:jc w:val="both"/>
        <w:rPr>
          <w:sz w:val="28"/>
          <w:szCs w:val="28"/>
        </w:rPr>
      </w:pPr>
      <w:r w:rsidRPr="00A05157">
        <w:rPr>
          <w:sz w:val="28"/>
          <w:szCs w:val="28"/>
        </w:rPr>
        <w:t>- НП-064-05 Учет внешних воздействий природного и техногенного происхождения на объекты использования атомной энергии;</w:t>
      </w:r>
    </w:p>
    <w:p w:rsidR="001D1CD6" w:rsidRPr="00A05157" w:rsidRDefault="001D1CD6" w:rsidP="00C30D80">
      <w:pPr>
        <w:tabs>
          <w:tab w:val="left" w:pos="709"/>
        </w:tabs>
        <w:ind w:firstLine="720"/>
        <w:jc w:val="both"/>
        <w:rPr>
          <w:sz w:val="28"/>
          <w:szCs w:val="28"/>
        </w:rPr>
      </w:pPr>
      <w:r w:rsidRPr="00A05157">
        <w:rPr>
          <w:sz w:val="28"/>
          <w:szCs w:val="28"/>
        </w:rPr>
        <w:t>- НП-067-11 Основные правила учета и контроля радиоактивных веществ и радиоактивных отходов в организации;</w:t>
      </w:r>
    </w:p>
    <w:p w:rsidR="001D1CD6" w:rsidRPr="00A05157" w:rsidRDefault="001D1CD6" w:rsidP="00C30D80">
      <w:pPr>
        <w:tabs>
          <w:tab w:val="left" w:pos="851"/>
        </w:tabs>
        <w:ind w:firstLine="720"/>
        <w:jc w:val="both"/>
        <w:rPr>
          <w:sz w:val="28"/>
          <w:szCs w:val="28"/>
        </w:rPr>
      </w:pPr>
      <w:r>
        <w:rPr>
          <w:sz w:val="28"/>
          <w:szCs w:val="28"/>
        </w:rPr>
        <w:lastRenderedPageBreak/>
        <w:t>- Постановлению</w:t>
      </w:r>
      <w:r w:rsidRPr="00A05157">
        <w:rPr>
          <w:sz w:val="28"/>
          <w:szCs w:val="28"/>
        </w:rPr>
        <w:t xml:space="preserve"> №87 Правительства Российской Федерации от 16 февраля </w:t>
      </w:r>
      <w:smartTag w:uri="urn:schemas-microsoft-com:office:smarttags" w:element="metricconverter">
        <w:smartTagPr>
          <w:attr w:name="ProductID" w:val="2008 г"/>
        </w:smartTagPr>
        <w:r w:rsidRPr="00A05157">
          <w:rPr>
            <w:sz w:val="28"/>
            <w:szCs w:val="28"/>
          </w:rPr>
          <w:t>2008 г</w:t>
        </w:r>
      </w:smartTag>
      <w:r w:rsidRPr="00A05157">
        <w:rPr>
          <w:sz w:val="28"/>
          <w:szCs w:val="28"/>
        </w:rPr>
        <w:t>. «О составе разделов проектной документации и требованиях к их содержанию»;</w:t>
      </w:r>
    </w:p>
    <w:p w:rsidR="001D1CD6" w:rsidRDefault="001D1CD6" w:rsidP="00C30D80">
      <w:pPr>
        <w:tabs>
          <w:tab w:val="left" w:pos="851"/>
        </w:tabs>
        <w:ind w:firstLine="720"/>
        <w:jc w:val="both"/>
        <w:rPr>
          <w:sz w:val="28"/>
          <w:szCs w:val="28"/>
        </w:rPr>
      </w:pPr>
      <w:r w:rsidRPr="00A05157">
        <w:rPr>
          <w:sz w:val="28"/>
          <w:szCs w:val="28"/>
        </w:rPr>
        <w:t xml:space="preserve">- ГОСТ </w:t>
      </w:r>
      <w:proofErr w:type="gramStart"/>
      <w:r w:rsidRPr="00A05157">
        <w:rPr>
          <w:sz w:val="28"/>
          <w:szCs w:val="28"/>
        </w:rPr>
        <w:t>Р</w:t>
      </w:r>
      <w:proofErr w:type="gramEnd"/>
      <w:r w:rsidRPr="00A05157">
        <w:rPr>
          <w:sz w:val="28"/>
          <w:szCs w:val="28"/>
        </w:rPr>
        <w:t xml:space="preserve"> 21.1101-2009 Система проектной документации для строительства. Основные требования к проектной и рабочей документации;</w:t>
      </w:r>
      <w:bookmarkStart w:id="0" w:name="_Toc357605836"/>
    </w:p>
    <w:p w:rsidR="001D1CD6" w:rsidRDefault="001D1CD6" w:rsidP="00C30D80">
      <w:pPr>
        <w:tabs>
          <w:tab w:val="left" w:pos="851"/>
        </w:tabs>
        <w:ind w:firstLine="720"/>
        <w:jc w:val="both"/>
        <w:rPr>
          <w:iCs/>
          <w:sz w:val="28"/>
          <w:szCs w:val="28"/>
        </w:rPr>
      </w:pPr>
      <w:r>
        <w:rPr>
          <w:sz w:val="28"/>
          <w:szCs w:val="28"/>
        </w:rPr>
        <w:t>-</w:t>
      </w:r>
      <w:r w:rsidRPr="00BC26B6">
        <w:rPr>
          <w:iCs/>
          <w:sz w:val="28"/>
          <w:szCs w:val="28"/>
        </w:rPr>
        <w:t xml:space="preserve"> </w:t>
      </w:r>
      <w:proofErr w:type="spellStart"/>
      <w:r w:rsidRPr="00BC26B6">
        <w:rPr>
          <w:iCs/>
          <w:sz w:val="28"/>
          <w:szCs w:val="28"/>
        </w:rPr>
        <w:t>СНиП</w:t>
      </w:r>
      <w:proofErr w:type="spellEnd"/>
      <w:r w:rsidRPr="00BC26B6">
        <w:rPr>
          <w:iCs/>
          <w:sz w:val="28"/>
          <w:szCs w:val="28"/>
        </w:rPr>
        <w:t xml:space="preserve"> 12-01-2004 «Организация строительства»</w:t>
      </w:r>
      <w:bookmarkEnd w:id="0"/>
      <w:r>
        <w:rPr>
          <w:iCs/>
          <w:sz w:val="28"/>
          <w:szCs w:val="28"/>
        </w:rPr>
        <w:t>;</w:t>
      </w:r>
    </w:p>
    <w:p w:rsidR="001D1CD6" w:rsidRDefault="001D1CD6" w:rsidP="00C30D80">
      <w:pPr>
        <w:ind w:firstLine="720"/>
        <w:jc w:val="both"/>
        <w:rPr>
          <w:sz w:val="28"/>
          <w:szCs w:val="28"/>
          <w:lang w:eastAsia="en-US"/>
        </w:rPr>
      </w:pPr>
      <w:r w:rsidRPr="00BC26B6">
        <w:rPr>
          <w:sz w:val="28"/>
          <w:szCs w:val="28"/>
          <w:lang w:eastAsia="en-US"/>
        </w:rPr>
        <w:t xml:space="preserve">- </w:t>
      </w:r>
      <w:proofErr w:type="spellStart"/>
      <w:r w:rsidRPr="00BC26B6">
        <w:rPr>
          <w:sz w:val="28"/>
          <w:szCs w:val="28"/>
          <w:lang w:eastAsia="en-US"/>
        </w:rPr>
        <w:t>СНиП</w:t>
      </w:r>
      <w:proofErr w:type="spellEnd"/>
      <w:r w:rsidRPr="00BC26B6">
        <w:rPr>
          <w:sz w:val="28"/>
          <w:szCs w:val="28"/>
          <w:lang w:eastAsia="en-US"/>
        </w:rPr>
        <w:t xml:space="preserve"> 12-03-2001 «Безопасность труда в строительстве. Часть 1. Общие требования;</w:t>
      </w:r>
    </w:p>
    <w:p w:rsidR="001D1CD6" w:rsidRDefault="001D1CD6" w:rsidP="00C30D80">
      <w:pPr>
        <w:ind w:firstLine="720"/>
        <w:jc w:val="both"/>
        <w:rPr>
          <w:sz w:val="28"/>
          <w:szCs w:val="28"/>
          <w:lang w:eastAsia="en-US"/>
        </w:rPr>
      </w:pPr>
      <w:r w:rsidRPr="00BC26B6">
        <w:rPr>
          <w:sz w:val="28"/>
          <w:szCs w:val="28"/>
          <w:lang w:eastAsia="en-US"/>
        </w:rPr>
        <w:t xml:space="preserve">- </w:t>
      </w:r>
      <w:proofErr w:type="spellStart"/>
      <w:r w:rsidRPr="00BC26B6">
        <w:rPr>
          <w:sz w:val="28"/>
          <w:szCs w:val="28"/>
          <w:lang w:eastAsia="en-US"/>
        </w:rPr>
        <w:t>СНиП</w:t>
      </w:r>
      <w:proofErr w:type="spellEnd"/>
      <w:r w:rsidRPr="00BC26B6">
        <w:rPr>
          <w:sz w:val="28"/>
          <w:szCs w:val="28"/>
          <w:lang w:eastAsia="en-US"/>
        </w:rPr>
        <w:t xml:space="preserve"> 12-04-2002 «Безопасность труда в строительстве. Часть 2. Строительное производство»;</w:t>
      </w:r>
    </w:p>
    <w:p w:rsidR="001D1CD6" w:rsidRPr="00BC26B6" w:rsidRDefault="001D1CD6" w:rsidP="00C30D80">
      <w:pPr>
        <w:ind w:firstLine="720"/>
        <w:jc w:val="both"/>
        <w:rPr>
          <w:sz w:val="28"/>
          <w:szCs w:val="28"/>
          <w:lang w:eastAsia="en-US"/>
        </w:rPr>
      </w:pPr>
      <w:r w:rsidRPr="00BC26B6">
        <w:rPr>
          <w:sz w:val="28"/>
          <w:szCs w:val="28"/>
          <w:lang w:eastAsia="en-US"/>
        </w:rPr>
        <w:t xml:space="preserve">- </w:t>
      </w:r>
      <w:proofErr w:type="spellStart"/>
      <w:r w:rsidRPr="00BC26B6">
        <w:rPr>
          <w:sz w:val="28"/>
          <w:szCs w:val="28"/>
          <w:lang w:eastAsia="en-US"/>
        </w:rPr>
        <w:t>СНиП</w:t>
      </w:r>
      <w:proofErr w:type="spellEnd"/>
      <w:r w:rsidRPr="00BC26B6">
        <w:rPr>
          <w:sz w:val="28"/>
          <w:szCs w:val="28"/>
          <w:lang w:eastAsia="en-US"/>
        </w:rPr>
        <w:t xml:space="preserve"> 3.03.01-87 «Несущие и ограждающие конструкции»;</w:t>
      </w:r>
    </w:p>
    <w:p w:rsidR="001D1CD6" w:rsidRPr="00BC26B6" w:rsidRDefault="001D1CD6" w:rsidP="00C30D80">
      <w:pPr>
        <w:ind w:firstLine="720"/>
        <w:jc w:val="both"/>
        <w:rPr>
          <w:sz w:val="28"/>
          <w:szCs w:val="28"/>
          <w:lang w:eastAsia="en-US"/>
        </w:rPr>
      </w:pPr>
      <w:r w:rsidRPr="00BC26B6">
        <w:rPr>
          <w:sz w:val="28"/>
          <w:szCs w:val="28"/>
          <w:lang w:eastAsia="en-US"/>
        </w:rPr>
        <w:t>-  СП 2.6.1.2612-10 (ОСПОРБ-99/2010) «Основные санитарные правила обеспечения радиационной безопасности»;</w:t>
      </w:r>
    </w:p>
    <w:p w:rsidR="001D1CD6" w:rsidRDefault="001D1CD6" w:rsidP="00C30D80">
      <w:pPr>
        <w:ind w:firstLine="720"/>
        <w:jc w:val="both"/>
        <w:rPr>
          <w:sz w:val="28"/>
          <w:szCs w:val="28"/>
          <w:lang w:eastAsia="en-US"/>
        </w:rPr>
      </w:pPr>
      <w:r w:rsidRPr="00BC26B6">
        <w:rPr>
          <w:sz w:val="28"/>
          <w:szCs w:val="28"/>
          <w:lang w:eastAsia="en-US"/>
        </w:rPr>
        <w:t xml:space="preserve">- </w:t>
      </w:r>
      <w:proofErr w:type="spellStart"/>
      <w:r w:rsidRPr="00BC26B6">
        <w:rPr>
          <w:sz w:val="28"/>
          <w:szCs w:val="28"/>
          <w:lang w:eastAsia="en-US"/>
        </w:rPr>
        <w:t>СНиП</w:t>
      </w:r>
      <w:proofErr w:type="spellEnd"/>
      <w:r w:rsidRPr="00BC26B6">
        <w:rPr>
          <w:sz w:val="28"/>
          <w:szCs w:val="28"/>
          <w:lang w:eastAsia="en-US"/>
        </w:rPr>
        <w:t xml:space="preserve"> 3.01.04-87 «Приемка в эксплуатацию законченных строительством объектов»;</w:t>
      </w:r>
    </w:p>
    <w:p w:rsidR="001D1CD6" w:rsidRDefault="001D1CD6" w:rsidP="00C30D80">
      <w:pPr>
        <w:ind w:firstLine="720"/>
        <w:jc w:val="both"/>
        <w:rPr>
          <w:sz w:val="28"/>
          <w:szCs w:val="28"/>
          <w:lang w:eastAsia="en-US"/>
        </w:rPr>
      </w:pPr>
      <w:r w:rsidRPr="00BC26B6">
        <w:rPr>
          <w:sz w:val="28"/>
          <w:szCs w:val="28"/>
          <w:lang w:eastAsia="en-US"/>
        </w:rPr>
        <w:t>- СП 2.6.6.1168-02 (СПОРО-2002) «Санитарные правила обращения с радиоактивными отходами»;</w:t>
      </w:r>
    </w:p>
    <w:p w:rsidR="001D1CD6" w:rsidRPr="00BC26B6" w:rsidRDefault="001D1CD6" w:rsidP="00C30D80">
      <w:pPr>
        <w:ind w:firstLine="720"/>
        <w:jc w:val="both"/>
        <w:rPr>
          <w:sz w:val="28"/>
          <w:szCs w:val="28"/>
          <w:lang w:eastAsia="en-US"/>
        </w:rPr>
      </w:pPr>
      <w:r w:rsidRPr="00BC26B6">
        <w:rPr>
          <w:sz w:val="28"/>
          <w:szCs w:val="28"/>
          <w:lang w:eastAsia="en-US"/>
        </w:rPr>
        <w:t xml:space="preserve">- ОСТ 95 10439-2002 «Оборудование для </w:t>
      </w:r>
      <w:r>
        <w:rPr>
          <w:sz w:val="28"/>
          <w:szCs w:val="28"/>
          <w:lang w:eastAsia="en-US"/>
        </w:rPr>
        <w:t>работ с радиоактивными средами»;</w:t>
      </w:r>
    </w:p>
    <w:p w:rsidR="001D1CD6" w:rsidRPr="00BC26B6" w:rsidRDefault="001D1CD6" w:rsidP="00C30D80">
      <w:pPr>
        <w:ind w:firstLine="720"/>
        <w:jc w:val="both"/>
        <w:rPr>
          <w:sz w:val="28"/>
          <w:szCs w:val="28"/>
          <w:lang w:eastAsia="en-US"/>
        </w:rPr>
      </w:pPr>
      <w:r w:rsidRPr="00BC26B6">
        <w:rPr>
          <w:sz w:val="28"/>
          <w:szCs w:val="28"/>
          <w:lang w:eastAsia="en-US"/>
        </w:rPr>
        <w:t>-  И-ОРБ-042-2009 «Организация и производство работ в условиях повышенной радиационной опасности»;</w:t>
      </w:r>
    </w:p>
    <w:p w:rsidR="001D1CD6" w:rsidRPr="00BC26B6" w:rsidRDefault="001D1CD6" w:rsidP="00C30D80">
      <w:pPr>
        <w:ind w:firstLine="720"/>
        <w:jc w:val="both"/>
        <w:rPr>
          <w:sz w:val="28"/>
          <w:szCs w:val="28"/>
          <w:lang w:eastAsia="en-US"/>
        </w:rPr>
      </w:pPr>
      <w:r w:rsidRPr="00BC26B6">
        <w:rPr>
          <w:sz w:val="28"/>
          <w:szCs w:val="28"/>
          <w:lang w:eastAsia="en-US"/>
        </w:rPr>
        <w:t xml:space="preserve">- И-ОРБ-043-2012 «Организация и производство работ подрядными организациями в структурных подразделениях </w:t>
      </w:r>
      <w:r>
        <w:rPr>
          <w:sz w:val="28"/>
          <w:szCs w:val="28"/>
          <w:lang w:eastAsia="en-US"/>
        </w:rPr>
        <w:t>и на территории ФГУП «ПО «Маяк».</w:t>
      </w:r>
    </w:p>
    <w:p w:rsidR="001D1CD6" w:rsidRDefault="001D1CD6" w:rsidP="00C30D80">
      <w:pPr>
        <w:pStyle w:val="21"/>
        <w:ind w:firstLine="709"/>
        <w:rPr>
          <w:b/>
          <w:sz w:val="28"/>
          <w:szCs w:val="28"/>
        </w:rPr>
      </w:pPr>
    </w:p>
    <w:p w:rsidR="001D1CD6" w:rsidRPr="00A05157" w:rsidRDefault="001D1CD6" w:rsidP="00C30D80">
      <w:pPr>
        <w:pStyle w:val="21"/>
        <w:ind w:firstLine="709"/>
        <w:rPr>
          <w:b/>
          <w:sz w:val="28"/>
          <w:szCs w:val="28"/>
        </w:rPr>
      </w:pPr>
      <w:r>
        <w:rPr>
          <w:b/>
          <w:sz w:val="28"/>
          <w:szCs w:val="28"/>
        </w:rPr>
        <w:t>4</w:t>
      </w:r>
      <w:r w:rsidRPr="00A05157">
        <w:rPr>
          <w:b/>
          <w:sz w:val="28"/>
          <w:szCs w:val="28"/>
        </w:rPr>
        <w:t>.</w:t>
      </w:r>
      <w:r>
        <w:rPr>
          <w:b/>
          <w:sz w:val="28"/>
          <w:szCs w:val="28"/>
        </w:rPr>
        <w:t>3</w:t>
      </w:r>
      <w:r w:rsidRPr="00A05157">
        <w:rPr>
          <w:b/>
          <w:sz w:val="28"/>
          <w:szCs w:val="28"/>
        </w:rPr>
        <w:t>. Дополнительные требования к выполнению работ:</w:t>
      </w:r>
    </w:p>
    <w:p w:rsidR="001D1CD6" w:rsidRDefault="001D1CD6" w:rsidP="00C30D80">
      <w:pPr>
        <w:pStyle w:val="21"/>
        <w:ind w:firstLine="709"/>
        <w:rPr>
          <w:sz w:val="28"/>
          <w:szCs w:val="28"/>
        </w:rPr>
      </w:pPr>
      <w:r>
        <w:rPr>
          <w:sz w:val="28"/>
          <w:szCs w:val="28"/>
        </w:rPr>
        <w:t>Выполнение работ по настоящей технической части, включая оснащение оборудованием, следует выполнять согласно:</w:t>
      </w:r>
    </w:p>
    <w:p w:rsidR="001D1CD6" w:rsidRPr="005843F1" w:rsidRDefault="001D1CD6" w:rsidP="00C30D80">
      <w:pPr>
        <w:ind w:firstLine="709"/>
        <w:jc w:val="both"/>
        <w:rPr>
          <w:sz w:val="28"/>
          <w:szCs w:val="28"/>
        </w:rPr>
      </w:pPr>
      <w:r>
        <w:rPr>
          <w:sz w:val="28"/>
          <w:szCs w:val="28"/>
        </w:rPr>
        <w:t xml:space="preserve">- </w:t>
      </w:r>
      <w:r w:rsidRPr="008D2275">
        <w:rPr>
          <w:sz w:val="28"/>
          <w:szCs w:val="28"/>
        </w:rPr>
        <w:t>проектной документации «Вывод из эксплуатации остановленных промышленных уран-</w:t>
      </w:r>
      <w:r w:rsidRPr="005843F1">
        <w:rPr>
          <w:sz w:val="28"/>
          <w:szCs w:val="28"/>
        </w:rPr>
        <w:t>графитовых реакторов ФГУП «ПО «Маяк». Участок дезактивации металлических РАО», утверждённой протоколом №5 от 11 февраля 2014 г.;</w:t>
      </w:r>
    </w:p>
    <w:p w:rsidR="001D1CD6" w:rsidRDefault="001D1CD6" w:rsidP="00C30D80">
      <w:pPr>
        <w:ind w:firstLine="709"/>
        <w:jc w:val="both"/>
        <w:rPr>
          <w:sz w:val="28"/>
          <w:szCs w:val="28"/>
        </w:rPr>
      </w:pPr>
      <w:r>
        <w:rPr>
          <w:sz w:val="28"/>
          <w:szCs w:val="28"/>
        </w:rPr>
        <w:t xml:space="preserve">- </w:t>
      </w:r>
      <w:r w:rsidRPr="009B72CC">
        <w:rPr>
          <w:sz w:val="28"/>
          <w:szCs w:val="28"/>
        </w:rPr>
        <w:t>ОСР 02-01, ОСР 02-02, ЛСР 07-01-01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p>
    <w:p w:rsidR="001D1CD6" w:rsidRDefault="001D1CD6" w:rsidP="00C30D80">
      <w:pPr>
        <w:pStyle w:val="msolistparagraph0"/>
        <w:ind w:left="0" w:firstLine="709"/>
        <w:jc w:val="both"/>
        <w:rPr>
          <w:color w:val="000000"/>
          <w:sz w:val="28"/>
          <w:szCs w:val="28"/>
        </w:rPr>
      </w:pPr>
      <w:r>
        <w:rPr>
          <w:sz w:val="28"/>
          <w:szCs w:val="28"/>
        </w:rPr>
        <w:t xml:space="preserve">Поставленное оборудование </w:t>
      </w:r>
      <w:r w:rsidRPr="002732DC">
        <w:rPr>
          <w:sz w:val="28"/>
          <w:szCs w:val="28"/>
        </w:rPr>
        <w:t>необходимо</w:t>
      </w:r>
      <w:r>
        <w:rPr>
          <w:sz w:val="28"/>
          <w:szCs w:val="28"/>
        </w:rPr>
        <w:t xml:space="preserve"> </w:t>
      </w:r>
      <w:r w:rsidRPr="002732DC">
        <w:rPr>
          <w:sz w:val="28"/>
          <w:szCs w:val="28"/>
        </w:rPr>
        <w:t>подключ</w:t>
      </w:r>
      <w:r>
        <w:rPr>
          <w:sz w:val="28"/>
          <w:szCs w:val="28"/>
        </w:rPr>
        <w:t>ить</w:t>
      </w:r>
      <w:r w:rsidRPr="002732DC">
        <w:rPr>
          <w:sz w:val="28"/>
          <w:szCs w:val="28"/>
        </w:rPr>
        <w:t xml:space="preserve"> </w:t>
      </w:r>
      <w:r>
        <w:rPr>
          <w:sz w:val="28"/>
          <w:szCs w:val="28"/>
        </w:rPr>
        <w:t>с</w:t>
      </w:r>
      <w:r w:rsidRPr="002732DC">
        <w:rPr>
          <w:sz w:val="28"/>
          <w:szCs w:val="28"/>
        </w:rPr>
        <w:t xml:space="preserve"> наладк</w:t>
      </w:r>
      <w:r>
        <w:rPr>
          <w:sz w:val="28"/>
          <w:szCs w:val="28"/>
        </w:rPr>
        <w:t>ой</w:t>
      </w:r>
      <w:r w:rsidRPr="002732DC">
        <w:rPr>
          <w:sz w:val="28"/>
          <w:szCs w:val="28"/>
        </w:rPr>
        <w:t xml:space="preserve"> программного обеспечения </w:t>
      </w:r>
      <w:r>
        <w:rPr>
          <w:sz w:val="28"/>
          <w:szCs w:val="28"/>
        </w:rPr>
        <w:t xml:space="preserve">для обеспечения совместимости </w:t>
      </w:r>
      <w:proofErr w:type="gramStart"/>
      <w:r>
        <w:rPr>
          <w:sz w:val="28"/>
          <w:szCs w:val="28"/>
        </w:rPr>
        <w:t>с</w:t>
      </w:r>
      <w:proofErr w:type="gramEnd"/>
      <w:r w:rsidRPr="002732DC">
        <w:rPr>
          <w:color w:val="000000"/>
          <w:sz w:val="28"/>
          <w:szCs w:val="28"/>
        </w:rPr>
        <w:t xml:space="preserve"> </w:t>
      </w:r>
      <w:proofErr w:type="gramStart"/>
      <w:r w:rsidRPr="002732DC">
        <w:rPr>
          <w:color w:val="000000"/>
          <w:sz w:val="28"/>
          <w:szCs w:val="28"/>
        </w:rPr>
        <w:t>действующей</w:t>
      </w:r>
      <w:proofErr w:type="gramEnd"/>
      <w:r w:rsidRPr="002732DC">
        <w:rPr>
          <w:color w:val="000000"/>
          <w:sz w:val="28"/>
          <w:szCs w:val="28"/>
        </w:rPr>
        <w:t xml:space="preserve"> информационной системе вывода из эксплуатации ПУГР ФГУП «ПО «Маяк»</w:t>
      </w:r>
      <w:r>
        <w:rPr>
          <w:color w:val="000000"/>
          <w:sz w:val="28"/>
          <w:szCs w:val="28"/>
        </w:rPr>
        <w:t>.</w:t>
      </w:r>
    </w:p>
    <w:p w:rsidR="001D1CD6" w:rsidRPr="002732DC" w:rsidRDefault="001D1CD6" w:rsidP="00C30D80">
      <w:pPr>
        <w:pStyle w:val="msolistparagraph0"/>
        <w:ind w:left="0" w:firstLine="709"/>
        <w:jc w:val="both"/>
        <w:rPr>
          <w:color w:val="000000"/>
          <w:sz w:val="28"/>
          <w:szCs w:val="28"/>
        </w:rPr>
      </w:pPr>
      <w:r>
        <w:rPr>
          <w:color w:val="000000"/>
          <w:sz w:val="28"/>
          <w:szCs w:val="28"/>
        </w:rPr>
        <w:t>Требуется обеспечить проверку работоспособности оборудования с</w:t>
      </w:r>
      <w:r w:rsidRPr="002732DC">
        <w:rPr>
          <w:color w:val="000000"/>
          <w:sz w:val="28"/>
          <w:szCs w:val="28"/>
        </w:rPr>
        <w:t xml:space="preserve"> проведени</w:t>
      </w:r>
      <w:r>
        <w:rPr>
          <w:color w:val="000000"/>
          <w:sz w:val="28"/>
          <w:szCs w:val="28"/>
        </w:rPr>
        <w:t>ем</w:t>
      </w:r>
      <w:r w:rsidRPr="002732DC">
        <w:rPr>
          <w:color w:val="000000"/>
          <w:sz w:val="28"/>
          <w:szCs w:val="28"/>
        </w:rPr>
        <w:t xml:space="preserve"> пусконаладочных работ и  ввод</w:t>
      </w:r>
      <w:r>
        <w:rPr>
          <w:color w:val="000000"/>
          <w:sz w:val="28"/>
          <w:szCs w:val="28"/>
        </w:rPr>
        <w:t>ом</w:t>
      </w:r>
      <w:r w:rsidRPr="002732DC">
        <w:rPr>
          <w:color w:val="000000"/>
          <w:sz w:val="28"/>
          <w:szCs w:val="28"/>
        </w:rPr>
        <w:t xml:space="preserve"> участка </w:t>
      </w:r>
      <w:r>
        <w:rPr>
          <w:color w:val="000000"/>
          <w:sz w:val="28"/>
          <w:szCs w:val="28"/>
        </w:rPr>
        <w:t xml:space="preserve">МРАО </w:t>
      </w:r>
      <w:r w:rsidRPr="002732DC">
        <w:rPr>
          <w:color w:val="000000"/>
          <w:sz w:val="28"/>
          <w:szCs w:val="28"/>
        </w:rPr>
        <w:t>в эксплуатацию.</w:t>
      </w:r>
    </w:p>
    <w:p w:rsidR="001D1CD6" w:rsidRPr="004A281E" w:rsidRDefault="001D1CD6" w:rsidP="00C30D80">
      <w:pPr>
        <w:pStyle w:val="a7"/>
        <w:spacing w:before="0" w:after="0"/>
        <w:ind w:firstLine="709"/>
        <w:jc w:val="both"/>
        <w:rPr>
          <w:rFonts w:ascii="Times New Roman" w:hAnsi="Times New Roman"/>
          <w:b w:val="0"/>
          <w:sz w:val="28"/>
          <w:szCs w:val="28"/>
        </w:rPr>
      </w:pPr>
    </w:p>
    <w:p w:rsidR="001D1CD6" w:rsidRDefault="001D1CD6" w:rsidP="00C30D80">
      <w:pPr>
        <w:ind w:firstLine="709"/>
        <w:jc w:val="both"/>
        <w:rPr>
          <w:b/>
          <w:snapToGrid w:val="0"/>
          <w:sz w:val="28"/>
          <w:szCs w:val="28"/>
        </w:rPr>
      </w:pPr>
    </w:p>
    <w:p w:rsidR="001D1CD6" w:rsidRDefault="001D1CD6" w:rsidP="00C30D80">
      <w:pPr>
        <w:ind w:firstLine="709"/>
        <w:jc w:val="both"/>
        <w:rPr>
          <w:b/>
          <w:snapToGrid w:val="0"/>
          <w:sz w:val="28"/>
          <w:szCs w:val="28"/>
        </w:rPr>
      </w:pPr>
    </w:p>
    <w:p w:rsidR="001D1CD6" w:rsidRPr="00483806" w:rsidRDefault="001D1CD6" w:rsidP="00C30D80">
      <w:pPr>
        <w:ind w:firstLine="709"/>
        <w:jc w:val="both"/>
        <w:rPr>
          <w:b/>
          <w:sz w:val="28"/>
          <w:szCs w:val="28"/>
        </w:rPr>
      </w:pPr>
      <w:r>
        <w:rPr>
          <w:b/>
          <w:snapToGrid w:val="0"/>
          <w:sz w:val="28"/>
          <w:szCs w:val="28"/>
        </w:rPr>
        <w:t>5. ОСНОВНЫЕ ТРЕБОВАНИЯ К ПРОВЕДЕНИЮ РАБОТ</w:t>
      </w:r>
    </w:p>
    <w:p w:rsidR="001D1CD6" w:rsidRDefault="001D1CD6" w:rsidP="00C30D80">
      <w:pPr>
        <w:tabs>
          <w:tab w:val="left" w:pos="0"/>
        </w:tabs>
        <w:suppressAutoHyphens/>
        <w:ind w:firstLine="709"/>
        <w:jc w:val="both"/>
        <w:rPr>
          <w:bCs/>
          <w:sz w:val="28"/>
          <w:szCs w:val="28"/>
        </w:rPr>
      </w:pPr>
      <w:r>
        <w:rPr>
          <w:sz w:val="28"/>
          <w:szCs w:val="28"/>
        </w:rPr>
        <w:t>5</w:t>
      </w:r>
      <w:r w:rsidRPr="00483806">
        <w:rPr>
          <w:sz w:val="28"/>
          <w:szCs w:val="28"/>
        </w:rPr>
        <w:t>.1</w:t>
      </w:r>
      <w:r>
        <w:rPr>
          <w:sz w:val="28"/>
          <w:szCs w:val="28"/>
        </w:rPr>
        <w:t>.</w:t>
      </w:r>
      <w:r w:rsidRPr="00483806">
        <w:rPr>
          <w:sz w:val="28"/>
          <w:szCs w:val="28"/>
        </w:rPr>
        <w:tab/>
        <w:t xml:space="preserve">Исполнитель представляет в течение месяца </w:t>
      </w:r>
      <w:r w:rsidRPr="00483806">
        <w:rPr>
          <w:bCs/>
          <w:sz w:val="28"/>
          <w:szCs w:val="28"/>
        </w:rPr>
        <w:t xml:space="preserve">после заключения </w:t>
      </w:r>
      <w:proofErr w:type="spellStart"/>
      <w:r>
        <w:rPr>
          <w:bCs/>
          <w:sz w:val="28"/>
          <w:szCs w:val="28"/>
        </w:rPr>
        <w:t>доовора</w:t>
      </w:r>
      <w:proofErr w:type="spellEnd"/>
      <w:r w:rsidRPr="00483806">
        <w:rPr>
          <w:sz w:val="28"/>
          <w:szCs w:val="28"/>
        </w:rPr>
        <w:t xml:space="preserve"> программу обеспечения качества (ПОК) и сетевой график выполняемых по контракту работ</w:t>
      </w:r>
      <w:r w:rsidRPr="00483806">
        <w:rPr>
          <w:bCs/>
          <w:sz w:val="28"/>
          <w:szCs w:val="28"/>
        </w:rPr>
        <w:t xml:space="preserve"> и согласовывает их с Заказчиком. Сетевой график строится на </w:t>
      </w:r>
      <w:r w:rsidRPr="00483806">
        <w:rPr>
          <w:bCs/>
          <w:sz w:val="28"/>
          <w:szCs w:val="28"/>
        </w:rPr>
        <w:lastRenderedPageBreak/>
        <w:t xml:space="preserve">основании </w:t>
      </w:r>
      <w:r>
        <w:rPr>
          <w:bCs/>
          <w:sz w:val="28"/>
          <w:szCs w:val="28"/>
        </w:rPr>
        <w:t xml:space="preserve">перечисленных работ </w:t>
      </w:r>
      <w:r w:rsidRPr="00483806">
        <w:rPr>
          <w:bCs/>
          <w:sz w:val="28"/>
          <w:szCs w:val="28"/>
        </w:rPr>
        <w:t xml:space="preserve">путем декомпозиции работ на </w:t>
      </w:r>
      <w:proofErr w:type="spellStart"/>
      <w:r w:rsidRPr="00483806">
        <w:rPr>
          <w:bCs/>
          <w:sz w:val="28"/>
          <w:szCs w:val="28"/>
        </w:rPr>
        <w:t>подэтапы</w:t>
      </w:r>
      <w:proofErr w:type="spellEnd"/>
      <w:r w:rsidRPr="00483806">
        <w:rPr>
          <w:bCs/>
          <w:sz w:val="28"/>
          <w:szCs w:val="28"/>
        </w:rPr>
        <w:t xml:space="preserve">, имеющие измеряемые значения на конец отчетных периодов: </w:t>
      </w:r>
      <w:r>
        <w:rPr>
          <w:bCs/>
          <w:sz w:val="28"/>
          <w:szCs w:val="28"/>
        </w:rPr>
        <w:t xml:space="preserve">по каждому этапу. </w:t>
      </w:r>
    </w:p>
    <w:p w:rsidR="001D1CD6" w:rsidRDefault="001D1CD6" w:rsidP="00C30D80">
      <w:pPr>
        <w:tabs>
          <w:tab w:val="left" w:pos="0"/>
        </w:tabs>
        <w:suppressAutoHyphens/>
        <w:ind w:firstLine="709"/>
        <w:jc w:val="both"/>
        <w:rPr>
          <w:bCs/>
          <w:sz w:val="28"/>
          <w:szCs w:val="28"/>
        </w:rPr>
      </w:pPr>
      <w:r>
        <w:rPr>
          <w:bCs/>
          <w:sz w:val="28"/>
          <w:szCs w:val="28"/>
        </w:rPr>
        <w:t xml:space="preserve">5.2. </w:t>
      </w:r>
      <w:r w:rsidRPr="00483806">
        <w:rPr>
          <w:bCs/>
          <w:sz w:val="28"/>
          <w:szCs w:val="28"/>
        </w:rPr>
        <w:t>В процессе выполнения контракта Исполнитель представляет Заказчику отч</w:t>
      </w:r>
      <w:r>
        <w:rPr>
          <w:bCs/>
          <w:sz w:val="28"/>
          <w:szCs w:val="28"/>
        </w:rPr>
        <w:t>ё</w:t>
      </w:r>
      <w:r w:rsidRPr="00483806">
        <w:rPr>
          <w:bCs/>
          <w:sz w:val="28"/>
          <w:szCs w:val="28"/>
        </w:rPr>
        <w:t>т</w:t>
      </w:r>
      <w:r>
        <w:rPr>
          <w:bCs/>
          <w:sz w:val="28"/>
          <w:szCs w:val="28"/>
        </w:rPr>
        <w:t>ы</w:t>
      </w:r>
      <w:r w:rsidRPr="00483806">
        <w:rPr>
          <w:bCs/>
          <w:sz w:val="28"/>
          <w:szCs w:val="28"/>
        </w:rPr>
        <w:t xml:space="preserve"> об исполнении сетевого графика</w:t>
      </w:r>
      <w:r>
        <w:rPr>
          <w:bCs/>
          <w:sz w:val="28"/>
          <w:szCs w:val="28"/>
        </w:rPr>
        <w:t xml:space="preserve"> </w:t>
      </w:r>
      <w:r w:rsidRPr="00483806">
        <w:rPr>
          <w:bCs/>
          <w:sz w:val="28"/>
          <w:szCs w:val="28"/>
        </w:rPr>
        <w:t>в трехдневный срок по каждому отчетному периоду.</w:t>
      </w:r>
    </w:p>
    <w:p w:rsidR="001D1CD6" w:rsidRDefault="001D1CD6" w:rsidP="00C30D80">
      <w:pPr>
        <w:tabs>
          <w:tab w:val="left" w:pos="0"/>
        </w:tabs>
        <w:suppressAutoHyphens/>
        <w:ind w:firstLine="709"/>
        <w:jc w:val="both"/>
        <w:rPr>
          <w:bCs/>
          <w:sz w:val="28"/>
          <w:szCs w:val="28"/>
        </w:rPr>
      </w:pPr>
      <w:r>
        <w:rPr>
          <w:bCs/>
          <w:sz w:val="28"/>
          <w:szCs w:val="28"/>
        </w:rPr>
        <w:t>Отчёты о приобретении и поставке оборудования и программных средств, по работе 3) представляется Исполнителем Заказчику еженедельно.</w:t>
      </w:r>
    </w:p>
    <w:p w:rsidR="001D1CD6" w:rsidRDefault="001D1CD6" w:rsidP="00C30D80">
      <w:pPr>
        <w:pStyle w:val="a7"/>
        <w:spacing w:before="0" w:after="0"/>
        <w:ind w:firstLine="709"/>
        <w:jc w:val="left"/>
        <w:rPr>
          <w:rFonts w:ascii="Times New Roman" w:hAnsi="Times New Roman"/>
          <w:bCs/>
          <w:sz w:val="28"/>
          <w:szCs w:val="28"/>
        </w:rPr>
      </w:pPr>
    </w:p>
    <w:p w:rsidR="001D1CD6" w:rsidRPr="00C30D80" w:rsidRDefault="001D1CD6" w:rsidP="00C30D80">
      <w:pPr>
        <w:pStyle w:val="a7"/>
        <w:spacing w:before="0" w:after="0"/>
        <w:ind w:firstLine="709"/>
        <w:jc w:val="left"/>
        <w:rPr>
          <w:rFonts w:ascii="Times New Roman" w:hAnsi="Times New Roman"/>
          <w:bCs/>
          <w:sz w:val="28"/>
          <w:szCs w:val="28"/>
        </w:rPr>
      </w:pPr>
      <w:r>
        <w:rPr>
          <w:rFonts w:ascii="Times New Roman" w:hAnsi="Times New Roman"/>
          <w:bCs/>
          <w:sz w:val="28"/>
          <w:szCs w:val="28"/>
        </w:rPr>
        <w:t>6</w:t>
      </w:r>
      <w:r w:rsidRPr="00C30D80">
        <w:rPr>
          <w:rFonts w:ascii="Times New Roman" w:hAnsi="Times New Roman"/>
          <w:bCs/>
          <w:sz w:val="28"/>
          <w:szCs w:val="28"/>
        </w:rPr>
        <w:t>.  ЭТАПЫ ВЫПОЛНЕНИЯ РАБОТ</w:t>
      </w:r>
    </w:p>
    <w:p w:rsidR="001D1CD6" w:rsidRPr="00AC0AC4" w:rsidRDefault="001D1CD6" w:rsidP="00C30D80">
      <w:pPr>
        <w:tabs>
          <w:tab w:val="left" w:pos="851"/>
        </w:tabs>
        <w:ind w:firstLine="709"/>
        <w:jc w:val="both"/>
        <w:rPr>
          <w:sz w:val="28"/>
          <w:szCs w:val="28"/>
        </w:rPr>
      </w:pPr>
      <w:r w:rsidRPr="00AC0AC4">
        <w:rPr>
          <w:sz w:val="28"/>
          <w:szCs w:val="28"/>
        </w:rPr>
        <w:t>Работы выполняются в один этап.</w:t>
      </w:r>
    </w:p>
    <w:p w:rsidR="001D1CD6" w:rsidRDefault="001D1CD6" w:rsidP="00C30D80">
      <w:pPr>
        <w:tabs>
          <w:tab w:val="left" w:pos="851"/>
        </w:tabs>
        <w:ind w:firstLine="709"/>
        <w:jc w:val="both"/>
        <w:rPr>
          <w:sz w:val="28"/>
          <w:szCs w:val="28"/>
        </w:rPr>
      </w:pPr>
      <w:r w:rsidRPr="00AC0AC4">
        <w:rPr>
          <w:sz w:val="28"/>
          <w:szCs w:val="28"/>
        </w:rPr>
        <w:t>Необходимо осуществить работ</w:t>
      </w:r>
      <w:r>
        <w:rPr>
          <w:sz w:val="28"/>
          <w:szCs w:val="28"/>
        </w:rPr>
        <w:t>ы</w:t>
      </w:r>
      <w:r w:rsidRPr="00AC0AC4">
        <w:rPr>
          <w:sz w:val="28"/>
          <w:szCs w:val="28"/>
        </w:rPr>
        <w:t xml:space="preserve"> по </w:t>
      </w:r>
      <w:r>
        <w:rPr>
          <w:sz w:val="28"/>
          <w:szCs w:val="28"/>
        </w:rPr>
        <w:t xml:space="preserve">выполнению </w:t>
      </w:r>
      <w:r w:rsidRPr="00AC0AC4">
        <w:rPr>
          <w:sz w:val="28"/>
          <w:szCs w:val="28"/>
        </w:rPr>
        <w:t>проекта «Вывод из эксплуатации остановленных промышленных уран-графитовых реакторов ФГУП «ПО «Маяк». Участок дезактивации металлических РАО». Корректировка» согласно сметным расчётам, представленным в п.</w:t>
      </w:r>
      <w:r>
        <w:rPr>
          <w:sz w:val="28"/>
          <w:szCs w:val="28"/>
        </w:rPr>
        <w:t>4.3 настоящей технической части.</w:t>
      </w:r>
    </w:p>
    <w:p w:rsidR="001D1CD6" w:rsidRDefault="001D1CD6" w:rsidP="00C30D80">
      <w:pPr>
        <w:tabs>
          <w:tab w:val="left" w:pos="851"/>
        </w:tabs>
        <w:ind w:firstLine="709"/>
        <w:jc w:val="both"/>
        <w:rPr>
          <w:sz w:val="28"/>
          <w:szCs w:val="28"/>
        </w:rPr>
      </w:pPr>
      <w:r w:rsidRPr="008937E5">
        <w:rPr>
          <w:b/>
          <w:sz w:val="28"/>
          <w:szCs w:val="28"/>
        </w:rPr>
        <w:t>Отчётность:</w:t>
      </w:r>
      <w:r w:rsidRPr="008937E5">
        <w:rPr>
          <w:sz w:val="28"/>
          <w:szCs w:val="28"/>
        </w:rPr>
        <w:t xml:space="preserve"> </w:t>
      </w:r>
      <w:r>
        <w:rPr>
          <w:sz w:val="28"/>
          <w:szCs w:val="28"/>
        </w:rPr>
        <w:t>Акт сдачи-приёмки выполненных работ по созданию участка дезактивации металлических РАО</w:t>
      </w:r>
      <w:r w:rsidRPr="008937E5">
        <w:rPr>
          <w:sz w:val="28"/>
          <w:szCs w:val="28"/>
        </w:rPr>
        <w:t>.</w:t>
      </w:r>
    </w:p>
    <w:p w:rsidR="001D1CD6" w:rsidRPr="003E4F8B" w:rsidRDefault="001D1CD6" w:rsidP="00C30D80">
      <w:pPr>
        <w:pStyle w:val="14"/>
        <w:spacing w:line="240" w:lineRule="auto"/>
        <w:ind w:firstLine="709"/>
        <w:rPr>
          <w:b/>
        </w:rPr>
      </w:pPr>
      <w:r w:rsidRPr="003E4F8B">
        <w:rPr>
          <w:b/>
        </w:rPr>
        <w:t>Срок выполнения:</w:t>
      </w:r>
      <w:r>
        <w:t xml:space="preserve"> </w:t>
      </w:r>
      <w:r w:rsidRPr="00122681">
        <w:rPr>
          <w:b/>
        </w:rPr>
        <w:t>15.11.2015.</w:t>
      </w:r>
    </w:p>
    <w:p w:rsidR="001D1CD6" w:rsidRPr="005B7953" w:rsidRDefault="001D1CD6" w:rsidP="00C30D80">
      <w:pPr>
        <w:suppressAutoHyphens/>
        <w:ind w:firstLine="709"/>
        <w:jc w:val="both"/>
        <w:rPr>
          <w:b/>
          <w:bCs/>
          <w:sz w:val="10"/>
          <w:szCs w:val="10"/>
        </w:rPr>
      </w:pPr>
    </w:p>
    <w:p w:rsidR="009950E9" w:rsidRDefault="009950E9">
      <w:pPr>
        <w:pStyle w:val="11"/>
        <w:shd w:val="clear" w:color="auto" w:fill="auto"/>
        <w:tabs>
          <w:tab w:val="left" w:pos="709"/>
        </w:tabs>
        <w:spacing w:line="240" w:lineRule="auto"/>
        <w:ind w:firstLine="709"/>
        <w:jc w:val="both"/>
        <w:rPr>
          <w:b/>
          <w:bCs/>
          <w:sz w:val="28"/>
          <w:szCs w:val="28"/>
        </w:rPr>
      </w:pPr>
    </w:p>
    <w:p w:rsidR="001D1CD6" w:rsidRPr="00C30D80" w:rsidRDefault="001D1CD6" w:rsidP="00C30D80">
      <w:pPr>
        <w:pStyle w:val="11"/>
        <w:shd w:val="clear" w:color="auto" w:fill="auto"/>
        <w:tabs>
          <w:tab w:val="left" w:pos="709"/>
        </w:tabs>
        <w:spacing w:line="240" w:lineRule="auto"/>
        <w:ind w:firstLine="709"/>
        <w:jc w:val="both"/>
        <w:rPr>
          <w:rFonts w:ascii="Times New Roman" w:hAnsi="Times New Roman"/>
          <w:b/>
          <w:bCs/>
          <w:sz w:val="28"/>
          <w:szCs w:val="28"/>
        </w:rPr>
      </w:pPr>
      <w:r>
        <w:rPr>
          <w:rFonts w:ascii="Times New Roman" w:hAnsi="Times New Roman"/>
          <w:b/>
          <w:bCs/>
          <w:sz w:val="28"/>
          <w:szCs w:val="28"/>
        </w:rPr>
        <w:t>7</w:t>
      </w:r>
      <w:r w:rsidRPr="00C30D80">
        <w:rPr>
          <w:rFonts w:ascii="Times New Roman" w:hAnsi="Times New Roman"/>
          <w:b/>
          <w:bCs/>
          <w:sz w:val="28"/>
          <w:szCs w:val="28"/>
        </w:rPr>
        <w:t>. РЕЗУЛЬТАТЫ РАБОТ</w:t>
      </w:r>
    </w:p>
    <w:p w:rsidR="001D1CD6" w:rsidRPr="00C30D80" w:rsidRDefault="001D1CD6" w:rsidP="00C30D80">
      <w:pPr>
        <w:widowControl w:val="0"/>
        <w:suppressAutoHyphens/>
        <w:ind w:firstLine="709"/>
        <w:jc w:val="both"/>
        <w:rPr>
          <w:bCs/>
          <w:sz w:val="28"/>
          <w:szCs w:val="28"/>
        </w:rPr>
      </w:pPr>
      <w:r w:rsidRPr="00C30D80">
        <w:rPr>
          <w:bCs/>
          <w:sz w:val="28"/>
          <w:szCs w:val="28"/>
        </w:rPr>
        <w:t xml:space="preserve">В ходе выполнения работ по договору в качестве отчетных документов Заказчику </w:t>
      </w:r>
      <w:proofErr w:type="gramStart"/>
      <w:r w:rsidRPr="00C30D80">
        <w:rPr>
          <w:bCs/>
          <w:sz w:val="28"/>
          <w:szCs w:val="28"/>
        </w:rPr>
        <w:t>предоставляются следующие документы</w:t>
      </w:r>
      <w:proofErr w:type="gramEnd"/>
      <w:r w:rsidRPr="00C30D80">
        <w:rPr>
          <w:bCs/>
          <w:sz w:val="28"/>
          <w:szCs w:val="28"/>
        </w:rPr>
        <w:t xml:space="preserve">: </w:t>
      </w:r>
    </w:p>
    <w:p w:rsidR="001D1CD6" w:rsidRPr="00C30D80" w:rsidRDefault="001D1CD6" w:rsidP="00C30D80">
      <w:pPr>
        <w:widowControl w:val="0"/>
        <w:suppressAutoHyphens/>
        <w:ind w:firstLine="709"/>
        <w:jc w:val="both"/>
        <w:rPr>
          <w:bCs/>
          <w:sz w:val="28"/>
          <w:szCs w:val="28"/>
        </w:rPr>
      </w:pPr>
      <w:r>
        <w:rPr>
          <w:bCs/>
          <w:sz w:val="28"/>
          <w:szCs w:val="28"/>
        </w:rPr>
        <w:t>7</w:t>
      </w:r>
      <w:r w:rsidRPr="00C30D80">
        <w:rPr>
          <w:bCs/>
          <w:sz w:val="28"/>
          <w:szCs w:val="28"/>
        </w:rPr>
        <w:t>.1. Счёт-фактура.</w:t>
      </w:r>
    </w:p>
    <w:p w:rsidR="001D1CD6" w:rsidRPr="00C30D80" w:rsidRDefault="001D1CD6" w:rsidP="00C30D80">
      <w:pPr>
        <w:pStyle w:val="1"/>
        <w:tabs>
          <w:tab w:val="left" w:pos="426"/>
          <w:tab w:val="num" w:pos="709"/>
        </w:tabs>
        <w:ind w:right="0" w:firstLine="709"/>
        <w:jc w:val="both"/>
        <w:rPr>
          <w:rFonts w:ascii="Times New Roman" w:hAnsi="Times New Roman"/>
          <w:b w:val="0"/>
          <w:sz w:val="28"/>
          <w:szCs w:val="28"/>
        </w:rPr>
      </w:pPr>
      <w:r>
        <w:rPr>
          <w:rFonts w:ascii="Times New Roman" w:hAnsi="Times New Roman"/>
          <w:b w:val="0"/>
          <w:sz w:val="28"/>
          <w:szCs w:val="28"/>
        </w:rPr>
        <w:t>7</w:t>
      </w:r>
      <w:r w:rsidRPr="00C30D80">
        <w:rPr>
          <w:rFonts w:ascii="Times New Roman" w:hAnsi="Times New Roman"/>
          <w:b w:val="0"/>
          <w:sz w:val="28"/>
          <w:szCs w:val="28"/>
        </w:rPr>
        <w:t>.2. Пояснительная записка об исполнении настоящей работы.</w:t>
      </w:r>
    </w:p>
    <w:p w:rsidR="001D1CD6" w:rsidRPr="00C30D80" w:rsidRDefault="001D1CD6" w:rsidP="00C30D80">
      <w:pPr>
        <w:pStyle w:val="14"/>
        <w:spacing w:line="240" w:lineRule="auto"/>
        <w:ind w:firstLine="709"/>
      </w:pPr>
      <w:r>
        <w:t>7</w:t>
      </w:r>
      <w:r w:rsidRPr="00C30D80">
        <w:t>.3. Акт сдачи-приёмки выполненных работ по созданию участка дезактивации металлических РАО.</w:t>
      </w:r>
    </w:p>
    <w:p w:rsidR="001D1CD6" w:rsidRPr="00C30D80" w:rsidRDefault="001D1CD6" w:rsidP="00C30D80">
      <w:pPr>
        <w:ind w:firstLine="709"/>
        <w:jc w:val="both"/>
        <w:rPr>
          <w:sz w:val="28"/>
          <w:szCs w:val="28"/>
        </w:rPr>
      </w:pPr>
      <w:r w:rsidRPr="00C30D80">
        <w:rPr>
          <w:sz w:val="28"/>
          <w:szCs w:val="28"/>
        </w:rPr>
        <w:t xml:space="preserve">Права на результаты работ, выполненных по настоящей технической части, принадлежат </w:t>
      </w:r>
      <w:proofErr w:type="spellStart"/>
      <w:r w:rsidRPr="00C30D80">
        <w:rPr>
          <w:sz w:val="28"/>
          <w:szCs w:val="28"/>
        </w:rPr>
        <w:t>Госкорпорации</w:t>
      </w:r>
      <w:proofErr w:type="spellEnd"/>
      <w:r w:rsidRPr="00C30D80">
        <w:rPr>
          <w:sz w:val="28"/>
          <w:szCs w:val="28"/>
        </w:rPr>
        <w:t xml:space="preserve"> «Росатом». Исполнитель не имеет права передавать третьим лицам какие-либо материалы, полученные от Заказчика для целей выполнения настоящих работ.</w:t>
      </w:r>
    </w:p>
    <w:p w:rsidR="001D1CD6" w:rsidRPr="00C30D80" w:rsidRDefault="001D1CD6" w:rsidP="00C30D80">
      <w:pPr>
        <w:ind w:firstLine="709"/>
        <w:jc w:val="both"/>
        <w:rPr>
          <w:rStyle w:val="FontStyle25"/>
          <w:sz w:val="28"/>
          <w:szCs w:val="28"/>
        </w:rPr>
      </w:pPr>
      <w:r w:rsidRPr="00C30D80">
        <w:rPr>
          <w:rStyle w:val="FontStyle25"/>
          <w:sz w:val="28"/>
          <w:szCs w:val="28"/>
        </w:rPr>
        <w:t>Приемка выполненных работ осуществляется путем подписания двусторонних актов сдачи-приемки выполненных работ.</w:t>
      </w:r>
    </w:p>
    <w:p w:rsidR="001D1CD6" w:rsidRPr="005B7953" w:rsidRDefault="001D1CD6" w:rsidP="00C30D80">
      <w:pPr>
        <w:ind w:firstLine="709"/>
        <w:jc w:val="both"/>
        <w:rPr>
          <w:b/>
          <w:sz w:val="10"/>
          <w:szCs w:val="10"/>
        </w:rPr>
      </w:pPr>
    </w:p>
    <w:p w:rsidR="001D1CD6" w:rsidRDefault="001D1CD6" w:rsidP="00C30D80">
      <w:pPr>
        <w:suppressAutoHyphens/>
        <w:ind w:firstLine="709"/>
        <w:jc w:val="both"/>
        <w:rPr>
          <w:b/>
          <w:bCs/>
          <w:caps/>
          <w:sz w:val="28"/>
          <w:szCs w:val="28"/>
        </w:rPr>
      </w:pPr>
    </w:p>
    <w:p w:rsidR="001D1CD6" w:rsidRPr="006413E8" w:rsidRDefault="001D1CD6" w:rsidP="00C30D80">
      <w:pPr>
        <w:suppressAutoHyphens/>
        <w:ind w:firstLine="709"/>
        <w:jc w:val="both"/>
        <w:rPr>
          <w:b/>
          <w:bCs/>
          <w:caps/>
          <w:sz w:val="28"/>
          <w:szCs w:val="28"/>
        </w:rPr>
      </w:pPr>
      <w:r>
        <w:rPr>
          <w:b/>
          <w:bCs/>
          <w:caps/>
          <w:sz w:val="28"/>
          <w:szCs w:val="28"/>
        </w:rPr>
        <w:t>8</w:t>
      </w:r>
      <w:r w:rsidRPr="006413E8">
        <w:rPr>
          <w:b/>
          <w:bCs/>
          <w:caps/>
          <w:sz w:val="28"/>
          <w:szCs w:val="28"/>
        </w:rPr>
        <w:t>.</w:t>
      </w:r>
      <w:r>
        <w:rPr>
          <w:b/>
          <w:bCs/>
          <w:caps/>
          <w:sz w:val="28"/>
          <w:szCs w:val="28"/>
        </w:rPr>
        <w:tab/>
      </w:r>
      <w:r w:rsidRPr="006413E8">
        <w:rPr>
          <w:b/>
          <w:bCs/>
          <w:caps/>
          <w:sz w:val="28"/>
          <w:szCs w:val="28"/>
        </w:rPr>
        <w:t>Порядок рассмотрения и приемки РАБОТ</w:t>
      </w:r>
    </w:p>
    <w:p w:rsidR="001D1CD6" w:rsidRDefault="001D1CD6" w:rsidP="00C30D80">
      <w:pPr>
        <w:pStyle w:val="21"/>
        <w:ind w:firstLine="709"/>
        <w:rPr>
          <w:sz w:val="28"/>
          <w:szCs w:val="28"/>
        </w:rPr>
      </w:pPr>
      <w:r w:rsidRPr="006413E8">
        <w:rPr>
          <w:sz w:val="28"/>
          <w:szCs w:val="28"/>
        </w:rPr>
        <w:t xml:space="preserve">По завершении работы оформляется отчетная документация (результаты работ, указанные в </w:t>
      </w:r>
      <w:r>
        <w:rPr>
          <w:sz w:val="28"/>
          <w:szCs w:val="28"/>
        </w:rPr>
        <w:t>настоящей технической части</w:t>
      </w:r>
      <w:r w:rsidRPr="006413E8">
        <w:rPr>
          <w:sz w:val="28"/>
          <w:szCs w:val="28"/>
        </w:rPr>
        <w:t>).</w:t>
      </w:r>
    </w:p>
    <w:p w:rsidR="001D1CD6" w:rsidRPr="00D44D04" w:rsidRDefault="001D1CD6" w:rsidP="00C30D80">
      <w:pPr>
        <w:ind w:firstLine="709"/>
        <w:jc w:val="both"/>
        <w:rPr>
          <w:b/>
          <w:sz w:val="28"/>
          <w:szCs w:val="28"/>
        </w:rPr>
      </w:pPr>
      <w:r>
        <w:rPr>
          <w:sz w:val="28"/>
          <w:szCs w:val="28"/>
        </w:rPr>
        <w:t xml:space="preserve">Контроль </w:t>
      </w:r>
      <w:r w:rsidRPr="00483806">
        <w:rPr>
          <w:sz w:val="28"/>
          <w:szCs w:val="28"/>
        </w:rPr>
        <w:t>ход</w:t>
      </w:r>
      <w:r>
        <w:rPr>
          <w:sz w:val="28"/>
          <w:szCs w:val="28"/>
        </w:rPr>
        <w:t>а</w:t>
      </w:r>
      <w:r w:rsidRPr="00483806">
        <w:rPr>
          <w:sz w:val="28"/>
          <w:szCs w:val="28"/>
        </w:rPr>
        <w:t xml:space="preserve"> выполнения работ осуществляется представлением </w:t>
      </w:r>
      <w:r>
        <w:rPr>
          <w:sz w:val="28"/>
          <w:szCs w:val="28"/>
        </w:rPr>
        <w:t>ФГУП «ПО «Маяк» согласно отчётности, предусмотренной настоящей технической частью.</w:t>
      </w:r>
    </w:p>
    <w:p w:rsidR="001D1CD6" w:rsidRDefault="001D1CD6" w:rsidP="00C30D80">
      <w:pPr>
        <w:ind w:firstLine="709"/>
        <w:jc w:val="both"/>
        <w:rPr>
          <w:sz w:val="28"/>
          <w:szCs w:val="28"/>
        </w:rPr>
      </w:pPr>
      <w:r>
        <w:rPr>
          <w:sz w:val="28"/>
          <w:szCs w:val="28"/>
        </w:rPr>
        <w:t>Отчё</w:t>
      </w:r>
      <w:r w:rsidRPr="00483806">
        <w:rPr>
          <w:sz w:val="28"/>
          <w:szCs w:val="28"/>
        </w:rPr>
        <w:t>т</w:t>
      </w:r>
      <w:r>
        <w:rPr>
          <w:sz w:val="28"/>
          <w:szCs w:val="28"/>
        </w:rPr>
        <w:t>ные документы предварительно представляются Исполнителем Заказчику на рассмотрение.</w:t>
      </w:r>
    </w:p>
    <w:p w:rsidR="001D1CD6" w:rsidRDefault="001D1CD6" w:rsidP="00C30D80">
      <w:pPr>
        <w:ind w:firstLine="709"/>
        <w:jc w:val="both"/>
        <w:rPr>
          <w:sz w:val="28"/>
          <w:szCs w:val="28"/>
        </w:rPr>
      </w:pPr>
      <w:r>
        <w:rPr>
          <w:sz w:val="28"/>
          <w:szCs w:val="28"/>
        </w:rPr>
        <w:t>Все отчётные документы подписываются (утверждаются, согласовываются) с ФГУП «ПО «Маяк».</w:t>
      </w:r>
    </w:p>
    <w:p w:rsidR="001D1CD6" w:rsidRDefault="001D1CD6" w:rsidP="00C30D80">
      <w:pPr>
        <w:ind w:firstLine="709"/>
        <w:jc w:val="both"/>
        <w:rPr>
          <w:sz w:val="28"/>
          <w:szCs w:val="28"/>
        </w:rPr>
      </w:pPr>
      <w:r w:rsidRPr="00483806">
        <w:rPr>
          <w:sz w:val="28"/>
          <w:szCs w:val="28"/>
        </w:rPr>
        <w:t xml:space="preserve">При отклонении </w:t>
      </w:r>
      <w:r>
        <w:rPr>
          <w:sz w:val="28"/>
          <w:szCs w:val="28"/>
        </w:rPr>
        <w:t xml:space="preserve">Исполнителем </w:t>
      </w:r>
      <w:r w:rsidRPr="00483806">
        <w:rPr>
          <w:sz w:val="28"/>
          <w:szCs w:val="28"/>
        </w:rPr>
        <w:t>(отставани</w:t>
      </w:r>
      <w:r>
        <w:rPr>
          <w:sz w:val="28"/>
          <w:szCs w:val="28"/>
        </w:rPr>
        <w:t>и</w:t>
      </w:r>
      <w:r w:rsidRPr="00483806">
        <w:rPr>
          <w:sz w:val="28"/>
          <w:szCs w:val="28"/>
        </w:rPr>
        <w:t xml:space="preserve"> от сроков, установленных</w:t>
      </w:r>
      <w:r>
        <w:rPr>
          <w:sz w:val="28"/>
          <w:szCs w:val="28"/>
        </w:rPr>
        <w:t xml:space="preserve"> указанной технической частью</w:t>
      </w:r>
      <w:r w:rsidRPr="00483806">
        <w:rPr>
          <w:sz w:val="28"/>
          <w:szCs w:val="28"/>
        </w:rPr>
        <w:t xml:space="preserve">) устанавливается еженедельный режим </w:t>
      </w:r>
      <w:r w:rsidRPr="00483806">
        <w:rPr>
          <w:sz w:val="28"/>
          <w:szCs w:val="28"/>
        </w:rPr>
        <w:lastRenderedPageBreak/>
        <w:t>представления отчетов с представлением справки по принимаемым компенсационным мерам.</w:t>
      </w:r>
    </w:p>
    <w:p w:rsidR="001D1CD6" w:rsidRDefault="001D1CD6" w:rsidP="00C30D80">
      <w:pPr>
        <w:pStyle w:val="21"/>
        <w:ind w:firstLine="709"/>
        <w:rPr>
          <w:sz w:val="28"/>
          <w:szCs w:val="28"/>
        </w:rPr>
      </w:pPr>
      <w:r w:rsidRPr="006413E8">
        <w:rPr>
          <w:sz w:val="28"/>
          <w:szCs w:val="28"/>
        </w:rPr>
        <w:t>По завершении работ оформляется отчетная документация (результаты работ, указанные</w:t>
      </w:r>
      <w:r>
        <w:rPr>
          <w:sz w:val="28"/>
          <w:szCs w:val="28"/>
        </w:rPr>
        <w:t xml:space="preserve"> в</w:t>
      </w:r>
      <w:r w:rsidRPr="006413E8">
        <w:rPr>
          <w:sz w:val="28"/>
          <w:szCs w:val="28"/>
        </w:rPr>
        <w:t xml:space="preserve"> </w:t>
      </w:r>
      <w:r>
        <w:rPr>
          <w:sz w:val="28"/>
          <w:szCs w:val="28"/>
        </w:rPr>
        <w:t>настоящей технической части)</w:t>
      </w:r>
      <w:r w:rsidRPr="006413E8">
        <w:rPr>
          <w:sz w:val="28"/>
          <w:szCs w:val="28"/>
        </w:rPr>
        <w:t>.</w:t>
      </w:r>
    </w:p>
    <w:p w:rsidR="001D1CD6" w:rsidRPr="00E2688C" w:rsidRDefault="001D1CD6" w:rsidP="00C30D80">
      <w:pPr>
        <w:pStyle w:val="21"/>
        <w:ind w:firstLine="709"/>
        <w:rPr>
          <w:sz w:val="28"/>
          <w:szCs w:val="28"/>
        </w:rPr>
      </w:pPr>
      <w:r w:rsidRPr="007E1D64">
        <w:rPr>
          <w:sz w:val="28"/>
          <w:szCs w:val="28"/>
        </w:rPr>
        <w:t>Отчётн</w:t>
      </w:r>
      <w:r>
        <w:rPr>
          <w:sz w:val="28"/>
          <w:szCs w:val="28"/>
        </w:rPr>
        <w:t>ая</w:t>
      </w:r>
      <w:r w:rsidRPr="007E1D64">
        <w:rPr>
          <w:sz w:val="28"/>
          <w:szCs w:val="28"/>
        </w:rPr>
        <w:t xml:space="preserve"> документ</w:t>
      </w:r>
      <w:r>
        <w:rPr>
          <w:sz w:val="28"/>
          <w:szCs w:val="28"/>
        </w:rPr>
        <w:t xml:space="preserve">ация предоставляется в </w:t>
      </w:r>
      <w:r w:rsidRPr="007E1D64">
        <w:rPr>
          <w:sz w:val="28"/>
          <w:szCs w:val="28"/>
        </w:rPr>
        <w:t>печатном виде</w:t>
      </w:r>
      <w:r>
        <w:rPr>
          <w:sz w:val="28"/>
          <w:szCs w:val="28"/>
        </w:rPr>
        <w:t xml:space="preserve"> в 2-х экземплярах</w:t>
      </w:r>
      <w:r w:rsidRPr="007E1D64">
        <w:rPr>
          <w:sz w:val="28"/>
          <w:szCs w:val="28"/>
        </w:rPr>
        <w:t xml:space="preserve">, а также </w:t>
      </w:r>
      <w:r w:rsidRPr="007E1D64">
        <w:rPr>
          <w:sz w:val="28"/>
          <w:szCs w:val="28"/>
          <w:lang w:eastAsia="ru-RU"/>
        </w:rPr>
        <w:t xml:space="preserve">в электронном виде на </w:t>
      </w:r>
      <w:r w:rsidRPr="007E1D64">
        <w:rPr>
          <w:sz w:val="28"/>
          <w:szCs w:val="28"/>
          <w:lang w:val="en-US" w:eastAsia="ru-RU"/>
        </w:rPr>
        <w:t>CD</w:t>
      </w:r>
      <w:r w:rsidRPr="007E1D64">
        <w:rPr>
          <w:sz w:val="28"/>
          <w:szCs w:val="28"/>
          <w:lang w:eastAsia="ru-RU"/>
        </w:rPr>
        <w:t>-диске (в форматах «</w:t>
      </w:r>
      <w:r w:rsidRPr="007E1D64">
        <w:rPr>
          <w:sz w:val="28"/>
          <w:szCs w:val="28"/>
          <w:lang w:val="en-US"/>
        </w:rPr>
        <w:t>PDF</w:t>
      </w:r>
      <w:r w:rsidRPr="007E1D64">
        <w:rPr>
          <w:sz w:val="28"/>
          <w:szCs w:val="28"/>
        </w:rPr>
        <w:t>» и «</w:t>
      </w:r>
      <w:r w:rsidRPr="007E1D64">
        <w:rPr>
          <w:sz w:val="28"/>
          <w:szCs w:val="28"/>
          <w:lang w:val="en-US"/>
        </w:rPr>
        <w:t>Word</w:t>
      </w:r>
      <w:r w:rsidRPr="007E1D64">
        <w:rPr>
          <w:sz w:val="28"/>
          <w:szCs w:val="28"/>
        </w:rPr>
        <w:t>»</w:t>
      </w:r>
      <w:r w:rsidRPr="007E1D64">
        <w:rPr>
          <w:sz w:val="28"/>
          <w:szCs w:val="28"/>
          <w:lang w:eastAsia="ru-RU"/>
        </w:rPr>
        <w:t>)</w:t>
      </w:r>
      <w:r>
        <w:rPr>
          <w:sz w:val="28"/>
          <w:szCs w:val="28"/>
          <w:lang w:eastAsia="ru-RU"/>
        </w:rPr>
        <w:t xml:space="preserve"> – 3 шт</w:t>
      </w:r>
      <w:r w:rsidRPr="007E1D64">
        <w:rPr>
          <w:sz w:val="28"/>
          <w:szCs w:val="28"/>
          <w:lang w:eastAsia="ru-RU"/>
        </w:rPr>
        <w:t>.</w:t>
      </w:r>
      <w:r>
        <w:rPr>
          <w:sz w:val="28"/>
          <w:szCs w:val="28"/>
          <w:lang w:eastAsia="ru-RU"/>
        </w:rPr>
        <w:t xml:space="preserve"> </w:t>
      </w:r>
      <w:r w:rsidRPr="007E1D64">
        <w:rPr>
          <w:sz w:val="28"/>
          <w:szCs w:val="28"/>
        </w:rPr>
        <w:t>Электронные версии должны быть идентичны печатным версиям отчетной документации</w:t>
      </w:r>
      <w:r w:rsidRPr="00E2688C">
        <w:rPr>
          <w:sz w:val="28"/>
          <w:szCs w:val="28"/>
        </w:rPr>
        <w:t>.</w:t>
      </w:r>
    </w:p>
    <w:p w:rsidR="001D1CD6" w:rsidRPr="00CB550B" w:rsidRDefault="001D1CD6" w:rsidP="00C30D80">
      <w:pPr>
        <w:ind w:firstLine="709"/>
        <w:jc w:val="both"/>
        <w:rPr>
          <w:sz w:val="28"/>
          <w:szCs w:val="28"/>
        </w:rPr>
      </w:pPr>
      <w:r w:rsidRPr="00CB550B">
        <w:rPr>
          <w:sz w:val="28"/>
          <w:szCs w:val="28"/>
        </w:rPr>
        <w:t xml:space="preserve">Права на результаты работ, выполненных по настоящей технической части, принадлежат </w:t>
      </w:r>
      <w:proofErr w:type="spellStart"/>
      <w:r>
        <w:rPr>
          <w:sz w:val="28"/>
          <w:szCs w:val="28"/>
        </w:rPr>
        <w:t>Госкорпорации</w:t>
      </w:r>
      <w:proofErr w:type="spellEnd"/>
      <w:r>
        <w:rPr>
          <w:sz w:val="28"/>
          <w:szCs w:val="28"/>
        </w:rPr>
        <w:t xml:space="preserve"> «Росатом»</w:t>
      </w:r>
      <w:r w:rsidRPr="00CB550B">
        <w:rPr>
          <w:sz w:val="28"/>
          <w:szCs w:val="28"/>
        </w:rPr>
        <w:t xml:space="preserve">. Исполнитель не имеет права передавать третьим лицам какие-либо материалы, </w:t>
      </w:r>
      <w:r>
        <w:rPr>
          <w:sz w:val="28"/>
          <w:szCs w:val="28"/>
        </w:rPr>
        <w:t xml:space="preserve">выполненные в рамках исполнения работ, или </w:t>
      </w:r>
      <w:r w:rsidRPr="00CB550B">
        <w:rPr>
          <w:sz w:val="28"/>
          <w:szCs w:val="28"/>
        </w:rPr>
        <w:t xml:space="preserve">полученные от </w:t>
      </w:r>
      <w:r>
        <w:rPr>
          <w:sz w:val="28"/>
          <w:szCs w:val="28"/>
        </w:rPr>
        <w:t xml:space="preserve">ФГУП «ПО «Маяк» </w:t>
      </w:r>
      <w:r w:rsidRPr="00CB550B">
        <w:rPr>
          <w:sz w:val="28"/>
          <w:szCs w:val="28"/>
        </w:rPr>
        <w:t>для целей выполнения настоящих работ.</w:t>
      </w:r>
    </w:p>
    <w:p w:rsidR="001D1CD6" w:rsidRDefault="001D1CD6" w:rsidP="00C30D80">
      <w:pPr>
        <w:ind w:firstLine="709"/>
        <w:jc w:val="both"/>
        <w:rPr>
          <w:sz w:val="28"/>
          <w:szCs w:val="28"/>
        </w:rPr>
      </w:pPr>
      <w:r>
        <w:rPr>
          <w:sz w:val="28"/>
          <w:szCs w:val="28"/>
        </w:rPr>
        <w:t xml:space="preserve">Окончательная приёмка документов и отчётности осуществляется </w:t>
      </w:r>
      <w:proofErr w:type="spellStart"/>
      <w:r>
        <w:rPr>
          <w:sz w:val="28"/>
          <w:szCs w:val="28"/>
        </w:rPr>
        <w:t>Госкорпорацией</w:t>
      </w:r>
      <w:proofErr w:type="spellEnd"/>
      <w:r>
        <w:rPr>
          <w:sz w:val="28"/>
          <w:szCs w:val="28"/>
        </w:rPr>
        <w:t xml:space="preserve"> «Росатом» с представлением всех отчётных документов, документов свидетельствующих о поставке и монтаже оборудования и аппаратно-программных средств согласно приложению 1, </w:t>
      </w:r>
      <w:r w:rsidRPr="00A80036">
        <w:rPr>
          <w:sz w:val="28"/>
          <w:szCs w:val="28"/>
        </w:rPr>
        <w:t xml:space="preserve">и защиты выполненных работ в Управлении вывода из эксплуатации ЯРОО </w:t>
      </w:r>
      <w:proofErr w:type="spellStart"/>
      <w:r w:rsidRPr="00A80036">
        <w:rPr>
          <w:sz w:val="28"/>
          <w:szCs w:val="28"/>
        </w:rPr>
        <w:t>Госкорпорации</w:t>
      </w:r>
      <w:proofErr w:type="spellEnd"/>
      <w:r w:rsidRPr="00A80036">
        <w:rPr>
          <w:sz w:val="28"/>
          <w:szCs w:val="28"/>
        </w:rPr>
        <w:t xml:space="preserve"> «Росатом» с участием Исполнителя</w:t>
      </w:r>
      <w:r>
        <w:rPr>
          <w:sz w:val="28"/>
          <w:szCs w:val="28"/>
        </w:rPr>
        <w:t xml:space="preserve"> и ФГУП «ПО «Маяк».</w:t>
      </w:r>
    </w:p>
    <w:p w:rsidR="001D1CD6" w:rsidRPr="00483806" w:rsidRDefault="001D1CD6" w:rsidP="00C30D80">
      <w:pPr>
        <w:ind w:firstLine="709"/>
        <w:jc w:val="both"/>
        <w:rPr>
          <w:sz w:val="28"/>
          <w:szCs w:val="28"/>
        </w:rPr>
      </w:pPr>
    </w:p>
    <w:p w:rsidR="001D1CD6" w:rsidRPr="00182C32" w:rsidRDefault="001D1CD6" w:rsidP="00C30D80">
      <w:pPr>
        <w:pStyle w:val="21"/>
        <w:tabs>
          <w:tab w:val="left" w:pos="426"/>
        </w:tabs>
        <w:ind w:firstLine="709"/>
        <w:rPr>
          <w:sz w:val="28"/>
          <w:szCs w:val="28"/>
        </w:rPr>
      </w:pPr>
      <w:r w:rsidRPr="00182C32">
        <w:rPr>
          <w:sz w:val="28"/>
          <w:szCs w:val="28"/>
        </w:rPr>
        <w:t>Права на резуль</w:t>
      </w:r>
      <w:r>
        <w:rPr>
          <w:sz w:val="28"/>
          <w:szCs w:val="28"/>
        </w:rPr>
        <w:t xml:space="preserve">таты работ, выполненных </w:t>
      </w:r>
      <w:r w:rsidRPr="00182C32">
        <w:rPr>
          <w:sz w:val="28"/>
          <w:szCs w:val="28"/>
        </w:rPr>
        <w:t>по настояще</w:t>
      </w:r>
      <w:r>
        <w:rPr>
          <w:sz w:val="28"/>
          <w:szCs w:val="28"/>
        </w:rPr>
        <w:t>му</w:t>
      </w:r>
      <w:r w:rsidRPr="00182C32">
        <w:rPr>
          <w:sz w:val="28"/>
          <w:szCs w:val="28"/>
        </w:rPr>
        <w:t xml:space="preserve"> техническ</w:t>
      </w:r>
      <w:r>
        <w:rPr>
          <w:sz w:val="28"/>
          <w:szCs w:val="28"/>
        </w:rPr>
        <w:t>ому</w:t>
      </w:r>
      <w:r w:rsidRPr="00182C32">
        <w:rPr>
          <w:sz w:val="28"/>
          <w:szCs w:val="28"/>
        </w:rPr>
        <w:t xml:space="preserve"> </w:t>
      </w:r>
      <w:r>
        <w:rPr>
          <w:sz w:val="28"/>
          <w:szCs w:val="28"/>
        </w:rPr>
        <w:t>заданию</w:t>
      </w:r>
      <w:r w:rsidRPr="00182C32">
        <w:rPr>
          <w:sz w:val="28"/>
          <w:szCs w:val="28"/>
        </w:rPr>
        <w:t xml:space="preserve">, принадлежат </w:t>
      </w:r>
      <w:proofErr w:type="spellStart"/>
      <w:r>
        <w:rPr>
          <w:sz w:val="28"/>
          <w:szCs w:val="28"/>
        </w:rPr>
        <w:t>Госкорпорации</w:t>
      </w:r>
      <w:proofErr w:type="spellEnd"/>
      <w:r>
        <w:rPr>
          <w:sz w:val="28"/>
          <w:szCs w:val="28"/>
        </w:rPr>
        <w:t xml:space="preserve"> «Росатом»</w:t>
      </w:r>
      <w:r w:rsidRPr="00182C32">
        <w:rPr>
          <w:sz w:val="28"/>
          <w:szCs w:val="28"/>
        </w:rPr>
        <w:t>. Исполнитель не имеет права передавать третьим лицам какие-либо материалы, полученные от Заказчика для целей выполнения настоящих работ.</w:t>
      </w:r>
    </w:p>
    <w:p w:rsidR="001D1CD6" w:rsidRDefault="001D1CD6" w:rsidP="00C30D80">
      <w:pPr>
        <w:suppressAutoHyphens/>
        <w:ind w:firstLine="709"/>
        <w:jc w:val="both"/>
        <w:rPr>
          <w:b/>
          <w:bCs/>
          <w:sz w:val="28"/>
          <w:szCs w:val="28"/>
        </w:rPr>
      </w:pPr>
    </w:p>
    <w:p w:rsidR="001D1CD6" w:rsidRDefault="001D1CD6" w:rsidP="00C30D80">
      <w:pPr>
        <w:suppressAutoHyphens/>
        <w:ind w:firstLine="709"/>
        <w:jc w:val="both"/>
        <w:rPr>
          <w:b/>
          <w:bCs/>
          <w:sz w:val="28"/>
          <w:szCs w:val="28"/>
        </w:rPr>
      </w:pPr>
      <w:r>
        <w:rPr>
          <w:b/>
          <w:bCs/>
          <w:sz w:val="28"/>
          <w:szCs w:val="28"/>
        </w:rPr>
        <w:t>9</w:t>
      </w:r>
      <w:r w:rsidRPr="00153288">
        <w:rPr>
          <w:b/>
          <w:bCs/>
          <w:sz w:val="28"/>
          <w:szCs w:val="28"/>
        </w:rPr>
        <w:t>.</w:t>
      </w:r>
      <w:r w:rsidRPr="00153288">
        <w:rPr>
          <w:b/>
          <w:bCs/>
          <w:sz w:val="28"/>
          <w:szCs w:val="28"/>
        </w:rPr>
        <w:tab/>
        <w:t>ТРЕБОВАНИЯ ПО ОБЕСПЕЧЕНИЮ СОХРАНЕНИЯ ГОСУДАРСТВЕННОЙ ТАЙНЫ</w:t>
      </w:r>
    </w:p>
    <w:p w:rsidR="001D1CD6" w:rsidRPr="00483806" w:rsidRDefault="001D1CD6" w:rsidP="00C30D80">
      <w:pPr>
        <w:suppressAutoHyphens/>
        <w:ind w:firstLine="709"/>
        <w:jc w:val="both"/>
        <w:rPr>
          <w:bCs/>
          <w:sz w:val="28"/>
          <w:szCs w:val="28"/>
        </w:rPr>
      </w:pPr>
      <w:r w:rsidRPr="00483806">
        <w:rPr>
          <w:bCs/>
          <w:sz w:val="28"/>
          <w:szCs w:val="28"/>
        </w:rPr>
        <w:t>Защита сведений, составляющих государственную тайну, осуществляется в соответствии с соблюдением требований Закона Российской Федерации от 21.07.1993 № 5485-1 «О государственной тайне» (с последующими изменениями) и иных нормативных правовых актов в данной области.</w:t>
      </w:r>
    </w:p>
    <w:p w:rsidR="001D1CD6" w:rsidRPr="00483806" w:rsidRDefault="001D1CD6" w:rsidP="00C30D80">
      <w:pPr>
        <w:suppressAutoHyphens/>
        <w:ind w:firstLine="709"/>
        <w:jc w:val="both"/>
        <w:rPr>
          <w:bCs/>
          <w:sz w:val="28"/>
          <w:szCs w:val="28"/>
        </w:rPr>
      </w:pPr>
      <w:r w:rsidRPr="00483806">
        <w:rPr>
          <w:bCs/>
          <w:sz w:val="28"/>
          <w:szCs w:val="28"/>
        </w:rPr>
        <w:t>Стороны обязуются обеспечить сохранность и защиту сведений, составляющих государственную тайну, конфиденциальность сведений ограниченного распространения, относящихся к предмету настоящего договора, ходу его исполнения и полученным результатам.</w:t>
      </w:r>
    </w:p>
    <w:p w:rsidR="001D1CD6" w:rsidRPr="00483806" w:rsidRDefault="001D1CD6" w:rsidP="00C30D80">
      <w:pPr>
        <w:suppressAutoHyphens/>
        <w:ind w:firstLine="709"/>
        <w:jc w:val="both"/>
        <w:rPr>
          <w:bCs/>
          <w:sz w:val="28"/>
          <w:szCs w:val="28"/>
        </w:rPr>
      </w:pPr>
      <w:r w:rsidRPr="00483806">
        <w:rPr>
          <w:bCs/>
          <w:sz w:val="28"/>
          <w:szCs w:val="28"/>
        </w:rPr>
        <w:t>Стороны обязуются заключить Договор о конфиденциальности и взаимном неразглашении информации (при необходимости).</w:t>
      </w:r>
    </w:p>
    <w:p w:rsidR="001D1CD6" w:rsidRPr="00483806" w:rsidRDefault="001D1CD6" w:rsidP="00C30D80">
      <w:pPr>
        <w:suppressAutoHyphens/>
        <w:ind w:firstLine="709"/>
        <w:jc w:val="both"/>
        <w:rPr>
          <w:bCs/>
          <w:sz w:val="28"/>
          <w:szCs w:val="28"/>
        </w:rPr>
      </w:pPr>
      <w:r w:rsidRPr="00483806">
        <w:rPr>
          <w:bCs/>
          <w:sz w:val="28"/>
          <w:szCs w:val="28"/>
        </w:rPr>
        <w:t>Сведения ограниченного распространения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1D1CD6" w:rsidRDefault="001D1CD6" w:rsidP="00C30D80">
      <w:pPr>
        <w:suppressAutoHyphens/>
        <w:autoSpaceDE w:val="0"/>
        <w:autoSpaceDN w:val="0"/>
        <w:adjustRightInd w:val="0"/>
        <w:ind w:firstLine="709"/>
        <w:jc w:val="both"/>
        <w:rPr>
          <w:bCs/>
          <w:sz w:val="28"/>
          <w:szCs w:val="28"/>
        </w:rPr>
      </w:pPr>
      <w:r w:rsidRPr="00483806">
        <w:rPr>
          <w:bCs/>
          <w:sz w:val="28"/>
          <w:szCs w:val="28"/>
        </w:rPr>
        <w:t>Открытая публикация данных, полученных в ходе выполнения настоящей работы, в полном объеме не предусматривается. Публикация отдельных данных, полученных в результате проведения работ, будет осуществляться на основании результатов экспертизы, проведенной в установленном порядке, и получения разрешения на информационный обмен.</w:t>
      </w:r>
    </w:p>
    <w:p w:rsidR="001D1CD6" w:rsidRPr="004E26E1" w:rsidRDefault="001D1CD6" w:rsidP="004E26E1">
      <w:pPr>
        <w:widowControl w:val="0"/>
        <w:suppressAutoHyphens/>
        <w:ind w:firstLine="709"/>
        <w:jc w:val="both"/>
        <w:rPr>
          <w:b/>
          <w:bCs/>
          <w:snapToGrid w:val="0"/>
          <w:sz w:val="28"/>
          <w:szCs w:val="28"/>
        </w:rPr>
      </w:pPr>
    </w:p>
    <w:p w:rsidR="001D1CD6" w:rsidRPr="00E87372" w:rsidRDefault="001D1CD6" w:rsidP="00C30D80">
      <w:pPr>
        <w:widowControl w:val="0"/>
        <w:ind w:firstLine="6237"/>
        <w:outlineLvl w:val="6"/>
      </w:pPr>
      <w:r w:rsidRPr="00E87372">
        <w:t>Приложение № 3</w:t>
      </w:r>
    </w:p>
    <w:p w:rsidR="001D1CD6" w:rsidRPr="00E87372" w:rsidRDefault="001D1CD6" w:rsidP="00F03206">
      <w:pPr>
        <w:widowControl w:val="0"/>
        <w:ind w:firstLine="6237"/>
      </w:pPr>
      <w:r w:rsidRPr="00E87372">
        <w:t xml:space="preserve">к договору №  </w:t>
      </w:r>
      <w:r w:rsidRPr="00E87372">
        <w:rPr>
          <w:bCs/>
          <w:u w:val="single"/>
        </w:rPr>
        <w:t>__________</w:t>
      </w:r>
    </w:p>
    <w:p w:rsidR="001D1CD6" w:rsidRPr="00E87372" w:rsidRDefault="001D1CD6" w:rsidP="00F03206">
      <w:pPr>
        <w:widowControl w:val="0"/>
        <w:ind w:firstLine="6237"/>
        <w:outlineLvl w:val="6"/>
      </w:pPr>
      <w:r>
        <w:rPr>
          <w:bCs/>
        </w:rPr>
        <w:t>от «_____»________2015</w:t>
      </w:r>
      <w:r w:rsidRPr="00E87372">
        <w:rPr>
          <w:bCs/>
        </w:rPr>
        <w:t xml:space="preserve"> г.</w:t>
      </w: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rPr>
          <w:sz w:val="20"/>
          <w:szCs w:val="20"/>
        </w:rPr>
      </w:pPr>
    </w:p>
    <w:p w:rsidR="001D1CD6" w:rsidRPr="00E87372" w:rsidRDefault="001D1CD6" w:rsidP="00F03206">
      <w:pPr>
        <w:widowControl w:val="0"/>
        <w:rPr>
          <w:sz w:val="20"/>
          <w:szCs w:val="20"/>
        </w:rPr>
      </w:pPr>
    </w:p>
    <w:p w:rsidR="001D1CD6" w:rsidRPr="00E87372" w:rsidRDefault="001D1CD6" w:rsidP="00F03206">
      <w:pPr>
        <w:widowControl w:val="0"/>
        <w:rPr>
          <w:sz w:val="20"/>
          <w:szCs w:val="20"/>
        </w:rPr>
      </w:pPr>
    </w:p>
    <w:p w:rsidR="001D1CD6" w:rsidRPr="00E87372" w:rsidRDefault="001D1CD6" w:rsidP="00F03206">
      <w:pPr>
        <w:widowControl w:val="0"/>
        <w:ind w:firstLine="6237"/>
        <w:outlineLvl w:val="6"/>
      </w:pPr>
    </w:p>
    <w:p w:rsidR="001D1CD6" w:rsidRPr="001813E9" w:rsidRDefault="001D1CD6" w:rsidP="00F03206">
      <w:pPr>
        <w:widowControl w:val="0"/>
        <w:shd w:val="clear" w:color="auto" w:fill="FFFFFF"/>
        <w:ind w:right="-241"/>
        <w:jc w:val="center"/>
        <w:rPr>
          <w:b/>
          <w:sz w:val="28"/>
          <w:szCs w:val="28"/>
        </w:rPr>
      </w:pPr>
      <w:r w:rsidRPr="001813E9">
        <w:rPr>
          <w:b/>
          <w:sz w:val="28"/>
          <w:szCs w:val="28"/>
        </w:rPr>
        <w:t>ПРОТОКОЛ СОГЛАШЕНИЯ О ТВЕРДОЙ ДОГОВОРНОЙ ЦЕНЕ</w:t>
      </w:r>
    </w:p>
    <w:p w:rsidR="001D1CD6" w:rsidRPr="00D0371C" w:rsidRDefault="001D1CD6" w:rsidP="00D0371C">
      <w:pPr>
        <w:widowControl w:val="0"/>
        <w:jc w:val="center"/>
        <w:rPr>
          <w:b/>
          <w:color w:val="000000"/>
          <w:sz w:val="28"/>
          <w:szCs w:val="28"/>
        </w:rPr>
      </w:pPr>
      <w:r w:rsidRPr="00D0371C">
        <w:rPr>
          <w:b/>
          <w:sz w:val="28"/>
          <w:szCs w:val="28"/>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D0371C">
        <w:rPr>
          <w:b/>
          <w:color w:val="000000"/>
          <w:sz w:val="28"/>
          <w:szCs w:val="28"/>
        </w:rPr>
        <w:t>»</w:t>
      </w:r>
    </w:p>
    <w:p w:rsidR="001D1CD6" w:rsidRPr="0061313B" w:rsidRDefault="001D1CD6" w:rsidP="00D0371C">
      <w:pPr>
        <w:widowControl w:val="0"/>
        <w:jc w:val="center"/>
        <w:rPr>
          <w:b/>
        </w:rPr>
      </w:pPr>
    </w:p>
    <w:p w:rsidR="001D1CD6" w:rsidRPr="0061313B" w:rsidRDefault="001D1CD6" w:rsidP="00F03206">
      <w:pPr>
        <w:widowControl w:val="0"/>
        <w:jc w:val="center"/>
        <w:rPr>
          <w:b/>
        </w:rPr>
      </w:pPr>
    </w:p>
    <w:p w:rsidR="001D1CD6" w:rsidRPr="0061313B" w:rsidRDefault="001D1CD6" w:rsidP="00F03206">
      <w:pPr>
        <w:widowControl w:val="0"/>
        <w:ind w:right="-96"/>
        <w:jc w:val="center"/>
        <w:rPr>
          <w:b/>
          <w:i/>
        </w:rPr>
      </w:pPr>
    </w:p>
    <w:p w:rsidR="001D1CD6" w:rsidRPr="0061313B" w:rsidRDefault="001D1CD6" w:rsidP="00F03206">
      <w:pPr>
        <w:widowControl w:val="0"/>
        <w:autoSpaceDE w:val="0"/>
        <w:autoSpaceDN w:val="0"/>
        <w:adjustRightInd w:val="0"/>
        <w:ind w:firstLine="709"/>
        <w:jc w:val="both"/>
      </w:pPr>
      <w:proofErr w:type="gramStart"/>
      <w:r w:rsidRPr="0061313B">
        <w:t>Мы, нижеподписавшиеся, от лица Заказчика – ____________, действующий на основании доверенности от _____ № _______ с одной стороны, и ______</w:t>
      </w:r>
      <w:r w:rsidRPr="0061313B">
        <w:rPr>
          <w:bCs/>
          <w:color w:val="000000"/>
        </w:rPr>
        <w:t xml:space="preserve">, именуемое в дальнейшем «Исполнитель», </w:t>
      </w:r>
      <w:r w:rsidRPr="0061313B">
        <w:t xml:space="preserve">в лице ________, действующего на основании ________, с другой стороны, удостоверяем, что Сторонами достигнуто соглашение о стоимости работ, подлежащих выполнению по настоящему договору, в текущих ценах  составляет  __________ (________) 00 копеек, в том числе НДС – ___________ (_____________) ____ копеек. </w:t>
      </w:r>
      <w:proofErr w:type="gramEnd"/>
    </w:p>
    <w:p w:rsidR="001D1CD6" w:rsidRPr="0061313B" w:rsidRDefault="001D1CD6" w:rsidP="00F03206">
      <w:pPr>
        <w:widowControl w:val="0"/>
        <w:autoSpaceDE w:val="0"/>
        <w:autoSpaceDN w:val="0"/>
        <w:adjustRightInd w:val="0"/>
        <w:ind w:firstLine="720"/>
        <w:jc w:val="both"/>
      </w:pPr>
      <w:r w:rsidRPr="0061313B">
        <w:t xml:space="preserve"> Настоящий Протокол является основанием для проведения взаимных расчетов между Исполнителем и Заказчиком.</w:t>
      </w:r>
    </w:p>
    <w:p w:rsidR="001D1CD6" w:rsidRPr="0061313B" w:rsidRDefault="001D1CD6" w:rsidP="00F03206">
      <w:pPr>
        <w:widowControl w:val="0"/>
        <w:ind w:right="-96" w:firstLine="708"/>
      </w:pPr>
    </w:p>
    <w:p w:rsidR="001D1CD6" w:rsidRPr="0061313B" w:rsidRDefault="001D1CD6" w:rsidP="00F03206">
      <w:pPr>
        <w:widowControl w:val="0"/>
        <w:ind w:right="-96" w:firstLine="708"/>
      </w:pPr>
    </w:p>
    <w:tbl>
      <w:tblPr>
        <w:tblW w:w="5085" w:type="pct"/>
        <w:jc w:val="center"/>
        <w:tblCellMar>
          <w:left w:w="71" w:type="dxa"/>
          <w:right w:w="71" w:type="dxa"/>
        </w:tblCellMar>
        <w:tblLook w:val="0000"/>
      </w:tblPr>
      <w:tblGrid>
        <w:gridCol w:w="5659"/>
        <w:gridCol w:w="4864"/>
      </w:tblGrid>
      <w:tr w:rsidR="001D1CD6" w:rsidRPr="0061313B" w:rsidTr="00E5126B">
        <w:trPr>
          <w:trHeight w:val="521"/>
          <w:jc w:val="center"/>
        </w:trPr>
        <w:tc>
          <w:tcPr>
            <w:tcW w:w="2689" w:type="pct"/>
          </w:tcPr>
          <w:p w:rsidR="001D1CD6" w:rsidRPr="0061313B" w:rsidRDefault="001D1CD6" w:rsidP="00E5126B">
            <w:pPr>
              <w:widowControl w:val="0"/>
              <w:tabs>
                <w:tab w:val="left" w:pos="426"/>
              </w:tabs>
              <w:ind w:firstLine="34"/>
              <w:rPr>
                <w:b/>
                <w:lang w:eastAsia="en-US"/>
              </w:rPr>
            </w:pPr>
            <w:r w:rsidRPr="0061313B">
              <w:rPr>
                <w:b/>
              </w:rPr>
              <w:t>От Заказчика</w:t>
            </w:r>
          </w:p>
          <w:p w:rsidR="001D1CD6" w:rsidRPr="0061313B" w:rsidRDefault="001D1CD6" w:rsidP="00E5126B">
            <w:pPr>
              <w:widowControl w:val="0"/>
              <w:rPr>
                <w:lang w:eastAsia="en-US"/>
              </w:rPr>
            </w:pPr>
          </w:p>
        </w:tc>
        <w:tc>
          <w:tcPr>
            <w:tcW w:w="2311" w:type="pct"/>
          </w:tcPr>
          <w:p w:rsidR="001D1CD6" w:rsidRPr="0061313B" w:rsidRDefault="001D1CD6" w:rsidP="00E5126B">
            <w:pPr>
              <w:widowControl w:val="0"/>
              <w:rPr>
                <w:b/>
              </w:rPr>
            </w:pPr>
            <w:r w:rsidRPr="0061313B">
              <w:rPr>
                <w:b/>
              </w:rPr>
              <w:t>От Исполнителя</w:t>
            </w:r>
          </w:p>
          <w:p w:rsidR="001D1CD6" w:rsidRPr="0061313B" w:rsidRDefault="001D1CD6" w:rsidP="00E5126B">
            <w:pPr>
              <w:widowControl w:val="0"/>
            </w:pPr>
          </w:p>
        </w:tc>
      </w:tr>
      <w:tr w:rsidR="001D1CD6" w:rsidRPr="0061313B" w:rsidTr="00E5126B">
        <w:trPr>
          <w:trHeight w:val="521"/>
          <w:jc w:val="center"/>
        </w:trPr>
        <w:tc>
          <w:tcPr>
            <w:tcW w:w="2689" w:type="pct"/>
          </w:tcPr>
          <w:p w:rsidR="001D1CD6" w:rsidRPr="0061313B" w:rsidRDefault="001D1CD6" w:rsidP="00E5126B">
            <w:pPr>
              <w:widowControl w:val="0"/>
              <w:tabs>
                <w:tab w:val="left" w:pos="426"/>
              </w:tabs>
              <w:ind w:firstLine="34"/>
            </w:pPr>
          </w:p>
          <w:p w:rsidR="001D1CD6" w:rsidRPr="0061313B" w:rsidRDefault="001D1CD6" w:rsidP="00E5126B">
            <w:pPr>
              <w:widowControl w:val="0"/>
              <w:tabs>
                <w:tab w:val="left" w:pos="426"/>
              </w:tabs>
              <w:ind w:firstLine="34"/>
              <w:rPr>
                <w:lang w:eastAsia="en-US"/>
              </w:rPr>
            </w:pPr>
            <w:r w:rsidRPr="0061313B">
              <w:t xml:space="preserve">   _______________                              </w:t>
            </w:r>
          </w:p>
          <w:p w:rsidR="001D1CD6" w:rsidRPr="0061313B" w:rsidRDefault="001D1CD6" w:rsidP="00E5126B">
            <w:pPr>
              <w:widowControl w:val="0"/>
              <w:tabs>
                <w:tab w:val="left" w:pos="426"/>
                <w:tab w:val="left" w:pos="3436"/>
                <w:tab w:val="left" w:pos="4499"/>
              </w:tabs>
              <w:ind w:firstLine="34"/>
            </w:pPr>
          </w:p>
          <w:p w:rsidR="001D1CD6" w:rsidRPr="0061313B" w:rsidRDefault="001D1CD6" w:rsidP="00E5126B">
            <w:pPr>
              <w:widowControl w:val="0"/>
              <w:tabs>
                <w:tab w:val="left" w:pos="426"/>
                <w:tab w:val="left" w:pos="3436"/>
                <w:tab w:val="left" w:pos="4499"/>
              </w:tabs>
              <w:ind w:firstLine="34"/>
            </w:pPr>
            <w:r>
              <w:t xml:space="preserve">   «____»_________   2015</w:t>
            </w:r>
            <w:r w:rsidRPr="0061313B">
              <w:t xml:space="preserve"> г.</w:t>
            </w:r>
          </w:p>
          <w:p w:rsidR="001D1CD6" w:rsidRPr="0061313B" w:rsidRDefault="001D1CD6" w:rsidP="00E5126B">
            <w:pPr>
              <w:widowControl w:val="0"/>
              <w:tabs>
                <w:tab w:val="left" w:pos="426"/>
                <w:tab w:val="left" w:pos="2552"/>
                <w:tab w:val="left" w:pos="4499"/>
              </w:tabs>
              <w:ind w:hanging="108"/>
              <w:rPr>
                <w:lang w:eastAsia="en-US"/>
              </w:rPr>
            </w:pPr>
            <w:r w:rsidRPr="0061313B">
              <w:t xml:space="preserve">       м.п.</w:t>
            </w:r>
          </w:p>
        </w:tc>
        <w:tc>
          <w:tcPr>
            <w:tcW w:w="2311" w:type="pct"/>
          </w:tcPr>
          <w:p w:rsidR="001D1CD6" w:rsidRPr="0061313B" w:rsidRDefault="001D1CD6" w:rsidP="00E5126B">
            <w:pPr>
              <w:widowControl w:val="0"/>
            </w:pPr>
          </w:p>
          <w:p w:rsidR="001D1CD6" w:rsidRPr="0061313B" w:rsidRDefault="001D1CD6" w:rsidP="00E5126B">
            <w:pPr>
              <w:widowControl w:val="0"/>
            </w:pPr>
            <w:r w:rsidRPr="0061313B">
              <w:t xml:space="preserve">__________________ </w:t>
            </w:r>
          </w:p>
          <w:p w:rsidR="001D1CD6" w:rsidRPr="0061313B" w:rsidRDefault="001D1CD6" w:rsidP="00E5126B">
            <w:pPr>
              <w:widowControl w:val="0"/>
              <w:jc w:val="both"/>
            </w:pPr>
          </w:p>
          <w:p w:rsidR="001D1CD6" w:rsidRPr="0061313B" w:rsidRDefault="001D1CD6" w:rsidP="00E5126B">
            <w:pPr>
              <w:widowControl w:val="0"/>
              <w:jc w:val="both"/>
            </w:pPr>
            <w:r>
              <w:t>«____» ___________ 2015</w:t>
            </w:r>
            <w:r w:rsidRPr="0061313B">
              <w:t xml:space="preserve"> г.</w:t>
            </w:r>
            <w:r w:rsidRPr="0061313B">
              <w:tab/>
            </w:r>
          </w:p>
          <w:p w:rsidR="001D1CD6" w:rsidRPr="0061313B" w:rsidRDefault="001D1CD6" w:rsidP="00E5126B">
            <w:pPr>
              <w:widowControl w:val="0"/>
              <w:jc w:val="both"/>
            </w:pPr>
            <w:r w:rsidRPr="0061313B">
              <w:t xml:space="preserve">  м.п.</w:t>
            </w:r>
          </w:p>
          <w:p w:rsidR="001D1CD6" w:rsidRPr="0061313B" w:rsidRDefault="001D1CD6" w:rsidP="00E5126B">
            <w:pPr>
              <w:widowControl w:val="0"/>
            </w:pPr>
          </w:p>
        </w:tc>
      </w:tr>
    </w:tbl>
    <w:p w:rsidR="001D1CD6" w:rsidRPr="0061313B"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p>
    <w:p w:rsidR="001D1CD6" w:rsidRPr="00E87372" w:rsidRDefault="001D1CD6" w:rsidP="00F03206">
      <w:pPr>
        <w:widowControl w:val="0"/>
        <w:ind w:firstLine="6237"/>
        <w:outlineLvl w:val="6"/>
      </w:pPr>
      <w:r w:rsidRPr="00E87372">
        <w:lastRenderedPageBreak/>
        <w:t>Приложение № 4</w:t>
      </w:r>
    </w:p>
    <w:p w:rsidR="001D1CD6" w:rsidRPr="00E87372" w:rsidRDefault="001D1CD6" w:rsidP="00F03206">
      <w:pPr>
        <w:widowControl w:val="0"/>
        <w:ind w:firstLine="6237"/>
      </w:pPr>
      <w:r w:rsidRPr="00E87372">
        <w:t xml:space="preserve">к договору №  </w:t>
      </w:r>
      <w:r w:rsidRPr="00E87372">
        <w:rPr>
          <w:bCs/>
          <w:u w:val="single"/>
        </w:rPr>
        <w:t>__________</w:t>
      </w:r>
    </w:p>
    <w:p w:rsidR="001D1CD6" w:rsidRPr="00E87372" w:rsidRDefault="001D1CD6" w:rsidP="00F03206">
      <w:pPr>
        <w:widowControl w:val="0"/>
        <w:ind w:firstLine="6237"/>
        <w:rPr>
          <w:snapToGrid w:val="0"/>
        </w:rPr>
      </w:pPr>
      <w:r>
        <w:rPr>
          <w:bCs/>
          <w:snapToGrid w:val="0"/>
        </w:rPr>
        <w:t>от «_____»________2015</w:t>
      </w:r>
      <w:r w:rsidRPr="00E87372">
        <w:rPr>
          <w:bCs/>
          <w:snapToGrid w:val="0"/>
        </w:rPr>
        <w:t xml:space="preserve"> г.</w:t>
      </w:r>
    </w:p>
    <w:p w:rsidR="001D1CD6" w:rsidRPr="00E87372" w:rsidRDefault="001D1CD6" w:rsidP="00F03206">
      <w:pPr>
        <w:widowControl w:val="0"/>
        <w:rPr>
          <w:snapToGrid w:val="0"/>
        </w:rPr>
      </w:pPr>
    </w:p>
    <w:p w:rsidR="001D1CD6" w:rsidRPr="00E87372" w:rsidRDefault="001D1CD6" w:rsidP="00F03206">
      <w:pPr>
        <w:widowControl w:val="0"/>
        <w:rPr>
          <w:snapToGrid w:val="0"/>
        </w:rPr>
      </w:pPr>
    </w:p>
    <w:p w:rsidR="001D1CD6" w:rsidRPr="00E87372" w:rsidRDefault="001D1CD6" w:rsidP="00F03206">
      <w:pPr>
        <w:widowControl w:val="0"/>
        <w:rPr>
          <w:snapToGrid w:val="0"/>
        </w:rPr>
      </w:pPr>
    </w:p>
    <w:p w:rsidR="001D1CD6" w:rsidRPr="001813E9" w:rsidRDefault="001D1CD6" w:rsidP="00F03206">
      <w:pPr>
        <w:widowControl w:val="0"/>
        <w:jc w:val="center"/>
        <w:rPr>
          <w:b/>
          <w:sz w:val="28"/>
          <w:szCs w:val="28"/>
        </w:rPr>
      </w:pPr>
      <w:r w:rsidRPr="001813E9">
        <w:rPr>
          <w:b/>
          <w:sz w:val="28"/>
          <w:szCs w:val="28"/>
        </w:rPr>
        <w:t>Структура цены</w:t>
      </w:r>
    </w:p>
    <w:p w:rsidR="001D1CD6" w:rsidRPr="00D0371C" w:rsidRDefault="001D1CD6" w:rsidP="00D0371C">
      <w:pPr>
        <w:widowControl w:val="0"/>
        <w:jc w:val="center"/>
        <w:rPr>
          <w:b/>
          <w:color w:val="000000"/>
          <w:sz w:val="28"/>
          <w:szCs w:val="28"/>
        </w:rPr>
      </w:pPr>
      <w:r w:rsidRPr="00D0371C">
        <w:rPr>
          <w:b/>
          <w:sz w:val="28"/>
          <w:szCs w:val="28"/>
        </w:rPr>
        <w:t>«Выполнение работ по реализации проекта «Вывод из эксплуатации остановленных промышленных уран-графитовых реакторов ФГУП «ПО «Маяк». Участок дезактивации металлических РАО». Корректировка»</w:t>
      </w:r>
      <w:r w:rsidRPr="00D0371C">
        <w:rPr>
          <w:b/>
          <w:color w:val="000000"/>
          <w:sz w:val="28"/>
          <w:szCs w:val="28"/>
        </w:rPr>
        <w:t>»</w:t>
      </w:r>
    </w:p>
    <w:p w:rsidR="001D1CD6" w:rsidRPr="0061313B" w:rsidRDefault="001D1CD6" w:rsidP="00D0371C">
      <w:pPr>
        <w:widowControl w:val="0"/>
        <w:jc w:val="center"/>
        <w:rPr>
          <w:b/>
        </w:rPr>
      </w:pPr>
    </w:p>
    <w:p w:rsidR="001D1CD6" w:rsidRPr="0061313B" w:rsidRDefault="001D1CD6" w:rsidP="00F03206">
      <w:pPr>
        <w:widowControl w:val="0"/>
        <w:jc w:val="center"/>
        <w:rPr>
          <w:snapToGrid w:val="0"/>
        </w:rPr>
      </w:pPr>
    </w:p>
    <w:tbl>
      <w:tblPr>
        <w:tblW w:w="9415" w:type="dxa"/>
        <w:jc w:val="center"/>
        <w:tblInd w:w="-577" w:type="dxa"/>
        <w:tblLook w:val="00A0"/>
      </w:tblPr>
      <w:tblGrid>
        <w:gridCol w:w="1935"/>
        <w:gridCol w:w="5900"/>
        <w:gridCol w:w="1580"/>
      </w:tblGrid>
      <w:tr w:rsidR="001D1CD6" w:rsidRPr="0061313B" w:rsidTr="00E5126B">
        <w:trPr>
          <w:trHeight w:val="322"/>
          <w:jc w:val="center"/>
        </w:trPr>
        <w:tc>
          <w:tcPr>
            <w:tcW w:w="1935" w:type="dxa"/>
            <w:vMerge w:val="restart"/>
            <w:tcBorders>
              <w:top w:val="single" w:sz="8" w:space="0" w:color="auto"/>
              <w:left w:val="single" w:sz="8" w:space="0" w:color="auto"/>
              <w:bottom w:val="single" w:sz="8" w:space="0" w:color="000000"/>
              <w:right w:val="nil"/>
            </w:tcBorders>
            <w:vAlign w:val="center"/>
          </w:tcPr>
          <w:p w:rsidR="001D1CD6" w:rsidRPr="0061313B" w:rsidRDefault="001D1CD6" w:rsidP="00E5126B">
            <w:pPr>
              <w:widowControl w:val="0"/>
              <w:jc w:val="center"/>
              <w:rPr>
                <w:b/>
                <w:bCs/>
                <w:color w:val="000000"/>
              </w:rPr>
            </w:pPr>
            <w:r w:rsidRPr="0061313B">
              <w:rPr>
                <w:b/>
                <w:bCs/>
                <w:color w:val="000000"/>
              </w:rPr>
              <w:t xml:space="preserve">№ </w:t>
            </w:r>
            <w:proofErr w:type="spellStart"/>
            <w:proofErr w:type="gramStart"/>
            <w:r w:rsidRPr="0061313B">
              <w:rPr>
                <w:b/>
                <w:bCs/>
                <w:color w:val="000000"/>
              </w:rPr>
              <w:t>п</w:t>
            </w:r>
            <w:proofErr w:type="spellEnd"/>
            <w:proofErr w:type="gramEnd"/>
            <w:r w:rsidRPr="0061313B">
              <w:rPr>
                <w:b/>
                <w:bCs/>
                <w:color w:val="000000"/>
              </w:rPr>
              <w:t>/</w:t>
            </w:r>
            <w:proofErr w:type="spellStart"/>
            <w:r w:rsidRPr="0061313B">
              <w:rPr>
                <w:b/>
                <w:bCs/>
                <w:color w:val="000000"/>
              </w:rPr>
              <w:t>п</w:t>
            </w:r>
            <w:proofErr w:type="spellEnd"/>
          </w:p>
        </w:tc>
        <w:tc>
          <w:tcPr>
            <w:tcW w:w="5900" w:type="dxa"/>
            <w:vMerge w:val="restart"/>
            <w:tcBorders>
              <w:top w:val="single" w:sz="8" w:space="0" w:color="auto"/>
              <w:left w:val="single" w:sz="8" w:space="0" w:color="auto"/>
              <w:bottom w:val="single" w:sz="8" w:space="0" w:color="000000"/>
              <w:right w:val="single" w:sz="8" w:space="0" w:color="auto"/>
            </w:tcBorders>
            <w:vAlign w:val="center"/>
          </w:tcPr>
          <w:p w:rsidR="001D1CD6" w:rsidRPr="0061313B" w:rsidRDefault="001D1CD6" w:rsidP="00E5126B">
            <w:pPr>
              <w:widowControl w:val="0"/>
              <w:jc w:val="center"/>
              <w:rPr>
                <w:b/>
                <w:bCs/>
                <w:color w:val="000000"/>
              </w:rPr>
            </w:pPr>
            <w:r w:rsidRPr="0061313B">
              <w:rPr>
                <w:b/>
                <w:bCs/>
                <w:color w:val="000000"/>
              </w:rPr>
              <w:t>Предметные статьи расходов</w:t>
            </w:r>
          </w:p>
        </w:tc>
        <w:tc>
          <w:tcPr>
            <w:tcW w:w="1580" w:type="dxa"/>
            <w:vMerge w:val="restart"/>
            <w:tcBorders>
              <w:top w:val="single" w:sz="8" w:space="0" w:color="auto"/>
              <w:left w:val="single" w:sz="8" w:space="0" w:color="auto"/>
              <w:bottom w:val="single" w:sz="8" w:space="0" w:color="000000"/>
              <w:right w:val="single" w:sz="8" w:space="0" w:color="auto"/>
            </w:tcBorders>
            <w:vAlign w:val="center"/>
          </w:tcPr>
          <w:p w:rsidR="001D1CD6" w:rsidRPr="0061313B" w:rsidRDefault="001D1CD6" w:rsidP="00E5126B">
            <w:pPr>
              <w:widowControl w:val="0"/>
              <w:jc w:val="center"/>
              <w:rPr>
                <w:b/>
                <w:bCs/>
                <w:color w:val="000000"/>
              </w:rPr>
            </w:pPr>
            <w:r w:rsidRPr="0061313B">
              <w:rPr>
                <w:b/>
                <w:bCs/>
                <w:color w:val="000000"/>
              </w:rPr>
              <w:t>Сумма (тыс. руб.)</w:t>
            </w:r>
          </w:p>
        </w:tc>
      </w:tr>
      <w:tr w:rsidR="001D1CD6" w:rsidRPr="0061313B" w:rsidTr="00E5126B">
        <w:trPr>
          <w:trHeight w:val="322"/>
          <w:jc w:val="center"/>
        </w:trPr>
        <w:tc>
          <w:tcPr>
            <w:tcW w:w="1935" w:type="dxa"/>
            <w:vMerge/>
            <w:tcBorders>
              <w:top w:val="single" w:sz="8" w:space="0" w:color="auto"/>
              <w:left w:val="single" w:sz="8" w:space="0" w:color="auto"/>
              <w:bottom w:val="single" w:sz="8" w:space="0" w:color="000000"/>
              <w:right w:val="nil"/>
            </w:tcBorders>
            <w:vAlign w:val="center"/>
          </w:tcPr>
          <w:p w:rsidR="001D1CD6" w:rsidRPr="0061313B" w:rsidRDefault="001D1CD6" w:rsidP="00E5126B">
            <w:pPr>
              <w:widowControl w:val="0"/>
              <w:rPr>
                <w:b/>
                <w:bCs/>
                <w:color w:val="000000"/>
              </w:rPr>
            </w:pPr>
          </w:p>
        </w:tc>
        <w:tc>
          <w:tcPr>
            <w:tcW w:w="5900" w:type="dxa"/>
            <w:vMerge/>
            <w:tcBorders>
              <w:top w:val="single" w:sz="8" w:space="0" w:color="auto"/>
              <w:left w:val="single" w:sz="8" w:space="0" w:color="auto"/>
              <w:bottom w:val="single" w:sz="8" w:space="0" w:color="000000"/>
              <w:right w:val="single" w:sz="8" w:space="0" w:color="auto"/>
            </w:tcBorders>
            <w:vAlign w:val="center"/>
          </w:tcPr>
          <w:p w:rsidR="001D1CD6" w:rsidRPr="0061313B" w:rsidRDefault="001D1CD6" w:rsidP="00E5126B">
            <w:pPr>
              <w:widowControl w:val="0"/>
              <w:rPr>
                <w:b/>
                <w:bCs/>
                <w:color w:val="000000"/>
              </w:rPr>
            </w:pPr>
          </w:p>
        </w:tc>
        <w:tc>
          <w:tcPr>
            <w:tcW w:w="1580" w:type="dxa"/>
            <w:vMerge/>
            <w:tcBorders>
              <w:top w:val="single" w:sz="8" w:space="0" w:color="auto"/>
              <w:left w:val="single" w:sz="8" w:space="0" w:color="auto"/>
              <w:bottom w:val="single" w:sz="8" w:space="0" w:color="000000"/>
              <w:right w:val="single" w:sz="8" w:space="0" w:color="auto"/>
            </w:tcBorders>
            <w:vAlign w:val="center"/>
          </w:tcPr>
          <w:p w:rsidR="001D1CD6" w:rsidRPr="0061313B" w:rsidRDefault="001D1CD6" w:rsidP="00E5126B">
            <w:pPr>
              <w:widowControl w:val="0"/>
              <w:rPr>
                <w:b/>
                <w:bCs/>
                <w:color w:val="000000"/>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1.</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b/>
                <w:bCs/>
                <w:color w:val="000000"/>
              </w:rPr>
            </w:pPr>
            <w:r w:rsidRPr="0061313B">
              <w:rPr>
                <w:b/>
                <w:bCs/>
                <w:color w:val="000000"/>
              </w:rPr>
              <w:t>Прямые расходы, в т.ч.</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1.1.</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Материалы</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1.2.</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Специальное оборудование</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1.3.</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Расходы на оплату труда</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1.4.</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Обязательные отчисления от оплаты труда</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1.5.</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Амортизационные отчисления</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ind w:right="149"/>
              <w:jc w:val="center"/>
              <w:rPr>
                <w:color w:val="000000"/>
              </w:rPr>
            </w:pPr>
            <w:r w:rsidRPr="0061313B">
              <w:rPr>
                <w:color w:val="000000"/>
              </w:rPr>
              <w:t>1.6.</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Прочие прямые, в т.ч.</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jc w:val="center"/>
              <w:rPr>
                <w:color w:val="000000"/>
              </w:rPr>
            </w:pPr>
            <w:r w:rsidRPr="0061313B">
              <w:rPr>
                <w:color w:val="000000"/>
              </w:rPr>
              <w:t>1.6.1.</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Командировки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2.</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b/>
                <w:bCs/>
                <w:color w:val="000000"/>
              </w:rPr>
            </w:pPr>
            <w:r w:rsidRPr="0061313B">
              <w:rPr>
                <w:b/>
                <w:bCs/>
                <w:color w:val="000000"/>
              </w:rPr>
              <w:t>Накладные расходы, в т.ч.</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tabs>
                <w:tab w:val="left" w:pos="611"/>
              </w:tabs>
              <w:ind w:right="224"/>
              <w:jc w:val="center"/>
              <w:rPr>
                <w:color w:val="000000"/>
              </w:rPr>
            </w:pPr>
            <w:r w:rsidRPr="0061313B">
              <w:rPr>
                <w:color w:val="000000"/>
              </w:rPr>
              <w:t>2.1.</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Расходы на оплату труда АУП с отчислениями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3.</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b/>
                <w:bCs/>
                <w:color w:val="000000"/>
              </w:rPr>
            </w:pPr>
            <w:r w:rsidRPr="0061313B">
              <w:rPr>
                <w:b/>
                <w:bCs/>
                <w:color w:val="000000"/>
              </w:rPr>
              <w:t>Всего расходов собственными силами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4.</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Затраты на выполнение работ сторонними организациями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5.</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b/>
                <w:bCs/>
                <w:color w:val="000000"/>
              </w:rPr>
            </w:pPr>
            <w:r w:rsidRPr="0061313B">
              <w:rPr>
                <w:b/>
                <w:bCs/>
                <w:color w:val="000000"/>
              </w:rPr>
              <w:t>Всего расходов</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6.</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Прибыль (___ % от расходов собственными силами)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4" w:space="0" w:color="auto"/>
              <w:right w:val="nil"/>
            </w:tcBorders>
            <w:vAlign w:val="center"/>
          </w:tcPr>
          <w:p w:rsidR="001D1CD6" w:rsidRPr="0061313B" w:rsidRDefault="001D1CD6" w:rsidP="00E5126B">
            <w:pPr>
              <w:widowControl w:val="0"/>
              <w:rPr>
                <w:color w:val="000000"/>
              </w:rPr>
            </w:pPr>
            <w:r w:rsidRPr="0061313B">
              <w:rPr>
                <w:color w:val="000000"/>
              </w:rPr>
              <w:t>7.</w:t>
            </w:r>
          </w:p>
        </w:tc>
        <w:tc>
          <w:tcPr>
            <w:tcW w:w="5900" w:type="dxa"/>
            <w:tcBorders>
              <w:top w:val="nil"/>
              <w:left w:val="single" w:sz="8" w:space="0" w:color="auto"/>
              <w:bottom w:val="single" w:sz="4" w:space="0" w:color="auto"/>
              <w:right w:val="single" w:sz="8" w:space="0" w:color="auto"/>
            </w:tcBorders>
            <w:vAlign w:val="center"/>
          </w:tcPr>
          <w:p w:rsidR="001D1CD6" w:rsidRPr="0061313B" w:rsidRDefault="001D1CD6" w:rsidP="00E5126B">
            <w:pPr>
              <w:widowControl w:val="0"/>
              <w:rPr>
                <w:color w:val="000000"/>
              </w:rPr>
            </w:pPr>
            <w:r w:rsidRPr="0061313B">
              <w:rPr>
                <w:color w:val="000000"/>
              </w:rPr>
              <w:t>Цена продукции</w:t>
            </w:r>
          </w:p>
        </w:tc>
        <w:tc>
          <w:tcPr>
            <w:tcW w:w="1580" w:type="dxa"/>
            <w:tcBorders>
              <w:top w:val="nil"/>
              <w:left w:val="single" w:sz="4" w:space="0" w:color="auto"/>
              <w:bottom w:val="single" w:sz="4"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8" w:space="0" w:color="auto"/>
              <w:right w:val="nil"/>
            </w:tcBorders>
            <w:vAlign w:val="center"/>
          </w:tcPr>
          <w:p w:rsidR="001D1CD6" w:rsidRPr="0061313B" w:rsidRDefault="001D1CD6" w:rsidP="00E5126B">
            <w:pPr>
              <w:widowControl w:val="0"/>
              <w:rPr>
                <w:color w:val="000000"/>
                <w:lang w:val="en-US"/>
              </w:rPr>
            </w:pPr>
            <w:r w:rsidRPr="0061313B">
              <w:rPr>
                <w:color w:val="000000"/>
                <w:lang w:val="en-US"/>
              </w:rPr>
              <w:t>8</w:t>
            </w:r>
          </w:p>
        </w:tc>
        <w:tc>
          <w:tcPr>
            <w:tcW w:w="5900" w:type="dxa"/>
            <w:tcBorders>
              <w:top w:val="nil"/>
              <w:left w:val="single" w:sz="8" w:space="0" w:color="auto"/>
              <w:bottom w:val="single" w:sz="8" w:space="0" w:color="auto"/>
              <w:right w:val="single" w:sz="8" w:space="0" w:color="auto"/>
            </w:tcBorders>
            <w:vAlign w:val="center"/>
          </w:tcPr>
          <w:p w:rsidR="001D1CD6" w:rsidRPr="0061313B" w:rsidRDefault="001D1CD6" w:rsidP="00E5126B">
            <w:pPr>
              <w:widowControl w:val="0"/>
              <w:rPr>
                <w:b/>
                <w:bCs/>
                <w:color w:val="000000"/>
              </w:rPr>
            </w:pPr>
            <w:r w:rsidRPr="0061313B">
              <w:t>Налог на добавленную стоимость</w:t>
            </w:r>
          </w:p>
        </w:tc>
        <w:tc>
          <w:tcPr>
            <w:tcW w:w="1580" w:type="dxa"/>
            <w:tcBorders>
              <w:top w:val="nil"/>
              <w:left w:val="single" w:sz="4" w:space="0" w:color="auto"/>
              <w:bottom w:val="single" w:sz="8" w:space="0" w:color="auto"/>
              <w:right w:val="single" w:sz="8" w:space="0" w:color="auto"/>
            </w:tcBorders>
          </w:tcPr>
          <w:p w:rsidR="001D1CD6" w:rsidRPr="0061313B" w:rsidRDefault="001D1CD6" w:rsidP="00E5126B">
            <w:pPr>
              <w:widowControl w:val="0"/>
              <w:jc w:val="right"/>
              <w:rPr>
                <w:bCs/>
              </w:rPr>
            </w:pPr>
          </w:p>
        </w:tc>
      </w:tr>
      <w:tr w:rsidR="001D1CD6" w:rsidRPr="0061313B" w:rsidTr="00E5126B">
        <w:trPr>
          <w:jc w:val="center"/>
        </w:trPr>
        <w:tc>
          <w:tcPr>
            <w:tcW w:w="1935" w:type="dxa"/>
            <w:tcBorders>
              <w:top w:val="nil"/>
              <w:left w:val="single" w:sz="8" w:space="0" w:color="auto"/>
              <w:bottom w:val="single" w:sz="8" w:space="0" w:color="auto"/>
              <w:right w:val="nil"/>
            </w:tcBorders>
            <w:vAlign w:val="center"/>
          </w:tcPr>
          <w:p w:rsidR="001D1CD6" w:rsidRPr="0061313B" w:rsidRDefault="001D1CD6" w:rsidP="00E5126B">
            <w:pPr>
              <w:widowControl w:val="0"/>
              <w:jc w:val="center"/>
              <w:rPr>
                <w:color w:val="000000"/>
              </w:rPr>
            </w:pPr>
          </w:p>
        </w:tc>
        <w:tc>
          <w:tcPr>
            <w:tcW w:w="5900" w:type="dxa"/>
            <w:tcBorders>
              <w:top w:val="nil"/>
              <w:left w:val="single" w:sz="8" w:space="0" w:color="auto"/>
              <w:bottom w:val="single" w:sz="8" w:space="0" w:color="auto"/>
              <w:right w:val="single" w:sz="8" w:space="0" w:color="auto"/>
            </w:tcBorders>
            <w:vAlign w:val="center"/>
          </w:tcPr>
          <w:p w:rsidR="001D1CD6" w:rsidRPr="0061313B" w:rsidRDefault="001D1CD6" w:rsidP="00E5126B">
            <w:pPr>
              <w:widowControl w:val="0"/>
              <w:rPr>
                <w:b/>
                <w:bCs/>
                <w:color w:val="000000"/>
              </w:rPr>
            </w:pPr>
            <w:r w:rsidRPr="0061313B">
              <w:rPr>
                <w:b/>
                <w:bCs/>
                <w:color w:val="000000"/>
              </w:rPr>
              <w:t xml:space="preserve">Общая стоимость </w:t>
            </w:r>
          </w:p>
        </w:tc>
        <w:tc>
          <w:tcPr>
            <w:tcW w:w="1580" w:type="dxa"/>
            <w:tcBorders>
              <w:top w:val="nil"/>
              <w:left w:val="single" w:sz="4" w:space="0" w:color="auto"/>
              <w:bottom w:val="single" w:sz="8" w:space="0" w:color="auto"/>
              <w:right w:val="single" w:sz="8" w:space="0" w:color="auto"/>
            </w:tcBorders>
          </w:tcPr>
          <w:p w:rsidR="001D1CD6" w:rsidRPr="0061313B" w:rsidRDefault="001D1CD6" w:rsidP="00E5126B">
            <w:pPr>
              <w:widowControl w:val="0"/>
              <w:jc w:val="right"/>
              <w:rPr>
                <w:b/>
                <w:bCs/>
              </w:rPr>
            </w:pPr>
          </w:p>
        </w:tc>
      </w:tr>
    </w:tbl>
    <w:p w:rsidR="001D1CD6" w:rsidRPr="0061313B" w:rsidRDefault="001D1CD6" w:rsidP="00F03206">
      <w:pPr>
        <w:widowControl w:val="0"/>
        <w:jc w:val="center"/>
        <w:rPr>
          <w:snapToGrid w:val="0"/>
        </w:rPr>
      </w:pPr>
    </w:p>
    <w:p w:rsidR="001D1CD6" w:rsidRPr="0061313B" w:rsidRDefault="001D1CD6" w:rsidP="00F03206">
      <w:pPr>
        <w:widowControl w:val="0"/>
        <w:jc w:val="center"/>
        <w:rPr>
          <w:snapToGrid w:val="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20"/>
      </w:tblGrid>
      <w:tr w:rsidR="001D1CD6" w:rsidRPr="0061313B" w:rsidTr="00E5126B">
        <w:trPr>
          <w:trHeight w:val="396"/>
        </w:trPr>
        <w:tc>
          <w:tcPr>
            <w:tcW w:w="4678" w:type="dxa"/>
            <w:tcBorders>
              <w:top w:val="nil"/>
              <w:left w:val="nil"/>
              <w:bottom w:val="nil"/>
              <w:right w:val="nil"/>
            </w:tcBorders>
          </w:tcPr>
          <w:p w:rsidR="001D1CD6" w:rsidRPr="0061313B" w:rsidRDefault="001D1CD6" w:rsidP="00E5126B">
            <w:pPr>
              <w:widowControl w:val="0"/>
              <w:tabs>
                <w:tab w:val="left" w:pos="426"/>
              </w:tabs>
            </w:pPr>
          </w:p>
          <w:p w:rsidR="001D1CD6" w:rsidRPr="0061313B" w:rsidRDefault="001D1CD6" w:rsidP="00E5126B">
            <w:pPr>
              <w:widowControl w:val="0"/>
              <w:tabs>
                <w:tab w:val="left" w:pos="426"/>
              </w:tabs>
              <w:ind w:firstLine="34"/>
              <w:rPr>
                <w:b/>
                <w:lang w:eastAsia="en-US"/>
              </w:rPr>
            </w:pPr>
            <w:r w:rsidRPr="0061313B">
              <w:rPr>
                <w:b/>
              </w:rPr>
              <w:t>От Заказчика</w:t>
            </w:r>
          </w:p>
          <w:p w:rsidR="001D1CD6" w:rsidRPr="0061313B" w:rsidRDefault="001D1CD6" w:rsidP="00E5126B">
            <w:pPr>
              <w:widowControl w:val="0"/>
              <w:rPr>
                <w:snapToGrid w:val="0"/>
              </w:rPr>
            </w:pPr>
          </w:p>
        </w:tc>
        <w:tc>
          <w:tcPr>
            <w:tcW w:w="4820" w:type="dxa"/>
            <w:tcBorders>
              <w:top w:val="nil"/>
              <w:left w:val="nil"/>
              <w:bottom w:val="nil"/>
              <w:right w:val="nil"/>
            </w:tcBorders>
          </w:tcPr>
          <w:p w:rsidR="001D1CD6" w:rsidRPr="0061313B" w:rsidRDefault="001D1CD6" w:rsidP="00E5126B">
            <w:pPr>
              <w:widowControl w:val="0"/>
              <w:tabs>
                <w:tab w:val="left" w:pos="426"/>
              </w:tabs>
              <w:ind w:firstLine="34"/>
            </w:pPr>
          </w:p>
          <w:p w:rsidR="001D1CD6" w:rsidRPr="0061313B" w:rsidRDefault="001D1CD6" w:rsidP="00E5126B">
            <w:pPr>
              <w:widowControl w:val="0"/>
              <w:tabs>
                <w:tab w:val="left" w:pos="426"/>
              </w:tabs>
              <w:rPr>
                <w:b/>
                <w:lang w:eastAsia="en-US"/>
              </w:rPr>
            </w:pPr>
            <w:r w:rsidRPr="0061313B">
              <w:rPr>
                <w:b/>
              </w:rPr>
              <w:t>От Исполнителя</w:t>
            </w:r>
          </w:p>
          <w:p w:rsidR="001D1CD6" w:rsidRPr="0061313B" w:rsidRDefault="001D1CD6" w:rsidP="00E5126B">
            <w:pPr>
              <w:widowControl w:val="0"/>
            </w:pPr>
          </w:p>
        </w:tc>
      </w:tr>
      <w:tr w:rsidR="001D1CD6" w:rsidRPr="0061313B" w:rsidTr="00E5126B">
        <w:trPr>
          <w:trHeight w:val="269"/>
        </w:trPr>
        <w:tc>
          <w:tcPr>
            <w:tcW w:w="4678" w:type="dxa"/>
            <w:tcBorders>
              <w:top w:val="nil"/>
              <w:left w:val="nil"/>
              <w:bottom w:val="nil"/>
              <w:right w:val="nil"/>
            </w:tcBorders>
          </w:tcPr>
          <w:p w:rsidR="001D1CD6" w:rsidRPr="0061313B" w:rsidRDefault="001D1CD6" w:rsidP="00E5126B">
            <w:pPr>
              <w:widowControl w:val="0"/>
              <w:tabs>
                <w:tab w:val="left" w:pos="426"/>
              </w:tabs>
              <w:ind w:firstLine="34"/>
            </w:pPr>
          </w:p>
          <w:p w:rsidR="001D1CD6" w:rsidRPr="0061313B" w:rsidRDefault="001D1CD6" w:rsidP="00E5126B">
            <w:pPr>
              <w:widowControl w:val="0"/>
              <w:tabs>
                <w:tab w:val="left" w:pos="426"/>
              </w:tabs>
              <w:spacing w:after="120"/>
              <w:ind w:firstLine="34"/>
              <w:rPr>
                <w:lang w:eastAsia="en-US"/>
              </w:rPr>
            </w:pPr>
            <w:r w:rsidRPr="0061313B">
              <w:t xml:space="preserve">________________ </w:t>
            </w:r>
          </w:p>
          <w:p w:rsidR="001D1CD6" w:rsidRPr="0061313B" w:rsidRDefault="001D1CD6" w:rsidP="00E5126B">
            <w:pPr>
              <w:widowControl w:val="0"/>
              <w:tabs>
                <w:tab w:val="left" w:pos="426"/>
                <w:tab w:val="left" w:pos="3436"/>
                <w:tab w:val="left" w:pos="4499"/>
              </w:tabs>
              <w:ind w:firstLine="34"/>
            </w:pPr>
            <w:r>
              <w:t>«____»_________   2015</w:t>
            </w:r>
            <w:r w:rsidRPr="0061313B">
              <w:t xml:space="preserve"> г.</w:t>
            </w:r>
          </w:p>
          <w:p w:rsidR="001D1CD6" w:rsidRPr="0061313B" w:rsidRDefault="001D1CD6" w:rsidP="00E5126B">
            <w:pPr>
              <w:widowControl w:val="0"/>
              <w:tabs>
                <w:tab w:val="left" w:pos="426"/>
                <w:tab w:val="left" w:pos="2552"/>
                <w:tab w:val="left" w:pos="4499"/>
              </w:tabs>
              <w:ind w:hanging="108"/>
              <w:rPr>
                <w:lang w:eastAsia="en-US"/>
              </w:rPr>
            </w:pPr>
            <w:r w:rsidRPr="0061313B">
              <w:rPr>
                <w:lang w:eastAsia="en-US"/>
              </w:rPr>
              <w:t xml:space="preserve">        </w:t>
            </w:r>
            <w:r w:rsidRPr="0061313B">
              <w:t>м.п.</w:t>
            </w:r>
          </w:p>
        </w:tc>
        <w:tc>
          <w:tcPr>
            <w:tcW w:w="4820" w:type="dxa"/>
            <w:tcBorders>
              <w:top w:val="nil"/>
              <w:left w:val="nil"/>
              <w:bottom w:val="nil"/>
              <w:right w:val="nil"/>
            </w:tcBorders>
          </w:tcPr>
          <w:p w:rsidR="001D1CD6" w:rsidRPr="0061313B" w:rsidRDefault="001D1CD6" w:rsidP="00E5126B">
            <w:pPr>
              <w:widowControl w:val="0"/>
            </w:pPr>
          </w:p>
          <w:p w:rsidR="001D1CD6" w:rsidRPr="0061313B" w:rsidRDefault="001D1CD6" w:rsidP="00E5126B">
            <w:pPr>
              <w:widowControl w:val="0"/>
              <w:spacing w:after="120"/>
            </w:pPr>
            <w:r w:rsidRPr="0061313B">
              <w:t xml:space="preserve">______________ </w:t>
            </w:r>
          </w:p>
          <w:p w:rsidR="001D1CD6" w:rsidRPr="0061313B" w:rsidRDefault="001D1CD6" w:rsidP="00E5126B">
            <w:pPr>
              <w:widowControl w:val="0"/>
              <w:jc w:val="both"/>
            </w:pPr>
            <w:r>
              <w:t>«______»__________2015</w:t>
            </w:r>
            <w:r w:rsidRPr="0061313B">
              <w:t xml:space="preserve"> г.</w:t>
            </w:r>
          </w:p>
          <w:p w:rsidR="001D1CD6" w:rsidRPr="0061313B" w:rsidRDefault="001D1CD6" w:rsidP="00E5126B">
            <w:pPr>
              <w:widowControl w:val="0"/>
              <w:jc w:val="both"/>
            </w:pPr>
            <w:r w:rsidRPr="0061313B">
              <w:t xml:space="preserve">   м.п.</w:t>
            </w:r>
          </w:p>
          <w:p w:rsidR="001D1CD6" w:rsidRPr="0061313B" w:rsidRDefault="001D1CD6" w:rsidP="00E5126B">
            <w:pPr>
              <w:widowControl w:val="0"/>
              <w:tabs>
                <w:tab w:val="left" w:pos="426"/>
                <w:tab w:val="left" w:pos="2552"/>
                <w:tab w:val="left" w:pos="4499"/>
              </w:tabs>
              <w:ind w:hanging="108"/>
              <w:rPr>
                <w:lang w:eastAsia="en-US"/>
              </w:rPr>
            </w:pPr>
          </w:p>
        </w:tc>
      </w:tr>
    </w:tbl>
    <w:p w:rsidR="001D1CD6" w:rsidRPr="0061313B" w:rsidRDefault="001D1CD6" w:rsidP="00F03206">
      <w:pPr>
        <w:widowControl w:val="0"/>
        <w:rPr>
          <w:snapToGrid w:val="0"/>
        </w:rPr>
      </w:pPr>
    </w:p>
    <w:p w:rsidR="001D1CD6" w:rsidRDefault="001D1CD6" w:rsidP="00F03206">
      <w:pPr>
        <w:widowControl w:val="0"/>
        <w:spacing w:after="120"/>
      </w:pPr>
    </w:p>
    <w:p w:rsidR="001D1CD6" w:rsidRDefault="001D1CD6"/>
    <w:sectPr w:rsidR="001D1CD6" w:rsidSect="00952864">
      <w:footerReference w:type="default" r:id="rId8"/>
      <w:pgSz w:w="11906" w:h="16838"/>
      <w:pgMar w:top="1134" w:right="567" w:bottom="1134"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DC" w:rsidRDefault="008B64DC">
      <w:r>
        <w:separator/>
      </w:r>
    </w:p>
  </w:endnote>
  <w:endnote w:type="continuationSeparator" w:id="0">
    <w:p w:rsidR="008B64DC" w:rsidRDefault="008B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D6" w:rsidRDefault="001D1C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DC" w:rsidRDefault="008B64DC">
      <w:r>
        <w:separator/>
      </w:r>
    </w:p>
  </w:footnote>
  <w:footnote w:type="continuationSeparator" w:id="0">
    <w:p w:rsidR="008B64DC" w:rsidRDefault="008B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D4ABDC"/>
    <w:lvl w:ilvl="0">
      <w:numFmt w:val="bullet"/>
      <w:lvlText w:val="*"/>
      <w:lvlJc w:val="left"/>
    </w:lvl>
  </w:abstractNum>
  <w:abstractNum w:abstractNumId="1">
    <w:nsid w:val="00000001"/>
    <w:multiLevelType w:val="multilevel"/>
    <w:tmpl w:val="13CE1968"/>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1D86F4EA"/>
    <w:lvl w:ilvl="0">
      <w:start w:val="3"/>
      <w:numFmt w:val="decimal"/>
      <w:lvlText w:val="7.%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nsid w:val="03835C29"/>
    <w:multiLevelType w:val="multilevel"/>
    <w:tmpl w:val="D5664B12"/>
    <w:lvl w:ilvl="0">
      <w:start w:val="4"/>
      <w:numFmt w:val="decimal"/>
      <w:lvlText w:val="%1"/>
      <w:lvlJc w:val="left"/>
      <w:pPr>
        <w:ind w:left="360" w:hanging="360"/>
      </w:pPr>
      <w:rPr>
        <w:rFonts w:cs="Times New Roman" w:hint="default"/>
      </w:rPr>
    </w:lvl>
    <w:lvl w:ilvl="1">
      <w:start w:val="7"/>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34A31162"/>
    <w:multiLevelType w:val="multilevel"/>
    <w:tmpl w:val="338C0824"/>
    <w:lvl w:ilvl="0">
      <w:start w:val="5"/>
      <w:numFmt w:val="decimal"/>
      <w:lvlText w:val="%1."/>
      <w:lvlJc w:val="left"/>
      <w:pPr>
        <w:ind w:left="450" w:hanging="450"/>
      </w:pPr>
      <w:rPr>
        <w:rFonts w:cs="Times New Roman" w:hint="default"/>
      </w:rPr>
    </w:lvl>
    <w:lvl w:ilvl="1">
      <w:start w:val="7"/>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6C106F0E"/>
    <w:multiLevelType w:val="hybridMultilevel"/>
    <w:tmpl w:val="2AD0F5F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2740F8D"/>
    <w:multiLevelType w:val="hybridMultilevel"/>
    <w:tmpl w:val="A87C3A04"/>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79"/>
        <w:lvlJc w:val="left"/>
        <w:rPr>
          <w:rFonts w:ascii="Times New Roman" w:hAnsi="Times New Roman" w:hint="default"/>
        </w:rPr>
      </w:lvl>
    </w:lvlOverride>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206"/>
    <w:rsid w:val="00015CA6"/>
    <w:rsid w:val="00037E74"/>
    <w:rsid w:val="00057E24"/>
    <w:rsid w:val="000728AA"/>
    <w:rsid w:val="000C5641"/>
    <w:rsid w:val="001205E6"/>
    <w:rsid w:val="00122681"/>
    <w:rsid w:val="00122926"/>
    <w:rsid w:val="00153288"/>
    <w:rsid w:val="001813E9"/>
    <w:rsid w:val="00182C32"/>
    <w:rsid w:val="001924E1"/>
    <w:rsid w:val="001A5724"/>
    <w:rsid w:val="001D1CD6"/>
    <w:rsid w:val="001F17D7"/>
    <w:rsid w:val="00200D91"/>
    <w:rsid w:val="00252907"/>
    <w:rsid w:val="002732DC"/>
    <w:rsid w:val="002A2FF7"/>
    <w:rsid w:val="00307914"/>
    <w:rsid w:val="003A1798"/>
    <w:rsid w:val="003D1E36"/>
    <w:rsid w:val="003E4F8B"/>
    <w:rsid w:val="00421813"/>
    <w:rsid w:val="00430037"/>
    <w:rsid w:val="004813E6"/>
    <w:rsid w:val="00483806"/>
    <w:rsid w:val="00487F80"/>
    <w:rsid w:val="004A281E"/>
    <w:rsid w:val="004B0A98"/>
    <w:rsid w:val="004B4DA3"/>
    <w:rsid w:val="004E26E1"/>
    <w:rsid w:val="004E4B63"/>
    <w:rsid w:val="00526BF8"/>
    <w:rsid w:val="005843F1"/>
    <w:rsid w:val="005B4505"/>
    <w:rsid w:val="005B7953"/>
    <w:rsid w:val="005C3C00"/>
    <w:rsid w:val="0061313B"/>
    <w:rsid w:val="006413E8"/>
    <w:rsid w:val="006530EB"/>
    <w:rsid w:val="006B107D"/>
    <w:rsid w:val="006E1C2A"/>
    <w:rsid w:val="006E7FB9"/>
    <w:rsid w:val="00704849"/>
    <w:rsid w:val="00736C52"/>
    <w:rsid w:val="007778A7"/>
    <w:rsid w:val="00780A5C"/>
    <w:rsid w:val="00797BF7"/>
    <w:rsid w:val="007A3FC7"/>
    <w:rsid w:val="007E1D64"/>
    <w:rsid w:val="007F13BE"/>
    <w:rsid w:val="00854C3F"/>
    <w:rsid w:val="00870617"/>
    <w:rsid w:val="008937DB"/>
    <w:rsid w:val="008937E5"/>
    <w:rsid w:val="008B64DC"/>
    <w:rsid w:val="008C30B8"/>
    <w:rsid w:val="008D2275"/>
    <w:rsid w:val="009350F0"/>
    <w:rsid w:val="00952864"/>
    <w:rsid w:val="009631A0"/>
    <w:rsid w:val="009667DF"/>
    <w:rsid w:val="00990063"/>
    <w:rsid w:val="009950E9"/>
    <w:rsid w:val="009A6D39"/>
    <w:rsid w:val="009B72CC"/>
    <w:rsid w:val="009D132A"/>
    <w:rsid w:val="009D727E"/>
    <w:rsid w:val="00A05157"/>
    <w:rsid w:val="00A079F5"/>
    <w:rsid w:val="00A25D7F"/>
    <w:rsid w:val="00A438DC"/>
    <w:rsid w:val="00A631EC"/>
    <w:rsid w:val="00A80036"/>
    <w:rsid w:val="00AA7FA8"/>
    <w:rsid w:val="00AC0AC4"/>
    <w:rsid w:val="00B534D9"/>
    <w:rsid w:val="00BB6E01"/>
    <w:rsid w:val="00BB77BB"/>
    <w:rsid w:val="00BC26B6"/>
    <w:rsid w:val="00BD76EB"/>
    <w:rsid w:val="00C30D80"/>
    <w:rsid w:val="00C33B87"/>
    <w:rsid w:val="00C411AC"/>
    <w:rsid w:val="00C53B99"/>
    <w:rsid w:val="00C94E5C"/>
    <w:rsid w:val="00CB550B"/>
    <w:rsid w:val="00CC1EC7"/>
    <w:rsid w:val="00D0371C"/>
    <w:rsid w:val="00D1337D"/>
    <w:rsid w:val="00D4134C"/>
    <w:rsid w:val="00D44D04"/>
    <w:rsid w:val="00D6150C"/>
    <w:rsid w:val="00DC4455"/>
    <w:rsid w:val="00E17273"/>
    <w:rsid w:val="00E2688C"/>
    <w:rsid w:val="00E44733"/>
    <w:rsid w:val="00E5126B"/>
    <w:rsid w:val="00E76D3C"/>
    <w:rsid w:val="00E87372"/>
    <w:rsid w:val="00ED60F0"/>
    <w:rsid w:val="00F03206"/>
    <w:rsid w:val="00F80AA5"/>
    <w:rsid w:val="00FB44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06"/>
    <w:rPr>
      <w:rFonts w:ascii="Times New Roman" w:eastAsia="Times New Roman" w:hAnsi="Times New Roman"/>
      <w:sz w:val="24"/>
      <w:szCs w:val="24"/>
    </w:rPr>
  </w:style>
  <w:style w:type="paragraph" w:styleId="1">
    <w:name w:val="heading 1"/>
    <w:basedOn w:val="a"/>
    <w:next w:val="a"/>
    <w:link w:val="10"/>
    <w:uiPriority w:val="99"/>
    <w:qFormat/>
    <w:locked/>
    <w:rsid w:val="00D0371C"/>
    <w:pPr>
      <w:keepNext/>
      <w:suppressAutoHyphens/>
      <w:ind w:right="326"/>
      <w:jc w:val="right"/>
      <w:outlineLvl w:val="0"/>
    </w:pPr>
    <w:rPr>
      <w:rFonts w:ascii="Cambria" w:eastAsia="Calibri" w:hAnsi="Cambria"/>
      <w:b/>
      <w:kern w:val="32"/>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3A1798"/>
    <w:rPr>
      <w:rFonts w:ascii="Cambria" w:hAnsi="Cambria" w:cs="Times New Roman"/>
      <w:b/>
      <w:bCs/>
      <w:kern w:val="32"/>
      <w:sz w:val="32"/>
      <w:szCs w:val="32"/>
    </w:rPr>
  </w:style>
  <w:style w:type="paragraph" w:styleId="a3">
    <w:name w:val="footer"/>
    <w:basedOn w:val="a"/>
    <w:link w:val="a4"/>
    <w:uiPriority w:val="99"/>
    <w:rsid w:val="00F03206"/>
    <w:pPr>
      <w:tabs>
        <w:tab w:val="center" w:pos="4153"/>
        <w:tab w:val="right" w:pos="8306"/>
      </w:tabs>
    </w:pPr>
    <w:rPr>
      <w:rFonts w:ascii="Courier New" w:hAnsi="Courier New" w:cs="Courier New"/>
      <w:sz w:val="20"/>
      <w:szCs w:val="20"/>
    </w:rPr>
  </w:style>
  <w:style w:type="character" w:customStyle="1" w:styleId="a4">
    <w:name w:val="Нижний колонтитул Знак"/>
    <w:basedOn w:val="a0"/>
    <w:link w:val="a3"/>
    <w:uiPriority w:val="99"/>
    <w:locked/>
    <w:rsid w:val="00F03206"/>
    <w:rPr>
      <w:rFonts w:ascii="Courier New" w:hAnsi="Courier New" w:cs="Courier New"/>
      <w:sz w:val="20"/>
      <w:szCs w:val="20"/>
      <w:lang w:eastAsia="ru-RU"/>
    </w:rPr>
  </w:style>
  <w:style w:type="paragraph" w:customStyle="1" w:styleId="Default">
    <w:name w:val="Default"/>
    <w:uiPriority w:val="99"/>
    <w:rsid w:val="00D0371C"/>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9"/>
    <w:locked/>
    <w:rsid w:val="00D0371C"/>
    <w:rPr>
      <w:rFonts w:ascii="Cambria" w:hAnsi="Cambria"/>
      <w:b/>
      <w:kern w:val="32"/>
      <w:sz w:val="32"/>
    </w:rPr>
  </w:style>
  <w:style w:type="paragraph" w:styleId="a5">
    <w:name w:val="Normal (Web)"/>
    <w:basedOn w:val="a"/>
    <w:uiPriority w:val="99"/>
    <w:rsid w:val="00D0371C"/>
    <w:pPr>
      <w:spacing w:before="100" w:beforeAutospacing="1" w:after="100" w:afterAutospacing="1"/>
    </w:pPr>
    <w:rPr>
      <w:rFonts w:eastAsia="Calibri"/>
    </w:rPr>
  </w:style>
  <w:style w:type="paragraph" w:styleId="a6">
    <w:name w:val="List Paragraph"/>
    <w:basedOn w:val="a"/>
    <w:qFormat/>
    <w:rsid w:val="00D0371C"/>
    <w:pPr>
      <w:spacing w:after="200" w:line="276" w:lineRule="auto"/>
      <w:ind w:left="720"/>
    </w:pPr>
    <w:rPr>
      <w:rFonts w:ascii="Calibri" w:eastAsia="Calibri" w:hAnsi="Calibri" w:cs="Calibri"/>
      <w:lang w:eastAsia="en-US"/>
    </w:rPr>
  </w:style>
  <w:style w:type="paragraph" w:customStyle="1" w:styleId="14">
    <w:name w:val="обычный14"/>
    <w:uiPriority w:val="99"/>
    <w:rsid w:val="00D0371C"/>
    <w:pPr>
      <w:spacing w:line="460" w:lineRule="exact"/>
      <w:ind w:firstLine="705"/>
      <w:jc w:val="both"/>
    </w:pPr>
    <w:rPr>
      <w:rFonts w:ascii="Times New Roman" w:hAnsi="Times New Roman"/>
      <w:sz w:val="28"/>
      <w:szCs w:val="28"/>
    </w:rPr>
  </w:style>
  <w:style w:type="character" w:customStyle="1" w:styleId="Bodytext">
    <w:name w:val="Body text_"/>
    <w:link w:val="11"/>
    <w:uiPriority w:val="99"/>
    <w:locked/>
    <w:rsid w:val="00D0371C"/>
    <w:rPr>
      <w:sz w:val="24"/>
      <w:shd w:val="clear" w:color="auto" w:fill="FFFFFF"/>
    </w:rPr>
  </w:style>
  <w:style w:type="paragraph" w:customStyle="1" w:styleId="11">
    <w:name w:val="Основной текст1"/>
    <w:basedOn w:val="a"/>
    <w:link w:val="Bodytext"/>
    <w:uiPriority w:val="99"/>
    <w:rsid w:val="00D0371C"/>
    <w:pPr>
      <w:shd w:val="clear" w:color="auto" w:fill="FFFFFF"/>
      <w:spacing w:line="240" w:lineRule="atLeast"/>
      <w:ind w:hanging="520"/>
      <w:jc w:val="right"/>
    </w:pPr>
    <w:rPr>
      <w:rFonts w:ascii="Calibri" w:eastAsia="Calibri" w:hAnsi="Calibri"/>
      <w:szCs w:val="20"/>
      <w:shd w:val="clear" w:color="auto" w:fill="FFFFFF"/>
      <w:lang/>
    </w:rPr>
  </w:style>
  <w:style w:type="paragraph" w:styleId="a7">
    <w:name w:val="Title"/>
    <w:basedOn w:val="a"/>
    <w:link w:val="a8"/>
    <w:uiPriority w:val="99"/>
    <w:qFormat/>
    <w:locked/>
    <w:rsid w:val="00D0371C"/>
    <w:pPr>
      <w:spacing w:before="240" w:after="60"/>
      <w:jc w:val="center"/>
      <w:outlineLvl w:val="0"/>
    </w:pPr>
    <w:rPr>
      <w:rFonts w:ascii="Arial" w:eastAsia="Calibri" w:hAnsi="Arial"/>
      <w:b/>
      <w:kern w:val="28"/>
      <w:sz w:val="32"/>
      <w:szCs w:val="20"/>
      <w:lang/>
    </w:rPr>
  </w:style>
  <w:style w:type="character" w:customStyle="1" w:styleId="TitleChar">
    <w:name w:val="Title Char"/>
    <w:basedOn w:val="a0"/>
    <w:link w:val="a7"/>
    <w:uiPriority w:val="99"/>
    <w:locked/>
    <w:rsid w:val="003A1798"/>
    <w:rPr>
      <w:rFonts w:ascii="Cambria" w:hAnsi="Cambria" w:cs="Times New Roman"/>
      <w:b/>
      <w:bCs/>
      <w:kern w:val="28"/>
      <w:sz w:val="32"/>
      <w:szCs w:val="32"/>
    </w:rPr>
  </w:style>
  <w:style w:type="character" w:customStyle="1" w:styleId="a8">
    <w:name w:val="Название Знак"/>
    <w:link w:val="a7"/>
    <w:uiPriority w:val="99"/>
    <w:locked/>
    <w:rsid w:val="00D0371C"/>
    <w:rPr>
      <w:rFonts w:ascii="Arial" w:hAnsi="Arial"/>
      <w:b/>
      <w:kern w:val="28"/>
      <w:sz w:val="32"/>
    </w:rPr>
  </w:style>
  <w:style w:type="paragraph" w:customStyle="1" w:styleId="21">
    <w:name w:val="Основной текст с отступом 21"/>
    <w:basedOn w:val="a"/>
    <w:uiPriority w:val="99"/>
    <w:rsid w:val="00D0371C"/>
    <w:pPr>
      <w:ind w:firstLine="720"/>
      <w:jc w:val="both"/>
    </w:pPr>
    <w:rPr>
      <w:rFonts w:eastAsia="Calibri"/>
      <w:lang w:eastAsia="ar-SA"/>
    </w:rPr>
  </w:style>
  <w:style w:type="character" w:customStyle="1" w:styleId="FontStyle25">
    <w:name w:val="Font Style25"/>
    <w:uiPriority w:val="99"/>
    <w:rsid w:val="00D0371C"/>
    <w:rPr>
      <w:rFonts w:ascii="Times New Roman" w:hAnsi="Times New Roman"/>
      <w:sz w:val="24"/>
    </w:rPr>
  </w:style>
  <w:style w:type="paragraph" w:styleId="a9">
    <w:name w:val="Balloon Text"/>
    <w:basedOn w:val="a"/>
    <w:link w:val="aa"/>
    <w:uiPriority w:val="99"/>
    <w:semiHidden/>
    <w:rsid w:val="001205E6"/>
    <w:rPr>
      <w:rFonts w:ascii="Tahoma" w:hAnsi="Tahoma" w:cs="Tahoma"/>
      <w:sz w:val="16"/>
      <w:szCs w:val="16"/>
    </w:rPr>
  </w:style>
  <w:style w:type="character" w:customStyle="1" w:styleId="aa">
    <w:name w:val="Текст выноски Знак"/>
    <w:basedOn w:val="a0"/>
    <w:link w:val="a9"/>
    <w:uiPriority w:val="99"/>
    <w:semiHidden/>
    <w:locked/>
    <w:rsid w:val="00C33B87"/>
    <w:rPr>
      <w:rFonts w:ascii="Times New Roman" w:hAnsi="Times New Roman" w:cs="Times New Roman"/>
      <w:sz w:val="2"/>
    </w:rPr>
  </w:style>
  <w:style w:type="paragraph" w:styleId="ab">
    <w:name w:val="Revision"/>
    <w:hidden/>
    <w:uiPriority w:val="99"/>
    <w:semiHidden/>
    <w:rsid w:val="00C94E5C"/>
    <w:rPr>
      <w:rFonts w:ascii="Times New Roman" w:eastAsia="Times New Roman" w:hAnsi="Times New Roman"/>
      <w:sz w:val="24"/>
      <w:szCs w:val="24"/>
    </w:rPr>
  </w:style>
  <w:style w:type="paragraph" w:styleId="ac">
    <w:name w:val="footnote text"/>
    <w:basedOn w:val="a"/>
    <w:link w:val="ad"/>
    <w:uiPriority w:val="99"/>
    <w:semiHidden/>
    <w:rsid w:val="00C94E5C"/>
    <w:rPr>
      <w:sz w:val="20"/>
      <w:szCs w:val="20"/>
    </w:rPr>
  </w:style>
  <w:style w:type="character" w:customStyle="1" w:styleId="ad">
    <w:name w:val="Текст сноски Знак"/>
    <w:basedOn w:val="a0"/>
    <w:link w:val="ac"/>
    <w:uiPriority w:val="99"/>
    <w:semiHidden/>
    <w:locked/>
    <w:rsid w:val="00C94E5C"/>
    <w:rPr>
      <w:rFonts w:ascii="Times New Roman" w:hAnsi="Times New Roman" w:cs="Times New Roman"/>
      <w:sz w:val="20"/>
      <w:szCs w:val="20"/>
    </w:rPr>
  </w:style>
  <w:style w:type="character" w:styleId="ae">
    <w:name w:val="footnote reference"/>
    <w:basedOn w:val="a0"/>
    <w:uiPriority w:val="99"/>
    <w:semiHidden/>
    <w:rsid w:val="00C94E5C"/>
    <w:rPr>
      <w:rFonts w:cs="Times New Roman"/>
      <w:vertAlign w:val="superscript"/>
    </w:rPr>
  </w:style>
  <w:style w:type="character" w:customStyle="1" w:styleId="4">
    <w:name w:val="Знак Знак4"/>
    <w:uiPriority w:val="99"/>
    <w:locked/>
    <w:rsid w:val="00C30D80"/>
    <w:rPr>
      <w:rFonts w:ascii="Arial" w:hAnsi="Arial"/>
      <w:b/>
      <w:kern w:val="28"/>
      <w:sz w:val="32"/>
    </w:rPr>
  </w:style>
  <w:style w:type="paragraph" w:customStyle="1" w:styleId="msolistparagraph0">
    <w:name w:val="msolistparagraph"/>
    <w:basedOn w:val="a"/>
    <w:uiPriority w:val="99"/>
    <w:rsid w:val="00C30D80"/>
    <w:pPr>
      <w:ind w:left="720"/>
    </w:pPr>
    <w:rPr>
      <w:rFonts w:eastAsia="Calibri"/>
    </w:rPr>
  </w:style>
  <w:style w:type="character" w:styleId="af">
    <w:name w:val="Hyperlink"/>
    <w:uiPriority w:val="99"/>
    <w:semiHidden/>
    <w:unhideWhenUsed/>
    <w:rsid w:val="009667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23</Pages>
  <Words>7832</Words>
  <Characters>44645</Characters>
  <Application>Microsoft Office Word</Application>
  <DocSecurity>0</DocSecurity>
  <Lines>372</Lines>
  <Paragraphs>104</Paragraphs>
  <ScaleCrop>false</ScaleCrop>
  <Company>ПО Маяк</Company>
  <LinksUpToDate>false</LinksUpToDate>
  <CharactersWithSpaces>52373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dc:title>
  <dc:subject/>
  <dc:creator>Алдошин Игорь Александрович</dc:creator>
  <cp:keywords/>
  <dc:description/>
  <cp:lastModifiedBy>sde</cp:lastModifiedBy>
  <cp:revision>22</cp:revision>
  <cp:lastPrinted>2015-08-05T06:45:00Z</cp:lastPrinted>
  <dcterms:created xsi:type="dcterms:W3CDTF">2015-03-27T05:42:00Z</dcterms:created>
  <dcterms:modified xsi:type="dcterms:W3CDTF">2015-08-05T06:47:00Z</dcterms:modified>
</cp:coreProperties>
</file>