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AE04CF"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5F0007" w:rsidRPr="007D51F8"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sidRPr="004B0D1E">
              <w:rPr>
                <w:rFonts w:ascii="Times New Roman" w:hAnsi="Times New Roman" w:cs="Times New Roman"/>
                <w:sz w:val="28"/>
                <w:szCs w:val="28"/>
              </w:rPr>
              <w:t>Директор</w:t>
            </w:r>
            <w:r>
              <w:rPr>
                <w:rFonts w:ascii="Times New Roman" w:hAnsi="Times New Roman" w:cs="Times New Roman"/>
                <w:sz w:val="28"/>
                <w:szCs w:val="28"/>
              </w:rPr>
              <w:t xml:space="preserve"> </w:t>
            </w:r>
            <w:r w:rsidRPr="004B0D1E">
              <w:rPr>
                <w:rFonts w:ascii="Times New Roman" w:hAnsi="Times New Roman" w:cs="Times New Roman"/>
                <w:sz w:val="28"/>
                <w:szCs w:val="28"/>
              </w:rPr>
              <w:t>ООО "</w:t>
            </w:r>
            <w:r>
              <w:rPr>
                <w:rFonts w:ascii="Times New Roman" w:hAnsi="Times New Roman" w:cs="Times New Roman"/>
                <w:sz w:val="28"/>
                <w:szCs w:val="28"/>
              </w:rPr>
              <w:t>Автохозяйство Уртуйское</w:t>
            </w:r>
            <w:r w:rsidRPr="004B0D1E">
              <w:rPr>
                <w:rFonts w:ascii="Times New Roman" w:hAnsi="Times New Roman" w:cs="Times New Roman"/>
                <w:sz w:val="28"/>
                <w:szCs w:val="28"/>
              </w:rPr>
              <w:t>"</w:t>
            </w:r>
          </w:p>
          <w:p w:rsidR="005F0007"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spacing w:before="120"/>
              <w:ind w:left="-108"/>
              <w:rPr>
                <w:rFonts w:ascii="Times New Roman" w:hAnsi="Times New Roman" w:cs="Times New Roman"/>
                <w:sz w:val="28"/>
                <w:szCs w:val="28"/>
              </w:rPr>
            </w:pPr>
            <w:r w:rsidRPr="007D51F8">
              <w:rPr>
                <w:rFonts w:ascii="Times New Roman" w:hAnsi="Times New Roman" w:cs="Times New Roman"/>
                <w:sz w:val="28"/>
                <w:szCs w:val="28"/>
              </w:rPr>
              <w:t>Председатель комиссии по размещению</w:t>
            </w:r>
          </w:p>
          <w:p w:rsidR="005F0007" w:rsidRPr="000519DA"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r>
              <w:rPr>
                <w:rFonts w:ascii="Times New Roman" w:hAnsi="Times New Roman" w:cs="Times New Roman"/>
                <w:sz w:val="28"/>
                <w:szCs w:val="28"/>
              </w:rPr>
              <w:t>заказа</w:t>
            </w:r>
            <w:r w:rsidRPr="007D51F8">
              <w:rPr>
                <w:rFonts w:ascii="Times New Roman" w:hAnsi="Times New Roman" w:cs="Times New Roman"/>
                <w:sz w:val="28"/>
                <w:szCs w:val="28"/>
              </w:rPr>
              <w:t xml:space="preserve"> </w:t>
            </w:r>
            <w:r w:rsidRPr="000519DA">
              <w:rPr>
                <w:rFonts w:ascii="Times New Roman" w:hAnsi="Times New Roman" w:cs="Times New Roman"/>
                <w:sz w:val="28"/>
                <w:szCs w:val="28"/>
              </w:rPr>
              <w:t>ООО "АРМЗ Сервис"</w:t>
            </w:r>
          </w:p>
          <w:p w:rsidR="005F0007" w:rsidRPr="008D4C7F" w:rsidRDefault="005F0007" w:rsidP="005F0007">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8"/>
                <w:szCs w:val="28"/>
              </w:rPr>
            </w:pPr>
          </w:p>
          <w:p w:rsidR="005F0007" w:rsidRDefault="005F0007" w:rsidP="005F0007">
            <w:pPr>
              <w:pStyle w:val="HTML"/>
              <w:rPr>
                <w:rFonts w:ascii="Times New Roman" w:hAnsi="Times New Roman" w:cs="Times New Roman"/>
                <w:sz w:val="28"/>
                <w:szCs w:val="28"/>
              </w:rPr>
            </w:pPr>
            <w:r w:rsidRPr="00BC2C97">
              <w:rPr>
                <w:rFonts w:ascii="Times New Roman" w:hAnsi="Times New Roman" w:cs="Times New Roman"/>
                <w:sz w:val="28"/>
                <w:szCs w:val="28"/>
              </w:rPr>
              <w:t>__________</w:t>
            </w:r>
            <w:r>
              <w:rPr>
                <w:rFonts w:ascii="Times New Roman" w:hAnsi="Times New Roman" w:cs="Times New Roman"/>
                <w:sz w:val="28"/>
                <w:szCs w:val="28"/>
              </w:rPr>
              <w:t>______</w:t>
            </w:r>
            <w:r w:rsidRPr="00BC2C97">
              <w:rPr>
                <w:rFonts w:ascii="Times New Roman" w:hAnsi="Times New Roman" w:cs="Times New Roman"/>
                <w:sz w:val="28"/>
                <w:szCs w:val="28"/>
              </w:rPr>
              <w:t>___  А.И. Афанасьев</w:t>
            </w:r>
            <w:r>
              <w:rPr>
                <w:rFonts w:ascii="Times New Roman" w:hAnsi="Times New Roman" w:cs="Times New Roman"/>
                <w:sz w:val="28"/>
                <w:szCs w:val="28"/>
              </w:rPr>
              <w:t xml:space="preserve"> </w:t>
            </w:r>
          </w:p>
          <w:p w:rsidR="00DB1080" w:rsidRPr="00B54C72" w:rsidRDefault="005F0007" w:rsidP="00272D68">
            <w:pPr>
              <w:rPr>
                <w:bCs/>
                <w:sz w:val="28"/>
              </w:rPr>
            </w:pPr>
            <w:r w:rsidRPr="00A14A55">
              <w:rPr>
                <w:sz w:val="28"/>
                <w:szCs w:val="28"/>
              </w:rPr>
              <w:t>«</w:t>
            </w:r>
            <w:r w:rsidR="0041517F">
              <w:rPr>
                <w:sz w:val="28"/>
                <w:szCs w:val="28"/>
              </w:rPr>
              <w:t>1</w:t>
            </w:r>
            <w:r w:rsidR="00272D68">
              <w:rPr>
                <w:sz w:val="28"/>
                <w:szCs w:val="28"/>
              </w:rPr>
              <w:t>1</w:t>
            </w:r>
            <w:r w:rsidRPr="00A14A55">
              <w:rPr>
                <w:sz w:val="28"/>
                <w:szCs w:val="28"/>
              </w:rPr>
              <w:t xml:space="preserve">» </w:t>
            </w:r>
            <w:r w:rsidR="005D1A14">
              <w:rPr>
                <w:sz w:val="28"/>
                <w:szCs w:val="28"/>
              </w:rPr>
              <w:t>ию</w:t>
            </w:r>
            <w:r w:rsidR="00127141">
              <w:rPr>
                <w:sz w:val="28"/>
                <w:szCs w:val="28"/>
              </w:rPr>
              <w:t>л</w:t>
            </w:r>
            <w:r>
              <w:rPr>
                <w:sz w:val="28"/>
                <w:szCs w:val="28"/>
              </w:rPr>
              <w:t>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41517F">
        <w:rPr>
          <w:sz w:val="28"/>
          <w:szCs w:val="28"/>
        </w:rPr>
        <w:t>запасных частей для бульдозера COMATSU</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AE04CF">
      <w:pPr>
        <w:pStyle w:val="14"/>
        <w:rPr>
          <w:rFonts w:ascii="Calibri" w:hAnsi="Calibri"/>
          <w:b w:val="0"/>
          <w:sz w:val="22"/>
          <w:szCs w:val="22"/>
        </w:rPr>
      </w:pPr>
      <w:r w:rsidRPr="00AE04CF">
        <w:rPr>
          <w:bCs/>
          <w:szCs w:val="24"/>
        </w:rPr>
        <w:fldChar w:fldCharType="begin"/>
      </w:r>
      <w:r w:rsidR="00C87330" w:rsidRPr="005A441A">
        <w:rPr>
          <w:bCs/>
          <w:szCs w:val="24"/>
        </w:rPr>
        <w:instrText xml:space="preserve"> TOC \o "1-3" \h \z \u </w:instrText>
      </w:r>
      <w:r w:rsidRPr="00AE04CF">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AE04CF">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AE04CF">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AE04CF">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AE04CF">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AE04CF">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AE04CF">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AE04CF">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AE04CF">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AE04CF">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AE04CF">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AE04CF">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AE04CF">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AE04CF">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AE04CF">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AE04CF"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41517F" w:rsidRDefault="0041517F" w:rsidP="0041517F">
      <w:pPr>
        <w:jc w:val="center"/>
        <w:outlineLvl w:val="0"/>
        <w:rPr>
          <w:sz w:val="28"/>
          <w:szCs w:val="28"/>
        </w:rPr>
      </w:pPr>
      <w:bookmarkStart w:id="5" w:name="_Toc367108622"/>
      <w:bookmarkStart w:id="6" w:name="_Toc351447417"/>
      <w:r>
        <w:rPr>
          <w:sz w:val="28"/>
          <w:szCs w:val="28"/>
        </w:rPr>
        <w:t>ИЗВЕЩЕНИЕ О ПРОВЕДЕНИИ ЗАПРОСА ЦЕН</w:t>
      </w:r>
      <w:bookmarkEnd w:id="5"/>
      <w:bookmarkEnd w:id="6"/>
    </w:p>
    <w:p w:rsidR="0041517F" w:rsidRDefault="0041517F" w:rsidP="0041517F">
      <w:pPr>
        <w:tabs>
          <w:tab w:val="left" w:pos="1134"/>
        </w:tabs>
        <w:ind w:firstLine="709"/>
        <w:jc w:val="center"/>
        <w:rPr>
          <w:sz w:val="28"/>
          <w:szCs w:val="28"/>
        </w:rPr>
      </w:pPr>
    </w:p>
    <w:p w:rsidR="0041517F" w:rsidRDefault="0041517F" w:rsidP="0041517F">
      <w:pPr>
        <w:tabs>
          <w:tab w:val="left" w:pos="1134"/>
        </w:tabs>
        <w:ind w:firstLine="709"/>
        <w:jc w:val="center"/>
        <w:rPr>
          <w:sz w:val="28"/>
          <w:szCs w:val="28"/>
        </w:rPr>
      </w:pPr>
    </w:p>
    <w:p w:rsidR="0041517F" w:rsidRDefault="0041517F" w:rsidP="0041517F">
      <w:pPr>
        <w:numPr>
          <w:ilvl w:val="0"/>
          <w:numId w:val="6"/>
        </w:numPr>
        <w:tabs>
          <w:tab w:val="clear" w:pos="720"/>
          <w:tab w:val="num" w:pos="284"/>
          <w:tab w:val="num" w:pos="928"/>
          <w:tab w:val="left" w:pos="1134"/>
        </w:tabs>
        <w:ind w:left="426" w:hanging="437"/>
        <w:contextualSpacing/>
        <w:jc w:val="both"/>
        <w:rPr>
          <w:b/>
          <w:spacing w:val="-6"/>
          <w:sz w:val="28"/>
          <w:szCs w:val="28"/>
        </w:rPr>
      </w:pPr>
      <w:r>
        <w:rPr>
          <w:b/>
          <w:spacing w:val="-6"/>
          <w:sz w:val="28"/>
          <w:szCs w:val="28"/>
        </w:rPr>
        <w:t>Форма и способ процедуры закупки</w:t>
      </w:r>
      <w:r>
        <w:rPr>
          <w:spacing w:val="-6"/>
          <w:sz w:val="28"/>
          <w:szCs w:val="28"/>
        </w:rPr>
        <w:t xml:space="preserve">: </w:t>
      </w:r>
      <w:r>
        <w:rPr>
          <w:sz w:val="28"/>
          <w:szCs w:val="28"/>
        </w:rPr>
        <w:t>Открытый запрос цен в электронной форме.</w:t>
      </w:r>
    </w:p>
    <w:p w:rsidR="0041517F" w:rsidRDefault="0041517F" w:rsidP="0041517F">
      <w:pPr>
        <w:numPr>
          <w:ilvl w:val="0"/>
          <w:numId w:val="6"/>
        </w:numPr>
        <w:tabs>
          <w:tab w:val="clear" w:pos="720"/>
          <w:tab w:val="num" w:pos="284"/>
          <w:tab w:val="num" w:pos="567"/>
          <w:tab w:val="left" w:pos="993"/>
        </w:tabs>
        <w:autoSpaceDE w:val="0"/>
        <w:autoSpaceDN w:val="0"/>
        <w:adjustRightInd w:val="0"/>
        <w:spacing w:line="276" w:lineRule="auto"/>
        <w:ind w:left="426" w:hanging="437"/>
        <w:jc w:val="both"/>
        <w:rPr>
          <w:b/>
          <w:i/>
        </w:rPr>
      </w:pPr>
      <w:r>
        <w:rPr>
          <w:b/>
          <w:spacing w:val="-6"/>
          <w:sz w:val="28"/>
          <w:szCs w:val="28"/>
        </w:rPr>
        <w:t xml:space="preserve">Заказчик: </w:t>
      </w:r>
      <w:r>
        <w:rPr>
          <w:sz w:val="28"/>
          <w:szCs w:val="28"/>
        </w:rPr>
        <w:t>ООО «Автохозяйство Уртуйское»</w:t>
      </w:r>
    </w:p>
    <w:p w:rsidR="0041517F" w:rsidRDefault="0041517F" w:rsidP="0041517F">
      <w:pPr>
        <w:tabs>
          <w:tab w:val="num" w:pos="0"/>
          <w:tab w:val="num" w:pos="284"/>
          <w:tab w:val="left" w:pos="993"/>
          <w:tab w:val="left" w:pos="1134"/>
        </w:tabs>
        <w:spacing w:line="276" w:lineRule="auto"/>
        <w:ind w:left="426" w:hanging="437"/>
        <w:jc w:val="both"/>
        <w:rPr>
          <w:spacing w:val="-6"/>
          <w:sz w:val="28"/>
          <w:szCs w:val="28"/>
        </w:rPr>
      </w:pPr>
      <w:r>
        <w:rPr>
          <w:sz w:val="28"/>
          <w:szCs w:val="28"/>
        </w:rPr>
        <w:t xml:space="preserve">Место нахождения: </w:t>
      </w:r>
      <w:r>
        <w:rPr>
          <w:spacing w:val="-6"/>
          <w:sz w:val="28"/>
          <w:szCs w:val="28"/>
        </w:rPr>
        <w:t xml:space="preserve">Забайкальский край, </w:t>
      </w:r>
      <w:proofErr w:type="gramStart"/>
      <w:r>
        <w:rPr>
          <w:spacing w:val="-6"/>
          <w:sz w:val="28"/>
          <w:szCs w:val="28"/>
        </w:rPr>
        <w:t>г</w:t>
      </w:r>
      <w:proofErr w:type="gramEnd"/>
      <w:r>
        <w:rPr>
          <w:spacing w:val="-6"/>
          <w:sz w:val="28"/>
          <w:szCs w:val="28"/>
        </w:rPr>
        <w:t>. Краснокаменск, промышленная зона, в 8,8 км севернее г. Краснокаменска, здание АБК Разрезоуправления «Уртуйское».</w:t>
      </w:r>
    </w:p>
    <w:p w:rsidR="0041517F" w:rsidRDefault="0041517F" w:rsidP="0041517F">
      <w:pPr>
        <w:tabs>
          <w:tab w:val="num" w:pos="0"/>
          <w:tab w:val="num" w:pos="284"/>
          <w:tab w:val="left" w:pos="993"/>
          <w:tab w:val="left" w:pos="1134"/>
        </w:tabs>
        <w:spacing w:line="276" w:lineRule="auto"/>
        <w:ind w:left="426" w:hanging="437"/>
        <w:jc w:val="both"/>
        <w:rPr>
          <w:spacing w:val="-4"/>
          <w:sz w:val="28"/>
          <w:szCs w:val="28"/>
        </w:rPr>
      </w:pPr>
      <w:r>
        <w:rPr>
          <w:spacing w:val="-4"/>
          <w:sz w:val="28"/>
          <w:szCs w:val="28"/>
        </w:rPr>
        <w:t xml:space="preserve">Почтовый адрес: 674674, Забайкальский край, </w:t>
      </w:r>
      <w:proofErr w:type="gramStart"/>
      <w:r>
        <w:rPr>
          <w:spacing w:val="-4"/>
          <w:sz w:val="28"/>
          <w:szCs w:val="28"/>
        </w:rPr>
        <w:t>г</w:t>
      </w:r>
      <w:proofErr w:type="gramEnd"/>
      <w:r>
        <w:rPr>
          <w:spacing w:val="-4"/>
          <w:sz w:val="28"/>
          <w:szCs w:val="28"/>
        </w:rPr>
        <w:t>. Краснокаменск, ОПС-4, а/я 37</w:t>
      </w:r>
      <w:r>
        <w:rPr>
          <w:bCs/>
          <w:spacing w:val="-4"/>
          <w:sz w:val="22"/>
          <w:szCs w:val="22"/>
        </w:rPr>
        <w:t>.</w:t>
      </w:r>
    </w:p>
    <w:p w:rsidR="0041517F" w:rsidRDefault="0041517F" w:rsidP="0041517F">
      <w:pPr>
        <w:numPr>
          <w:ilvl w:val="0"/>
          <w:numId w:val="6"/>
        </w:numPr>
        <w:tabs>
          <w:tab w:val="clear" w:pos="720"/>
          <w:tab w:val="num" w:pos="284"/>
          <w:tab w:val="num" w:pos="567"/>
          <w:tab w:val="left" w:pos="993"/>
        </w:tabs>
        <w:autoSpaceDE w:val="0"/>
        <w:autoSpaceDN w:val="0"/>
        <w:adjustRightInd w:val="0"/>
        <w:ind w:left="426" w:hanging="437"/>
        <w:jc w:val="both"/>
        <w:rPr>
          <w:spacing w:val="-6"/>
          <w:sz w:val="28"/>
          <w:szCs w:val="28"/>
        </w:rPr>
      </w:pPr>
      <w:r>
        <w:rPr>
          <w:b/>
          <w:sz w:val="28"/>
          <w:szCs w:val="28"/>
        </w:rPr>
        <w:t>Организатор запроса цен</w:t>
      </w:r>
      <w:r>
        <w:rPr>
          <w:sz w:val="28"/>
          <w:szCs w:val="28"/>
        </w:rPr>
        <w:t xml:space="preserve">: </w:t>
      </w:r>
      <w:r>
        <w:rPr>
          <w:spacing w:val="-6"/>
          <w:sz w:val="28"/>
          <w:szCs w:val="28"/>
        </w:rPr>
        <w:t>ООО "АРМЗ Сервис"</w:t>
      </w:r>
    </w:p>
    <w:p w:rsidR="0041517F" w:rsidRDefault="0041517F" w:rsidP="0041517F">
      <w:pPr>
        <w:pStyle w:val="afff"/>
        <w:tabs>
          <w:tab w:val="num" w:pos="0"/>
          <w:tab w:val="num" w:pos="284"/>
          <w:tab w:val="left" w:pos="993"/>
        </w:tabs>
        <w:ind w:left="426" w:hanging="437"/>
        <w:rPr>
          <w:rFonts w:ascii="Times New Roman" w:eastAsia="Times New Roman" w:hAnsi="Times New Roman"/>
          <w:spacing w:val="-6"/>
          <w:sz w:val="28"/>
          <w:szCs w:val="28"/>
          <w:lang w:eastAsia="ru-RU"/>
        </w:rPr>
      </w:pPr>
      <w:r>
        <w:rPr>
          <w:rFonts w:ascii="Times New Roman" w:eastAsia="Times New Roman" w:hAnsi="Times New Roman"/>
          <w:spacing w:val="-6"/>
          <w:sz w:val="28"/>
          <w:szCs w:val="28"/>
          <w:lang w:eastAsia="ru-RU"/>
        </w:rPr>
        <w:t>Место нахождения: 119180, г. Москва, ул. Большая Полянка, д. 54, стр. 1</w:t>
      </w:r>
    </w:p>
    <w:p w:rsidR="0041517F" w:rsidRDefault="0041517F" w:rsidP="0041517F">
      <w:pPr>
        <w:pStyle w:val="afff"/>
        <w:tabs>
          <w:tab w:val="num" w:pos="0"/>
          <w:tab w:val="num" w:pos="284"/>
          <w:tab w:val="left" w:pos="993"/>
          <w:tab w:val="left" w:pos="1134"/>
        </w:tabs>
        <w:spacing w:after="0"/>
        <w:ind w:left="426" w:hanging="437"/>
        <w:jc w:val="both"/>
        <w:rPr>
          <w:rFonts w:ascii="Times New Roman" w:eastAsia="Times New Roman" w:hAnsi="Times New Roman"/>
          <w:spacing w:val="-6"/>
          <w:sz w:val="28"/>
          <w:szCs w:val="28"/>
          <w:lang w:eastAsia="ru-RU"/>
        </w:rPr>
      </w:pPr>
      <w:r>
        <w:rPr>
          <w:rFonts w:ascii="Times New Roman" w:eastAsia="Times New Roman" w:hAnsi="Times New Roman"/>
          <w:spacing w:val="-6"/>
          <w:sz w:val="28"/>
          <w:szCs w:val="28"/>
          <w:lang w:eastAsia="ru-RU"/>
        </w:rPr>
        <w:t>Почтовый адрес: 109004, г. Москва, Большой Дровяной переулок, д. 12, стр. 3</w:t>
      </w:r>
    </w:p>
    <w:p w:rsidR="0041517F" w:rsidRDefault="0041517F" w:rsidP="0041517F">
      <w:pPr>
        <w:tabs>
          <w:tab w:val="num" w:pos="284"/>
          <w:tab w:val="num" w:pos="567"/>
          <w:tab w:val="left" w:pos="993"/>
          <w:tab w:val="left" w:pos="1134"/>
        </w:tabs>
        <w:ind w:left="426" w:hanging="437"/>
        <w:jc w:val="both"/>
        <w:rPr>
          <w:sz w:val="28"/>
          <w:szCs w:val="28"/>
        </w:rPr>
      </w:pPr>
      <w:r>
        <w:rPr>
          <w:sz w:val="28"/>
          <w:szCs w:val="28"/>
        </w:rPr>
        <w:t xml:space="preserve">Контактное лицо: Потёмкин Сергей Дмитриевич, тел./факс: +7-499-951-60-57 </w:t>
      </w:r>
      <w:proofErr w:type="spellStart"/>
      <w:r>
        <w:rPr>
          <w:sz w:val="28"/>
          <w:szCs w:val="28"/>
        </w:rPr>
        <w:t>доб</w:t>
      </w:r>
      <w:proofErr w:type="spellEnd"/>
      <w:r>
        <w:rPr>
          <w:sz w:val="28"/>
          <w:szCs w:val="28"/>
        </w:rPr>
        <w:t xml:space="preserve">. 2237, </w:t>
      </w:r>
      <w:proofErr w:type="spellStart"/>
      <w:r>
        <w:rPr>
          <w:sz w:val="28"/>
          <w:szCs w:val="28"/>
        </w:rPr>
        <w:t>эл</w:t>
      </w:r>
      <w:proofErr w:type="spellEnd"/>
      <w:r>
        <w:rPr>
          <w:sz w:val="28"/>
          <w:szCs w:val="28"/>
        </w:rPr>
        <w:t xml:space="preserve">. почта: </w:t>
      </w:r>
      <w:hyperlink r:id="rId11" w:history="1">
        <w:r>
          <w:rPr>
            <w:rStyle w:val="afb"/>
            <w:sz w:val="28"/>
            <w:szCs w:val="28"/>
            <w:lang w:val="en-US"/>
          </w:rPr>
          <w:t>tovar</w:t>
        </w:r>
        <w:r>
          <w:rPr>
            <w:rStyle w:val="afb"/>
            <w:sz w:val="28"/>
            <w:szCs w:val="28"/>
          </w:rPr>
          <w:t>@</w:t>
        </w:r>
        <w:r>
          <w:rPr>
            <w:rStyle w:val="afb"/>
            <w:sz w:val="28"/>
            <w:szCs w:val="28"/>
            <w:lang w:val="en-US"/>
          </w:rPr>
          <w:t>armz</w:t>
        </w:r>
        <w:r>
          <w:rPr>
            <w:rStyle w:val="afb"/>
            <w:sz w:val="28"/>
            <w:szCs w:val="28"/>
          </w:rPr>
          <w:t>-</w:t>
        </w:r>
        <w:r>
          <w:rPr>
            <w:rStyle w:val="afb"/>
            <w:sz w:val="28"/>
            <w:szCs w:val="28"/>
            <w:lang w:val="en-US"/>
          </w:rPr>
          <w:t>service</w:t>
        </w:r>
        <w:r>
          <w:rPr>
            <w:rStyle w:val="afb"/>
            <w:sz w:val="28"/>
            <w:szCs w:val="28"/>
          </w:rPr>
          <w:t>.</w:t>
        </w:r>
        <w:r>
          <w:rPr>
            <w:rStyle w:val="afb"/>
            <w:sz w:val="28"/>
            <w:szCs w:val="28"/>
            <w:lang w:val="en-US"/>
          </w:rPr>
          <w:t>ru</w:t>
        </w:r>
      </w:hyperlink>
    </w:p>
    <w:p w:rsidR="0041517F" w:rsidRDefault="0041517F" w:rsidP="0041517F">
      <w:pPr>
        <w:tabs>
          <w:tab w:val="num" w:pos="0"/>
          <w:tab w:val="num" w:pos="284"/>
          <w:tab w:val="left" w:pos="993"/>
          <w:tab w:val="left" w:pos="1134"/>
        </w:tabs>
        <w:ind w:left="426" w:hanging="437"/>
        <w:jc w:val="both"/>
        <w:rPr>
          <w:b/>
          <w:bCs/>
          <w:color w:val="000000"/>
          <w:sz w:val="28"/>
          <w:szCs w:val="28"/>
        </w:rPr>
      </w:pPr>
      <w:r>
        <w:rPr>
          <w:spacing w:val="-6"/>
          <w:sz w:val="28"/>
          <w:szCs w:val="28"/>
        </w:rPr>
        <w:t>Время работы: в рабочие дни с 8-00 до 17-00 (в пятницу с 8-00 до 15-45) по московскому времени.</w:t>
      </w:r>
      <w:r>
        <w:rPr>
          <w:b/>
          <w:bCs/>
          <w:color w:val="000000"/>
          <w:sz w:val="28"/>
          <w:szCs w:val="28"/>
        </w:rPr>
        <w:t xml:space="preserve"> </w:t>
      </w:r>
    </w:p>
    <w:p w:rsidR="0041517F" w:rsidRDefault="0041517F" w:rsidP="0041517F">
      <w:pPr>
        <w:tabs>
          <w:tab w:val="num" w:pos="0"/>
          <w:tab w:val="num" w:pos="284"/>
          <w:tab w:val="left" w:pos="993"/>
          <w:tab w:val="left" w:pos="1134"/>
        </w:tabs>
        <w:ind w:left="426" w:hanging="437"/>
        <w:jc w:val="both"/>
        <w:rPr>
          <w:spacing w:val="-6"/>
          <w:sz w:val="28"/>
          <w:szCs w:val="28"/>
        </w:rPr>
      </w:pPr>
      <w:r>
        <w:rPr>
          <w:b/>
          <w:bCs/>
          <w:color w:val="000000"/>
          <w:sz w:val="28"/>
          <w:szCs w:val="28"/>
        </w:rPr>
        <w:t xml:space="preserve">Все вопросы по данной процедуре необходимо направлять в письменном виде на почту </w:t>
      </w:r>
      <w:hyperlink r:id="rId12" w:history="1">
        <w:r>
          <w:rPr>
            <w:rStyle w:val="afb"/>
            <w:sz w:val="28"/>
            <w:szCs w:val="28"/>
            <w:lang w:val="en-US"/>
          </w:rPr>
          <w:t>tovar</w:t>
        </w:r>
        <w:r>
          <w:rPr>
            <w:rStyle w:val="afb"/>
            <w:sz w:val="28"/>
            <w:szCs w:val="28"/>
          </w:rPr>
          <w:t>@</w:t>
        </w:r>
        <w:r>
          <w:rPr>
            <w:rStyle w:val="afb"/>
            <w:sz w:val="28"/>
            <w:szCs w:val="28"/>
            <w:lang w:val="en-US"/>
          </w:rPr>
          <w:t>armz</w:t>
        </w:r>
        <w:r>
          <w:rPr>
            <w:rStyle w:val="afb"/>
            <w:sz w:val="28"/>
            <w:szCs w:val="28"/>
          </w:rPr>
          <w:t>-</w:t>
        </w:r>
        <w:r>
          <w:rPr>
            <w:rStyle w:val="afb"/>
            <w:sz w:val="28"/>
            <w:szCs w:val="28"/>
            <w:lang w:val="en-US"/>
          </w:rPr>
          <w:t>service</w:t>
        </w:r>
        <w:r>
          <w:rPr>
            <w:rStyle w:val="afb"/>
            <w:sz w:val="28"/>
            <w:szCs w:val="28"/>
          </w:rPr>
          <w:t>.</w:t>
        </w:r>
        <w:r>
          <w:rPr>
            <w:rStyle w:val="afb"/>
            <w:sz w:val="28"/>
            <w:szCs w:val="28"/>
            <w:lang w:val="en-US"/>
          </w:rPr>
          <w:t>ru</w:t>
        </w:r>
      </w:hyperlink>
    </w:p>
    <w:p w:rsidR="0041517F" w:rsidRDefault="0041517F" w:rsidP="0041517F">
      <w:pPr>
        <w:numPr>
          <w:ilvl w:val="0"/>
          <w:numId w:val="6"/>
        </w:numPr>
        <w:tabs>
          <w:tab w:val="clear" w:pos="720"/>
          <w:tab w:val="num" w:pos="284"/>
          <w:tab w:val="num" w:pos="480"/>
          <w:tab w:val="left" w:pos="993"/>
          <w:tab w:val="left" w:pos="1134"/>
        </w:tabs>
        <w:ind w:left="426" w:hanging="437"/>
        <w:contextualSpacing/>
        <w:jc w:val="both"/>
        <w:rPr>
          <w:sz w:val="28"/>
          <w:szCs w:val="28"/>
        </w:rPr>
      </w:pPr>
      <w:r>
        <w:rPr>
          <w:b/>
          <w:sz w:val="28"/>
          <w:szCs w:val="28"/>
        </w:rPr>
        <w:t xml:space="preserve">Предмет договора: </w:t>
      </w:r>
      <w:r>
        <w:rPr>
          <w:sz w:val="28"/>
          <w:szCs w:val="28"/>
        </w:rPr>
        <w:t>поставка запасных частей для бульдозера COMATSU</w:t>
      </w:r>
      <w:r>
        <w:rPr>
          <w:color w:val="000000"/>
          <w:sz w:val="28"/>
          <w:szCs w:val="28"/>
        </w:rPr>
        <w:t>.</w:t>
      </w:r>
    </w:p>
    <w:p w:rsidR="0041517F" w:rsidRDefault="0041517F" w:rsidP="0041517F">
      <w:pPr>
        <w:tabs>
          <w:tab w:val="num" w:pos="0"/>
          <w:tab w:val="num" w:pos="284"/>
          <w:tab w:val="left" w:pos="993"/>
          <w:tab w:val="left" w:pos="1134"/>
        </w:tabs>
        <w:ind w:left="426" w:hanging="437"/>
        <w:jc w:val="both"/>
        <w:rPr>
          <w:sz w:val="28"/>
          <w:szCs w:val="28"/>
        </w:rPr>
      </w:pPr>
      <w:r>
        <w:rPr>
          <w:b/>
          <w:sz w:val="28"/>
          <w:szCs w:val="28"/>
        </w:rPr>
        <w:t>Состав и объем товара</w:t>
      </w:r>
      <w:r>
        <w:rPr>
          <w:sz w:val="28"/>
          <w:szCs w:val="28"/>
        </w:rPr>
        <w:t>: в соответствии с проектом договора и приложениям к нему.</w:t>
      </w:r>
    </w:p>
    <w:p w:rsidR="0041517F" w:rsidRDefault="0041517F" w:rsidP="0041517F">
      <w:pPr>
        <w:tabs>
          <w:tab w:val="num" w:pos="0"/>
          <w:tab w:val="num" w:pos="284"/>
          <w:tab w:val="left" w:pos="993"/>
          <w:tab w:val="left" w:pos="1134"/>
        </w:tabs>
        <w:ind w:left="426" w:hanging="437"/>
        <w:jc w:val="both"/>
        <w:rPr>
          <w:sz w:val="28"/>
          <w:szCs w:val="28"/>
        </w:rPr>
      </w:pPr>
      <w:r>
        <w:rPr>
          <w:b/>
          <w:sz w:val="28"/>
          <w:szCs w:val="28"/>
        </w:rPr>
        <w:t>Срок поставки</w:t>
      </w:r>
      <w:r>
        <w:rPr>
          <w:sz w:val="28"/>
          <w:szCs w:val="28"/>
        </w:rPr>
        <w:t>: в соответствии с проектом договора и приложениям к нему.</w:t>
      </w:r>
    </w:p>
    <w:p w:rsidR="0041517F" w:rsidRDefault="0041517F" w:rsidP="0041517F">
      <w:pPr>
        <w:numPr>
          <w:ilvl w:val="0"/>
          <w:numId w:val="6"/>
        </w:numPr>
        <w:tabs>
          <w:tab w:val="clear" w:pos="720"/>
          <w:tab w:val="num" w:pos="284"/>
          <w:tab w:val="num" w:pos="480"/>
          <w:tab w:val="left" w:pos="993"/>
          <w:tab w:val="left" w:pos="1134"/>
        </w:tabs>
        <w:ind w:left="426" w:hanging="437"/>
        <w:contextualSpacing/>
        <w:jc w:val="both"/>
        <w:rPr>
          <w:sz w:val="28"/>
          <w:szCs w:val="28"/>
        </w:rPr>
      </w:pPr>
      <w:r>
        <w:rPr>
          <w:b/>
          <w:sz w:val="28"/>
          <w:szCs w:val="28"/>
        </w:rPr>
        <w:t>Место поставки товара, выполнения работ, оказания услуг</w:t>
      </w:r>
      <w:r>
        <w:rPr>
          <w:sz w:val="28"/>
          <w:szCs w:val="28"/>
        </w:rPr>
        <w:t>: в соответствии с проектом договора и приложениям к нему.</w:t>
      </w:r>
    </w:p>
    <w:p w:rsidR="0041517F" w:rsidRDefault="0041517F" w:rsidP="0041517F">
      <w:pPr>
        <w:numPr>
          <w:ilvl w:val="0"/>
          <w:numId w:val="6"/>
        </w:numPr>
        <w:tabs>
          <w:tab w:val="clear" w:pos="720"/>
          <w:tab w:val="num" w:pos="284"/>
          <w:tab w:val="num" w:pos="480"/>
          <w:tab w:val="left" w:pos="993"/>
          <w:tab w:val="left" w:pos="1134"/>
        </w:tabs>
        <w:ind w:left="426" w:hanging="437"/>
        <w:contextualSpacing/>
        <w:jc w:val="both"/>
        <w:rPr>
          <w:sz w:val="28"/>
          <w:szCs w:val="28"/>
        </w:rPr>
      </w:pPr>
      <w:r>
        <w:rPr>
          <w:b/>
          <w:sz w:val="28"/>
          <w:szCs w:val="28"/>
        </w:rPr>
        <w:t>Сведения о порядке проведения, в том числе об оформлении участия в запросе цен, определении лица, выигравшего запрос цен</w:t>
      </w:r>
      <w:r>
        <w:rPr>
          <w:sz w:val="28"/>
          <w:szCs w:val="28"/>
        </w:rPr>
        <w:t>:</w:t>
      </w:r>
    </w:p>
    <w:p w:rsidR="0041517F" w:rsidRDefault="0041517F" w:rsidP="0041517F">
      <w:pPr>
        <w:tabs>
          <w:tab w:val="num" w:pos="0"/>
          <w:tab w:val="num" w:pos="284"/>
          <w:tab w:val="left" w:pos="993"/>
          <w:tab w:val="left" w:pos="1134"/>
        </w:tabs>
        <w:ind w:left="426" w:hanging="437"/>
        <w:jc w:val="both"/>
        <w:rPr>
          <w:sz w:val="28"/>
          <w:szCs w:val="28"/>
        </w:rPr>
      </w:pPr>
      <w:r>
        <w:rPr>
          <w:sz w:val="28"/>
          <w:szCs w:val="28"/>
        </w:rPr>
        <w:t xml:space="preserve">Запрос цен проводится на электронной торговой площадке </w:t>
      </w:r>
      <w:r>
        <w:rPr>
          <w:sz w:val="28"/>
          <w:szCs w:val="28"/>
        </w:rPr>
        <w:br/>
        <w:t xml:space="preserve">ООО «Аукционный Конкурсный Дом» в сети «Интернет» по адресу: </w:t>
      </w:r>
      <w:hyperlink r:id="rId13" w:history="1">
        <w:r>
          <w:rPr>
            <w:rStyle w:val="afb"/>
            <w:sz w:val="28"/>
            <w:szCs w:val="28"/>
          </w:rPr>
          <w:t>www.a-k-d.ru</w:t>
        </w:r>
      </w:hyperlink>
      <w:r>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1517F" w:rsidRDefault="0041517F" w:rsidP="0041517F">
      <w:pPr>
        <w:tabs>
          <w:tab w:val="num" w:pos="284"/>
          <w:tab w:val="left" w:pos="1134"/>
        </w:tabs>
        <w:ind w:left="426" w:hanging="437"/>
        <w:jc w:val="both"/>
        <w:rPr>
          <w:sz w:val="28"/>
          <w:szCs w:val="28"/>
        </w:rPr>
      </w:pPr>
      <w:r>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1517F" w:rsidRDefault="0041517F" w:rsidP="0041517F">
      <w:pPr>
        <w:tabs>
          <w:tab w:val="num" w:pos="284"/>
          <w:tab w:val="left" w:pos="1134"/>
        </w:tabs>
        <w:ind w:left="426" w:hanging="437"/>
        <w:jc w:val="both"/>
        <w:rPr>
          <w:sz w:val="28"/>
          <w:szCs w:val="28"/>
        </w:rPr>
      </w:pPr>
      <w:r>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1517F" w:rsidRDefault="0041517F" w:rsidP="0041517F">
      <w:pPr>
        <w:numPr>
          <w:ilvl w:val="0"/>
          <w:numId w:val="6"/>
        </w:numPr>
        <w:tabs>
          <w:tab w:val="clear" w:pos="720"/>
          <w:tab w:val="num" w:pos="284"/>
          <w:tab w:val="num" w:pos="928"/>
          <w:tab w:val="left" w:pos="1134"/>
        </w:tabs>
        <w:ind w:left="426" w:hanging="437"/>
        <w:contextualSpacing/>
        <w:jc w:val="both"/>
        <w:rPr>
          <w:sz w:val="28"/>
          <w:szCs w:val="28"/>
        </w:rPr>
      </w:pPr>
      <w:r>
        <w:rPr>
          <w:b/>
          <w:sz w:val="28"/>
          <w:szCs w:val="28"/>
        </w:rPr>
        <w:t>Начальная (максимальная) цена договора:</w:t>
      </w:r>
      <w:r>
        <w:rPr>
          <w:sz w:val="28"/>
          <w:szCs w:val="28"/>
        </w:rPr>
        <w:t xml:space="preserve"> </w:t>
      </w:r>
      <w:r>
        <w:rPr>
          <w:b/>
          <w:bCs/>
          <w:color w:val="000000"/>
          <w:sz w:val="28"/>
          <w:szCs w:val="28"/>
        </w:rPr>
        <w:t>3</w:t>
      </w:r>
      <w:r>
        <w:rPr>
          <w:b/>
          <w:bCs/>
          <w:color w:val="000000"/>
          <w:sz w:val="28"/>
          <w:szCs w:val="28"/>
          <w:lang w:val="en-US"/>
        </w:rPr>
        <w:t> </w:t>
      </w:r>
      <w:r>
        <w:rPr>
          <w:b/>
          <w:bCs/>
          <w:color w:val="000000"/>
          <w:sz w:val="28"/>
          <w:szCs w:val="28"/>
        </w:rPr>
        <w:t>718</w:t>
      </w:r>
      <w:r>
        <w:rPr>
          <w:b/>
          <w:bCs/>
          <w:color w:val="000000"/>
          <w:sz w:val="28"/>
          <w:szCs w:val="28"/>
          <w:lang w:val="en-US"/>
        </w:rPr>
        <w:t> </w:t>
      </w:r>
      <w:r>
        <w:rPr>
          <w:b/>
          <w:bCs/>
          <w:color w:val="000000"/>
          <w:sz w:val="28"/>
          <w:szCs w:val="28"/>
        </w:rPr>
        <w:t xml:space="preserve">035,56 </w:t>
      </w:r>
      <w:r>
        <w:rPr>
          <w:bCs/>
          <w:color w:val="000000"/>
          <w:sz w:val="28"/>
          <w:szCs w:val="28"/>
        </w:rPr>
        <w:t>(три миллиона семьсот восемнадцать тысяч тридцать пять рублей 56 копеек)</w:t>
      </w:r>
      <w:r>
        <w:rPr>
          <w:sz w:val="28"/>
          <w:szCs w:val="28"/>
        </w:rPr>
        <w:t xml:space="preserve">, включая НДС 18%. </w:t>
      </w:r>
    </w:p>
    <w:p w:rsidR="0041517F" w:rsidRDefault="0041517F" w:rsidP="0041517F">
      <w:pPr>
        <w:tabs>
          <w:tab w:val="num" w:pos="284"/>
          <w:tab w:val="left" w:pos="1134"/>
        </w:tabs>
        <w:ind w:left="426" w:hanging="437"/>
        <w:jc w:val="both"/>
        <w:rPr>
          <w:sz w:val="28"/>
          <w:szCs w:val="28"/>
        </w:rPr>
      </w:pPr>
      <w:r>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w:t>
      </w:r>
      <w:r>
        <w:rPr>
          <w:sz w:val="28"/>
          <w:szCs w:val="28"/>
        </w:rPr>
        <w:lastRenderedPageBreak/>
        <w:t>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1517F" w:rsidRDefault="0041517F" w:rsidP="0041517F">
      <w:pPr>
        <w:tabs>
          <w:tab w:val="num" w:pos="284"/>
          <w:tab w:val="left" w:pos="1134"/>
        </w:tabs>
        <w:ind w:left="426" w:hanging="437"/>
        <w:jc w:val="both"/>
        <w:rPr>
          <w:sz w:val="28"/>
          <w:szCs w:val="28"/>
        </w:rPr>
      </w:pPr>
    </w:p>
    <w:p w:rsidR="0041517F" w:rsidRDefault="0041517F" w:rsidP="0041517F">
      <w:pPr>
        <w:numPr>
          <w:ilvl w:val="0"/>
          <w:numId w:val="6"/>
        </w:numPr>
        <w:tabs>
          <w:tab w:val="clear" w:pos="720"/>
          <w:tab w:val="num" w:pos="284"/>
          <w:tab w:val="num" w:pos="928"/>
          <w:tab w:val="left" w:pos="1134"/>
        </w:tabs>
        <w:ind w:left="426" w:hanging="437"/>
        <w:contextualSpacing/>
        <w:jc w:val="both"/>
        <w:rPr>
          <w:spacing w:val="-6"/>
          <w:sz w:val="28"/>
          <w:szCs w:val="28"/>
        </w:rPr>
      </w:pPr>
      <w:r>
        <w:rPr>
          <w:b/>
          <w:spacing w:val="-6"/>
          <w:sz w:val="28"/>
          <w:szCs w:val="28"/>
        </w:rPr>
        <w:t>Срок, место и порядок предоставления документации по запросу цен</w:t>
      </w:r>
      <w:r>
        <w:rPr>
          <w:spacing w:val="-6"/>
          <w:sz w:val="28"/>
          <w:szCs w:val="28"/>
        </w:rPr>
        <w:t>:</w:t>
      </w:r>
    </w:p>
    <w:p w:rsidR="0041517F" w:rsidRDefault="0041517F" w:rsidP="0041517F">
      <w:pPr>
        <w:tabs>
          <w:tab w:val="num" w:pos="284"/>
          <w:tab w:val="left" w:pos="1134"/>
        </w:tabs>
        <w:ind w:left="426" w:hanging="437"/>
        <w:jc w:val="both"/>
        <w:rPr>
          <w:spacing w:val="-6"/>
          <w:sz w:val="28"/>
          <w:szCs w:val="28"/>
        </w:rPr>
      </w:pPr>
      <w:proofErr w:type="gramStart"/>
      <w:r>
        <w:rPr>
          <w:spacing w:val="-6"/>
          <w:sz w:val="28"/>
          <w:szCs w:val="28"/>
        </w:rPr>
        <w:t xml:space="preserve">На официальном сайте </w:t>
      </w:r>
      <w:r>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Pr>
            <w:rStyle w:val="afb"/>
            <w:sz w:val="28"/>
            <w:szCs w:val="28"/>
          </w:rPr>
          <w:t>http://www.zakupki.gov.ru</w:t>
        </w:r>
      </w:hyperlink>
      <w:r>
        <w:rPr>
          <w:sz w:val="28"/>
          <w:szCs w:val="28"/>
        </w:rPr>
        <w:t>), на официальном сайте по закупкам атомной отрасли Госкорпорации «Рос</w:t>
      </w:r>
      <w:r>
        <w:rPr>
          <w:spacing w:val="-6"/>
          <w:sz w:val="28"/>
          <w:szCs w:val="28"/>
        </w:rPr>
        <w:t>атом» (</w:t>
      </w:r>
      <w:hyperlink r:id="rId15" w:history="1">
        <w:r>
          <w:rPr>
            <w:rStyle w:val="afb"/>
            <w:sz w:val="28"/>
            <w:szCs w:val="28"/>
          </w:rPr>
          <w:t>http://zakupki.rosatom.ru</w:t>
        </w:r>
      </w:hyperlink>
      <w:r>
        <w:rPr>
          <w:spacing w:val="-6"/>
          <w:sz w:val="28"/>
          <w:szCs w:val="28"/>
        </w:rPr>
        <w:t xml:space="preserve">) аукционная документация находится в открытом доступе, начиная </w:t>
      </w:r>
      <w:r>
        <w:rPr>
          <w:sz w:val="28"/>
          <w:szCs w:val="28"/>
        </w:rPr>
        <w:t>с даты размещения настоящего извещения и аукционной документации</w:t>
      </w:r>
      <w:r>
        <w:rPr>
          <w:spacing w:val="-6"/>
          <w:sz w:val="28"/>
          <w:szCs w:val="28"/>
        </w:rPr>
        <w:t>.</w:t>
      </w:r>
      <w:proofErr w:type="gramEnd"/>
      <w:r>
        <w:rPr>
          <w:spacing w:val="-6"/>
          <w:sz w:val="28"/>
          <w:szCs w:val="28"/>
        </w:rPr>
        <w:t xml:space="preserve"> Порядок получения аукционной документации на электронной торговой площадке </w:t>
      </w:r>
      <w:r>
        <w:rPr>
          <w:sz w:val="28"/>
          <w:szCs w:val="28"/>
        </w:rPr>
        <w:t>ООО «Аукционный Конкурсный Дом»</w:t>
      </w:r>
      <w:r>
        <w:rPr>
          <w:rStyle w:val="afb"/>
          <w:sz w:val="28"/>
          <w:szCs w:val="28"/>
        </w:rPr>
        <w:t xml:space="preserve"> (</w:t>
      </w:r>
      <w:proofErr w:type="spellStart"/>
      <w:r>
        <w:rPr>
          <w:rStyle w:val="afb"/>
          <w:sz w:val="28"/>
          <w:szCs w:val="28"/>
        </w:rPr>
        <w:t>www.a-k-d.ru</w:t>
      </w:r>
      <w:proofErr w:type="spellEnd"/>
      <w:r>
        <w:rPr>
          <w:rStyle w:val="afb"/>
          <w:sz w:val="28"/>
          <w:szCs w:val="28"/>
        </w:rPr>
        <w:t>)</w:t>
      </w:r>
      <w:r>
        <w:rPr>
          <w:spacing w:val="-6"/>
          <w:sz w:val="28"/>
          <w:szCs w:val="28"/>
        </w:rPr>
        <w:t xml:space="preserve"> определяется правилами данной электронной торговой площадки.</w:t>
      </w:r>
    </w:p>
    <w:p w:rsidR="0041517F" w:rsidRDefault="0041517F" w:rsidP="0041517F">
      <w:pPr>
        <w:numPr>
          <w:ilvl w:val="0"/>
          <w:numId w:val="6"/>
        </w:numPr>
        <w:tabs>
          <w:tab w:val="clear" w:pos="720"/>
          <w:tab w:val="num" w:pos="284"/>
          <w:tab w:val="num" w:pos="928"/>
          <w:tab w:val="left" w:pos="1134"/>
        </w:tabs>
        <w:ind w:left="426" w:hanging="437"/>
        <w:contextualSpacing/>
        <w:jc w:val="both"/>
        <w:rPr>
          <w:spacing w:val="-6"/>
          <w:sz w:val="28"/>
          <w:szCs w:val="28"/>
        </w:rPr>
      </w:pPr>
      <w:r>
        <w:rPr>
          <w:b/>
          <w:spacing w:val="-6"/>
          <w:sz w:val="28"/>
          <w:szCs w:val="28"/>
        </w:rPr>
        <w:t>Дата начала и дата и время окончания подачи заявок на участие в запросе цен, место и порядок их подачи участниками</w:t>
      </w:r>
      <w:r>
        <w:rPr>
          <w:spacing w:val="-6"/>
          <w:sz w:val="28"/>
          <w:szCs w:val="28"/>
        </w:rPr>
        <w:t>:</w:t>
      </w:r>
    </w:p>
    <w:p w:rsidR="0041517F" w:rsidRDefault="0041517F" w:rsidP="0041517F">
      <w:pPr>
        <w:tabs>
          <w:tab w:val="num" w:pos="284"/>
        </w:tabs>
        <w:ind w:left="426" w:hanging="437"/>
        <w:jc w:val="both"/>
        <w:rPr>
          <w:spacing w:val="-6"/>
          <w:sz w:val="28"/>
          <w:szCs w:val="28"/>
        </w:rPr>
      </w:pPr>
      <w:proofErr w:type="gramStart"/>
      <w:r>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r>
          <w:rPr>
            <w:rStyle w:val="afb"/>
            <w:sz w:val="28"/>
            <w:szCs w:val="28"/>
          </w:rPr>
          <w:t>www.a-k-d.ru</w:t>
        </w:r>
      </w:hyperlink>
      <w:r>
        <w:rPr>
          <w:spacing w:val="-6"/>
          <w:sz w:val="28"/>
          <w:szCs w:val="28"/>
        </w:rPr>
        <w:t>, начиная с даты</w:t>
      </w:r>
      <w:r>
        <w:rPr>
          <w:b/>
          <w:i/>
        </w:rPr>
        <w:t xml:space="preserve"> </w:t>
      </w:r>
      <w:r>
        <w:rPr>
          <w:sz w:val="28"/>
          <w:szCs w:val="28"/>
        </w:rPr>
        <w:t>размещения настоящего извещения и документации по запросу цен на официальном сайте и на данной ЭТП,</w:t>
      </w:r>
      <w:r>
        <w:rPr>
          <w:spacing w:val="-6"/>
          <w:sz w:val="28"/>
          <w:szCs w:val="28"/>
        </w:rPr>
        <w:t xml:space="preserve"> в порядке и в соответствии с регламентом работы данной ЭТП, в срок </w:t>
      </w:r>
      <w:r>
        <w:rPr>
          <w:b/>
          <w:spacing w:val="-6"/>
          <w:sz w:val="28"/>
          <w:szCs w:val="28"/>
        </w:rPr>
        <w:t>не позднее 12-00 (время московское) «1</w:t>
      </w:r>
      <w:r w:rsidR="00272D68">
        <w:rPr>
          <w:b/>
          <w:spacing w:val="-6"/>
          <w:sz w:val="28"/>
          <w:szCs w:val="28"/>
        </w:rPr>
        <w:t>8</w:t>
      </w:r>
      <w:r>
        <w:rPr>
          <w:b/>
          <w:spacing w:val="-6"/>
          <w:sz w:val="28"/>
          <w:szCs w:val="28"/>
        </w:rPr>
        <w:t>» июля 2014 года</w:t>
      </w:r>
      <w:r>
        <w:rPr>
          <w:spacing w:val="-6"/>
          <w:sz w:val="28"/>
          <w:szCs w:val="28"/>
        </w:rPr>
        <w:t xml:space="preserve">. </w:t>
      </w:r>
      <w:proofErr w:type="gramEnd"/>
    </w:p>
    <w:p w:rsidR="0041517F" w:rsidRDefault="0041517F" w:rsidP="0041517F">
      <w:pPr>
        <w:numPr>
          <w:ilvl w:val="0"/>
          <w:numId w:val="6"/>
        </w:numPr>
        <w:tabs>
          <w:tab w:val="clear" w:pos="720"/>
          <w:tab w:val="num" w:pos="284"/>
          <w:tab w:val="num" w:pos="928"/>
          <w:tab w:val="left" w:pos="1134"/>
        </w:tabs>
        <w:ind w:left="426" w:hanging="437"/>
        <w:contextualSpacing/>
        <w:jc w:val="both"/>
        <w:rPr>
          <w:spacing w:val="-6"/>
          <w:sz w:val="28"/>
          <w:szCs w:val="28"/>
        </w:rPr>
      </w:pPr>
      <w:r>
        <w:rPr>
          <w:b/>
          <w:spacing w:val="-6"/>
          <w:sz w:val="28"/>
          <w:szCs w:val="28"/>
        </w:rPr>
        <w:t>Место и дата проведения отборочной стадии и подведения итогов запроса цен</w:t>
      </w:r>
      <w:r>
        <w:rPr>
          <w:spacing w:val="-6"/>
          <w:sz w:val="28"/>
          <w:szCs w:val="28"/>
        </w:rPr>
        <w:t>: не позднее</w:t>
      </w:r>
      <w:r>
        <w:rPr>
          <w:b/>
          <w:spacing w:val="-6"/>
          <w:sz w:val="28"/>
          <w:szCs w:val="28"/>
        </w:rPr>
        <w:t xml:space="preserve"> «2</w:t>
      </w:r>
      <w:r w:rsidR="00272D68">
        <w:rPr>
          <w:b/>
          <w:spacing w:val="-6"/>
          <w:sz w:val="28"/>
          <w:szCs w:val="28"/>
        </w:rPr>
        <w:t>5</w:t>
      </w:r>
      <w:r>
        <w:rPr>
          <w:b/>
          <w:spacing w:val="-6"/>
          <w:sz w:val="28"/>
          <w:szCs w:val="28"/>
        </w:rPr>
        <w:t>» июля 2014 года.</w:t>
      </w:r>
    </w:p>
    <w:p w:rsidR="0041517F" w:rsidRDefault="0041517F" w:rsidP="0041517F">
      <w:pPr>
        <w:numPr>
          <w:ilvl w:val="0"/>
          <w:numId w:val="6"/>
        </w:numPr>
        <w:tabs>
          <w:tab w:val="clear" w:pos="720"/>
          <w:tab w:val="num" w:pos="284"/>
          <w:tab w:val="num" w:pos="928"/>
          <w:tab w:val="left" w:pos="1134"/>
        </w:tabs>
        <w:ind w:left="426" w:hanging="437"/>
        <w:contextualSpacing/>
        <w:jc w:val="both"/>
        <w:rPr>
          <w:spacing w:val="-6"/>
          <w:sz w:val="28"/>
          <w:szCs w:val="28"/>
        </w:rPr>
      </w:pPr>
      <w:r>
        <w:rPr>
          <w:b/>
          <w:spacing w:val="-6"/>
          <w:sz w:val="28"/>
          <w:szCs w:val="28"/>
        </w:rPr>
        <w:t>Срок заключения договора после определения победителя запроса цен</w:t>
      </w:r>
      <w:r>
        <w:rPr>
          <w:spacing w:val="-6"/>
          <w:sz w:val="28"/>
          <w:szCs w:val="28"/>
        </w:rPr>
        <w:t xml:space="preserve">: </w:t>
      </w:r>
      <w:r>
        <w:rPr>
          <w:sz w:val="28"/>
          <w:szCs w:val="28"/>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тридцать дней со дня подписания указанного протокола.</w:t>
      </w:r>
    </w:p>
    <w:p w:rsidR="0041517F" w:rsidRDefault="0041517F" w:rsidP="0041517F">
      <w:pPr>
        <w:numPr>
          <w:ilvl w:val="0"/>
          <w:numId w:val="6"/>
        </w:numPr>
        <w:tabs>
          <w:tab w:val="clear" w:pos="720"/>
          <w:tab w:val="num" w:pos="284"/>
          <w:tab w:val="num" w:pos="928"/>
          <w:tab w:val="left" w:pos="1134"/>
        </w:tabs>
        <w:ind w:left="426" w:hanging="437"/>
        <w:contextualSpacing/>
        <w:jc w:val="both"/>
        <w:rPr>
          <w:spacing w:val="-6"/>
          <w:sz w:val="28"/>
          <w:szCs w:val="28"/>
        </w:rPr>
      </w:pPr>
      <w:r>
        <w:rPr>
          <w:b/>
          <w:spacing w:val="-6"/>
          <w:sz w:val="28"/>
          <w:szCs w:val="28"/>
        </w:rPr>
        <w:t>Форма, размер и срок предоставления обеспечения исполнения договора</w:t>
      </w:r>
      <w:r>
        <w:rPr>
          <w:spacing w:val="-6"/>
          <w:sz w:val="28"/>
          <w:szCs w:val="28"/>
        </w:rPr>
        <w:t>: предусмотрено, в соответствии с проектом договора.</w:t>
      </w:r>
    </w:p>
    <w:p w:rsidR="0041517F" w:rsidRDefault="0041517F" w:rsidP="0041517F">
      <w:pPr>
        <w:numPr>
          <w:ilvl w:val="0"/>
          <w:numId w:val="6"/>
        </w:numPr>
        <w:tabs>
          <w:tab w:val="clear" w:pos="720"/>
          <w:tab w:val="num" w:pos="284"/>
          <w:tab w:val="num" w:pos="928"/>
          <w:tab w:val="left" w:pos="1134"/>
        </w:tabs>
        <w:ind w:left="426" w:hanging="437"/>
        <w:contextualSpacing/>
        <w:jc w:val="both"/>
        <w:rPr>
          <w:sz w:val="28"/>
          <w:szCs w:val="28"/>
        </w:rPr>
      </w:pPr>
      <w:r>
        <w:rPr>
          <w:sz w:val="28"/>
          <w:szCs w:val="28"/>
        </w:rPr>
        <w:t xml:space="preserve">Процедура запроса цен не является торгами по законодательству Российской </w:t>
      </w:r>
      <w:proofErr w:type="gramStart"/>
      <w:r>
        <w:rPr>
          <w:sz w:val="28"/>
          <w:szCs w:val="28"/>
        </w:rPr>
        <w:t>Федерации</w:t>
      </w:r>
      <w:proofErr w:type="gramEnd"/>
      <w:r>
        <w:rPr>
          <w:sz w:val="28"/>
          <w:szCs w:val="28"/>
        </w:rPr>
        <w:t xml:space="preserve"> и заказчик запроса цен имеет право, но не обязанность заключить договор с победителем запроса цен.</w:t>
      </w:r>
    </w:p>
    <w:p w:rsidR="0041517F" w:rsidRDefault="0041517F" w:rsidP="0041517F">
      <w:pPr>
        <w:pStyle w:val="afff"/>
        <w:numPr>
          <w:ilvl w:val="0"/>
          <w:numId w:val="6"/>
        </w:numPr>
        <w:tabs>
          <w:tab w:val="clear" w:pos="720"/>
          <w:tab w:val="num" w:pos="284"/>
        </w:tabs>
        <w:spacing w:after="0"/>
        <w:ind w:left="426" w:hanging="43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41517F" w:rsidRDefault="0041517F" w:rsidP="0041517F">
      <w:pPr>
        <w:numPr>
          <w:ilvl w:val="0"/>
          <w:numId w:val="6"/>
        </w:numPr>
        <w:tabs>
          <w:tab w:val="clear" w:pos="720"/>
          <w:tab w:val="num" w:pos="284"/>
        </w:tabs>
        <w:ind w:left="426" w:hanging="437"/>
        <w:contextualSpacing/>
        <w:jc w:val="both"/>
        <w:rPr>
          <w:sz w:val="28"/>
          <w:szCs w:val="28"/>
        </w:rPr>
      </w:pPr>
      <w:r>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AE04CF">
        <w:rPr>
          <w:sz w:val="28"/>
          <w:szCs w:val="28"/>
        </w:rPr>
        <w:fldChar w:fldCharType="begin"/>
      </w:r>
      <w:r>
        <w:rPr>
          <w:sz w:val="28"/>
          <w:szCs w:val="28"/>
        </w:rPr>
        <w:instrText xml:space="preserve"> REF _Ref362950783 \r \h </w:instrText>
      </w:r>
      <w:r w:rsidR="00AE04CF">
        <w:rPr>
          <w:sz w:val="28"/>
          <w:szCs w:val="28"/>
        </w:rPr>
      </w:r>
      <w:r w:rsidR="00AE04CF">
        <w:rPr>
          <w:sz w:val="28"/>
          <w:szCs w:val="28"/>
        </w:rPr>
        <w:fldChar w:fldCharType="separate"/>
      </w:r>
      <w:r w:rsidR="000673CF">
        <w:rPr>
          <w:sz w:val="28"/>
          <w:szCs w:val="28"/>
        </w:rPr>
        <w:t>3.27</w:t>
      </w:r>
      <w:r w:rsidR="00AE04C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AE04CF">
        <w:rPr>
          <w:sz w:val="28"/>
          <w:szCs w:val="28"/>
        </w:rPr>
        <w:fldChar w:fldCharType="begin"/>
      </w:r>
      <w:r>
        <w:rPr>
          <w:sz w:val="28"/>
          <w:szCs w:val="28"/>
        </w:rPr>
        <w:instrText xml:space="preserve"> REF _Ref362950842 \r \h </w:instrText>
      </w:r>
      <w:r w:rsidR="00AE04CF">
        <w:rPr>
          <w:sz w:val="28"/>
          <w:szCs w:val="28"/>
        </w:rPr>
      </w:r>
      <w:r w:rsidR="00AE04CF">
        <w:rPr>
          <w:sz w:val="28"/>
          <w:szCs w:val="28"/>
        </w:rPr>
        <w:fldChar w:fldCharType="separate"/>
      </w:r>
      <w:r w:rsidR="000673CF">
        <w:rPr>
          <w:sz w:val="28"/>
          <w:szCs w:val="28"/>
        </w:rPr>
        <w:t>3.28</w:t>
      </w:r>
      <w:r w:rsidR="00AE04C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41517F" w:rsidRDefault="00986BDA" w:rsidP="00380E4E">
            <w:pPr>
              <w:jc w:val="both"/>
            </w:pPr>
            <w:r>
              <w:t>П</w:t>
            </w:r>
            <w:r w:rsidRPr="00B272BC">
              <w:t xml:space="preserve">раво заключения договора на </w:t>
            </w:r>
            <w:r w:rsidR="008D112A" w:rsidRPr="002A5BFA">
              <w:t>поставк</w:t>
            </w:r>
            <w:r w:rsidR="008D112A">
              <w:t>у</w:t>
            </w:r>
            <w:r w:rsidR="008D112A" w:rsidRPr="002A5BFA">
              <w:t xml:space="preserve"> </w:t>
            </w:r>
            <w:r w:rsidR="0041517F" w:rsidRPr="0041517F">
              <w:t>запасных частей для бульдозера COMATSU</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5D1A14">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5D1A14">
              <w:rPr>
                <w:bCs/>
              </w:rPr>
              <w:t>62</w:t>
            </w:r>
            <w:r w:rsidR="00A87D4C">
              <w:rPr>
                <w:bCs/>
              </w:rPr>
              <w:t xml:space="preserve"> </w:t>
            </w:r>
            <w:r w:rsidR="008D3291">
              <w:rPr>
                <w:bCs/>
              </w:rPr>
              <w:t xml:space="preserve">от </w:t>
            </w:r>
            <w:r w:rsidR="005D1A14">
              <w:rPr>
                <w:bCs/>
              </w:rPr>
              <w:t>04</w:t>
            </w:r>
            <w:r w:rsidR="008D3291">
              <w:rPr>
                <w:bCs/>
              </w:rPr>
              <w:t>.0</w:t>
            </w:r>
            <w:r w:rsidR="005D1A14">
              <w:rPr>
                <w:bCs/>
              </w:rPr>
              <w:t>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8B09E1">
              <w:rPr>
                <w:b/>
                <w:u w:val="single"/>
              </w:rPr>
              <w:t>не допускаются</w:t>
            </w:r>
            <w:r w:rsidRPr="00A63D6E">
              <w:rPr>
                <w:u w:val="single"/>
              </w:rPr>
              <w:t>.</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353DA9" w:rsidRPr="009F5DAB" w:rsidRDefault="009F5DAB" w:rsidP="00353DA9">
            <w:pPr>
              <w:tabs>
                <w:tab w:val="left" w:pos="0"/>
              </w:tabs>
              <w:autoSpaceDE w:val="0"/>
              <w:autoSpaceDN w:val="0"/>
              <w:adjustRightInd w:val="0"/>
              <w:jc w:val="both"/>
              <w:rPr>
                <w:b/>
                <w:i/>
              </w:rPr>
            </w:pPr>
            <w:r w:rsidRPr="009F5DAB">
              <w:t>О</w:t>
            </w:r>
            <w:r w:rsidR="00E85D39">
              <w:t>О</w:t>
            </w:r>
            <w:r w:rsidRPr="009F5DAB">
              <w:t>О «</w:t>
            </w:r>
            <w:r w:rsidR="005F0007">
              <w:t>Автохозяйство Уртуйское</w:t>
            </w:r>
            <w:r w:rsidRPr="009F5DAB">
              <w:t>»</w:t>
            </w:r>
          </w:p>
          <w:p w:rsidR="00920FD6" w:rsidRPr="005F0007" w:rsidRDefault="00920FD6" w:rsidP="00920FD6">
            <w:pPr>
              <w:tabs>
                <w:tab w:val="left" w:pos="1134"/>
              </w:tabs>
              <w:contextualSpacing/>
              <w:jc w:val="both"/>
            </w:pPr>
            <w:r w:rsidRPr="00920FD6">
              <w:t xml:space="preserve">Место нахождения: </w:t>
            </w:r>
            <w:r w:rsidR="005F0007" w:rsidRPr="005F0007">
              <w:t xml:space="preserve">Забайкальский край, </w:t>
            </w:r>
            <w:proofErr w:type="gramStart"/>
            <w:r w:rsidR="005F0007" w:rsidRPr="005F0007">
              <w:t>г</w:t>
            </w:r>
            <w:proofErr w:type="gramEnd"/>
            <w:r w:rsidR="005F0007" w:rsidRPr="005F0007">
              <w:t>. Краснокаменск, промышленная зона, в 8,8 км севернее г. Краснокаменска, здание АБК Разрезоуправления «Уртуйское»</w:t>
            </w:r>
          </w:p>
          <w:p w:rsidR="00FB3A18" w:rsidRPr="00B272BC" w:rsidRDefault="00920FD6" w:rsidP="00E85D39">
            <w:r w:rsidRPr="00920FD6">
              <w:rPr>
                <w:spacing w:val="-6"/>
              </w:rPr>
              <w:lastRenderedPageBreak/>
              <w:t xml:space="preserve">Почтовый адрес: </w:t>
            </w:r>
            <w:r w:rsidR="005F0007" w:rsidRPr="005F0007">
              <w:rPr>
                <w:spacing w:val="-6"/>
              </w:rPr>
              <w:t xml:space="preserve">674674, Забайкальский край, </w:t>
            </w:r>
            <w:proofErr w:type="gramStart"/>
            <w:r w:rsidR="005F0007" w:rsidRPr="005F0007">
              <w:rPr>
                <w:spacing w:val="-6"/>
              </w:rPr>
              <w:t>г</w:t>
            </w:r>
            <w:proofErr w:type="gramEnd"/>
            <w:r w:rsidR="005F0007" w:rsidRPr="005F0007">
              <w:rPr>
                <w:spacing w:val="-6"/>
              </w:rPr>
              <w:t>. Краснокаменск, ОПС-4, а/я 37</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127141" w:rsidRPr="00127141" w:rsidRDefault="00127141" w:rsidP="00127141">
            <w:pPr>
              <w:pStyle w:val="afff"/>
              <w:tabs>
                <w:tab w:val="num" w:pos="0"/>
                <w:tab w:val="left" w:pos="709"/>
                <w:tab w:val="left" w:pos="993"/>
              </w:tabs>
              <w:ind w:left="0"/>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Место нахождения: 119180, г. Москва, ул. Большая Полянка, д. 54, стр. 1</w:t>
            </w:r>
          </w:p>
          <w:p w:rsidR="00127141" w:rsidRPr="00127141" w:rsidRDefault="00127141" w:rsidP="00127141">
            <w:pPr>
              <w:pStyle w:val="afff"/>
              <w:tabs>
                <w:tab w:val="num" w:pos="0"/>
                <w:tab w:val="left" w:pos="709"/>
                <w:tab w:val="left" w:pos="993"/>
                <w:tab w:val="left" w:pos="1134"/>
              </w:tabs>
              <w:spacing w:after="0"/>
              <w:ind w:left="0"/>
              <w:jc w:val="both"/>
              <w:rPr>
                <w:rFonts w:ascii="Times New Roman" w:eastAsia="Times New Roman" w:hAnsi="Times New Roman"/>
                <w:spacing w:val="-6"/>
                <w:sz w:val="24"/>
                <w:szCs w:val="24"/>
                <w:lang w:eastAsia="ru-RU"/>
              </w:rPr>
            </w:pPr>
            <w:r w:rsidRPr="00127141">
              <w:rPr>
                <w:rFonts w:ascii="Times New Roman" w:eastAsia="Times New Roman" w:hAnsi="Times New Roman"/>
                <w:spacing w:val="-6"/>
                <w:sz w:val="24"/>
                <w:szCs w:val="24"/>
                <w:lang w:eastAsia="ru-RU"/>
              </w:rPr>
              <w:t>Почтовый адрес: 109004, г. Москва, Большой Дровяной переулок, д. 12, стр. 3</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02314D">
              <w:rPr>
                <w:bCs/>
                <w:color w:val="000000"/>
              </w:rPr>
              <w:t>Потёмкин Сергей Д</w:t>
            </w:r>
            <w:r w:rsidR="00B127A6">
              <w:rPr>
                <w:bCs/>
                <w:color w:val="000000"/>
              </w:rPr>
              <w:t>митриевич</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19"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2) Официальный сайт по закупкам атомной отрасли Госкорпорации «Рос</w:t>
            </w:r>
            <w:r w:rsidRPr="007A47DF">
              <w:rPr>
                <w:spacing w:val="-6"/>
              </w:rPr>
              <w:t>атом» (</w:t>
            </w:r>
            <w:hyperlink r:id="rId20"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Default="0041517F" w:rsidP="00BC7C78">
            <w:pPr>
              <w:jc w:val="both"/>
            </w:pPr>
            <w:r w:rsidRPr="0041517F">
              <w:rPr>
                <w:b/>
                <w:bCs/>
                <w:color w:val="000000"/>
              </w:rPr>
              <w:t>3</w:t>
            </w:r>
            <w:r w:rsidRPr="0041517F">
              <w:rPr>
                <w:b/>
                <w:bCs/>
                <w:color w:val="000000"/>
                <w:lang w:val="en-US"/>
              </w:rPr>
              <w:t> </w:t>
            </w:r>
            <w:r w:rsidRPr="0041517F">
              <w:rPr>
                <w:b/>
                <w:bCs/>
                <w:color w:val="000000"/>
              </w:rPr>
              <w:t>718</w:t>
            </w:r>
            <w:r w:rsidRPr="0041517F">
              <w:rPr>
                <w:b/>
                <w:bCs/>
                <w:color w:val="000000"/>
                <w:lang w:val="en-US"/>
              </w:rPr>
              <w:t> </w:t>
            </w:r>
            <w:r w:rsidRPr="0041517F">
              <w:rPr>
                <w:b/>
                <w:bCs/>
                <w:color w:val="000000"/>
              </w:rPr>
              <w:t xml:space="preserve">035,56 </w:t>
            </w:r>
            <w:r w:rsidRPr="0041517F">
              <w:rPr>
                <w:bCs/>
                <w:color w:val="000000"/>
              </w:rPr>
              <w:t>(три миллиона семьсот восемнадцать тысяч тридцать пять рублей 56 копеек)</w:t>
            </w:r>
            <w:r w:rsidRPr="0041517F">
              <w:t xml:space="preserve">, включая НДС 18%. </w:t>
            </w:r>
          </w:p>
          <w:p w:rsidR="0041517F" w:rsidRPr="0041517F" w:rsidRDefault="0041517F"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 xml:space="preserve">Госкорпорации «Росатом» и организаций Госкорпорации </w:t>
            </w:r>
            <w:r>
              <w:lastRenderedPageBreak/>
              <w:t>«Росатом»;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sidRPr="00BB7987">
              <w:rPr>
                <w:bCs/>
              </w:rPr>
              <w:t xml:space="preserve">поставок </w:t>
            </w:r>
            <w:r w:rsidR="00E23F64">
              <w:t>запасных частей</w:t>
            </w:r>
            <w:r w:rsidR="00BB7987" w:rsidRPr="00BB7987">
              <w:rPr>
                <w:bCs/>
              </w:rPr>
              <w:t xml:space="preserve"> </w:t>
            </w:r>
            <w:r w:rsidR="003A72DB">
              <w:rPr>
                <w:bCs/>
              </w:rPr>
              <w:t xml:space="preserve">машин и оборудования специального назначения </w:t>
            </w:r>
            <w:r w:rsidR="00D86186" w:rsidRPr="00BB7987">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5D1A14" w:rsidRDefault="005D1A14" w:rsidP="0043328A">
            <w:pPr>
              <w:tabs>
                <w:tab w:val="left" w:pos="779"/>
                <w:tab w:val="left" w:pos="5657"/>
              </w:tabs>
              <w:ind w:right="153"/>
              <w:jc w:val="both"/>
            </w:pPr>
            <w:r w:rsidRPr="00ED4319">
              <w:t xml:space="preserve">В соответствии с проектом договора и приложениями к нему. </w:t>
            </w:r>
          </w:p>
          <w:p w:rsidR="00BB7987" w:rsidRPr="00ED4319" w:rsidRDefault="00BB7987" w:rsidP="0043328A">
            <w:pPr>
              <w:tabs>
                <w:tab w:val="left" w:pos="779"/>
                <w:tab w:val="left" w:pos="5657"/>
              </w:tabs>
              <w:ind w:right="153"/>
              <w:jc w:val="both"/>
            </w:pPr>
            <w:r>
              <w:t>Поставка эквивалента не допускается в соответствии с п. 12.2.2 а) ЕОСЗ Госкорпорации «Росатом»</w:t>
            </w:r>
            <w:r w:rsidR="0043328A">
              <w:t xml:space="preserve"> (закупка запасных частей или расходных материалов для оборудования, находящегося на гарантии, и если использование именно таких запасных частей или расходных материалов предусмотрено условиями гарантии, конструкторской документацией, технической эксплуатационной документацией).</w:t>
            </w:r>
          </w:p>
          <w:p w:rsidR="00FB3A18" w:rsidRPr="00BC7C78" w:rsidRDefault="005D1A14" w:rsidP="0043328A">
            <w:pPr>
              <w:tabs>
                <w:tab w:val="left" w:pos="495"/>
                <w:tab w:val="left" w:pos="5657"/>
              </w:tabs>
              <w:ind w:right="153"/>
              <w:jc w:val="both"/>
            </w:pPr>
            <w:r w:rsidRPr="00ED4319">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Pr="00E25B1F">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lastRenderedPageBreak/>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3A72DB">
              <w:t>запасных частей</w:t>
            </w:r>
            <w:r w:rsidR="003A72DB" w:rsidRPr="00BB7987">
              <w:rPr>
                <w:bCs/>
              </w:rPr>
              <w:t xml:space="preserve"> </w:t>
            </w:r>
            <w:r w:rsidR="003A72DB">
              <w:rPr>
                <w:bCs/>
              </w:rPr>
              <w:t>машин и оборудования специального назначения</w:t>
            </w:r>
            <w:r w:rsidR="003A72DB">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B127A6" w:rsidRPr="00B0126B" w:rsidRDefault="0043328A" w:rsidP="00B127A6">
            <w:pPr>
              <w:ind w:right="153"/>
              <w:jc w:val="both"/>
              <w:rPr>
                <w:bCs/>
              </w:rPr>
            </w:pPr>
            <w:r>
              <w:rPr>
                <w:bCs/>
              </w:rPr>
              <w:t>П</w:t>
            </w:r>
            <w:r w:rsidR="00B127A6" w:rsidRPr="00B0126B">
              <w:rPr>
                <w:bCs/>
              </w:rPr>
              <w:t>редусмотрено</w:t>
            </w:r>
            <w:r>
              <w:rPr>
                <w:bCs/>
              </w:rPr>
              <w:t>, в соответствии с проектом договора.</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D1A14" w:rsidRPr="00B0126B" w:rsidRDefault="0043328A" w:rsidP="005D1A14">
            <w:pPr>
              <w:ind w:right="153"/>
              <w:jc w:val="both"/>
              <w:rPr>
                <w:bCs/>
              </w:rPr>
            </w:pPr>
            <w:r>
              <w:rPr>
                <w:bCs/>
              </w:rPr>
              <w:t>В соответствии с проектом договора.</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7509" w:rsidRPr="006F7509" w:rsidRDefault="006F7509" w:rsidP="006F7509">
      <w:pPr>
        <w:pStyle w:val="af4"/>
        <w:spacing w:before="0" w:beforeAutospacing="0" w:after="0" w:afterAutospacing="0"/>
        <w:ind w:firstLine="709"/>
        <w:jc w:val="both"/>
        <w:rPr>
          <w:b/>
          <w:i/>
        </w:rPr>
      </w:pPr>
      <w:r w:rsidRPr="006F750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18 раздела 4 «Информационная карта запроса цен» документации]</w:t>
      </w:r>
      <w:r>
        <w:rPr>
          <w:b/>
          <w:i/>
        </w:rPr>
        <w:t>.</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AE04CF">
        <w:rPr>
          <w:sz w:val="28"/>
          <w:szCs w:val="28"/>
        </w:rPr>
        <w:fldChar w:fldCharType="begin"/>
      </w:r>
      <w:r w:rsidR="008F29B2">
        <w:rPr>
          <w:sz w:val="28"/>
          <w:szCs w:val="28"/>
        </w:rPr>
        <w:instrText xml:space="preserve"> REF _Ref367108599 \r \h </w:instrText>
      </w:r>
      <w:r w:rsidR="00AE04CF">
        <w:rPr>
          <w:sz w:val="28"/>
          <w:szCs w:val="28"/>
        </w:rPr>
      </w:r>
      <w:r w:rsidR="00AE04CF">
        <w:rPr>
          <w:sz w:val="28"/>
          <w:szCs w:val="28"/>
        </w:rPr>
        <w:fldChar w:fldCharType="separate"/>
      </w:r>
      <w:r w:rsidR="000673CF">
        <w:rPr>
          <w:sz w:val="28"/>
          <w:szCs w:val="28"/>
        </w:rPr>
        <w:t>3.35</w:t>
      </w:r>
      <w:r w:rsidR="00AE04CF">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AE04CF">
        <w:rPr>
          <w:sz w:val="28"/>
          <w:szCs w:val="28"/>
        </w:rPr>
        <w:fldChar w:fldCharType="begin"/>
      </w:r>
      <w:r w:rsidR="00E732E1">
        <w:rPr>
          <w:sz w:val="28"/>
          <w:szCs w:val="28"/>
        </w:rPr>
        <w:instrText xml:space="preserve"> REF _Ref367108599 \r \h </w:instrText>
      </w:r>
      <w:r w:rsidR="00AE04CF">
        <w:rPr>
          <w:sz w:val="28"/>
          <w:szCs w:val="28"/>
        </w:rPr>
      </w:r>
      <w:r w:rsidR="00AE04CF">
        <w:rPr>
          <w:sz w:val="28"/>
          <w:szCs w:val="28"/>
        </w:rPr>
        <w:fldChar w:fldCharType="separate"/>
      </w:r>
      <w:r w:rsidR="000673CF">
        <w:rPr>
          <w:sz w:val="28"/>
          <w:szCs w:val="28"/>
        </w:rPr>
        <w:t>3.35</w:t>
      </w:r>
      <w:r w:rsidR="00AE04CF">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517F" w:rsidRDefault="0041517F">
      <w:r>
        <w:separator/>
      </w:r>
    </w:p>
  </w:endnote>
  <w:endnote w:type="continuationSeparator" w:id="0">
    <w:p w:rsidR="0041517F" w:rsidRDefault="004151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17F" w:rsidRDefault="00AE04CF">
    <w:pPr>
      <w:pStyle w:val="aa"/>
      <w:framePr w:wrap="around" w:vAnchor="text" w:hAnchor="margin" w:xAlign="center" w:y="1"/>
      <w:rPr>
        <w:rStyle w:val="ac"/>
      </w:rPr>
    </w:pPr>
    <w:r>
      <w:rPr>
        <w:rStyle w:val="ac"/>
      </w:rPr>
      <w:fldChar w:fldCharType="begin"/>
    </w:r>
    <w:r w:rsidR="0041517F">
      <w:rPr>
        <w:rStyle w:val="ac"/>
      </w:rPr>
      <w:instrText xml:space="preserve">PAGE  </w:instrText>
    </w:r>
    <w:r>
      <w:rPr>
        <w:rStyle w:val="ac"/>
      </w:rPr>
      <w:fldChar w:fldCharType="end"/>
    </w:r>
  </w:p>
  <w:p w:rsidR="0041517F" w:rsidRDefault="0041517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17F" w:rsidRPr="00FE6219" w:rsidRDefault="0041517F"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517F" w:rsidRDefault="0041517F">
      <w:r>
        <w:separator/>
      </w:r>
    </w:p>
  </w:footnote>
  <w:footnote w:type="continuationSeparator" w:id="0">
    <w:p w:rsidR="0041517F" w:rsidRDefault="0041517F">
      <w:r>
        <w:continuationSeparator/>
      </w:r>
    </w:p>
  </w:footnote>
  <w:footnote w:id="1">
    <w:p w:rsidR="0041517F" w:rsidRDefault="0041517F"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17F" w:rsidRPr="00F429FC" w:rsidRDefault="00AE04C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1517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2D68">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1BD1"/>
    <w:rsid w:val="00022456"/>
    <w:rsid w:val="0002314D"/>
    <w:rsid w:val="000234B1"/>
    <w:rsid w:val="00026942"/>
    <w:rsid w:val="00027AE0"/>
    <w:rsid w:val="000316C6"/>
    <w:rsid w:val="00035643"/>
    <w:rsid w:val="000405A6"/>
    <w:rsid w:val="00042DAB"/>
    <w:rsid w:val="000447E7"/>
    <w:rsid w:val="0004481B"/>
    <w:rsid w:val="0004572E"/>
    <w:rsid w:val="00046BB4"/>
    <w:rsid w:val="00047484"/>
    <w:rsid w:val="00054FD4"/>
    <w:rsid w:val="000569DA"/>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141"/>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0C7"/>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2D68"/>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97AED"/>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2DB"/>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D6B02"/>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517F"/>
    <w:rsid w:val="00417E54"/>
    <w:rsid w:val="00417FC8"/>
    <w:rsid w:val="00420E19"/>
    <w:rsid w:val="004224DD"/>
    <w:rsid w:val="004230C1"/>
    <w:rsid w:val="004304B8"/>
    <w:rsid w:val="00432531"/>
    <w:rsid w:val="0043328A"/>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2ED"/>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6542"/>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A14"/>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42F3"/>
    <w:rsid w:val="006E5A22"/>
    <w:rsid w:val="006E6586"/>
    <w:rsid w:val="006E767F"/>
    <w:rsid w:val="006F02C8"/>
    <w:rsid w:val="006F2610"/>
    <w:rsid w:val="006F2D16"/>
    <w:rsid w:val="006F31FB"/>
    <w:rsid w:val="006F3DAC"/>
    <w:rsid w:val="006F4E3B"/>
    <w:rsid w:val="006F6E2A"/>
    <w:rsid w:val="006F7509"/>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55AE"/>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09E1"/>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0C26"/>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39DB"/>
    <w:rsid w:val="00AC4086"/>
    <w:rsid w:val="00AC6ABA"/>
    <w:rsid w:val="00AC6B13"/>
    <w:rsid w:val="00AC7DB9"/>
    <w:rsid w:val="00AC7F3B"/>
    <w:rsid w:val="00AD023D"/>
    <w:rsid w:val="00AD214E"/>
    <w:rsid w:val="00AD2AEA"/>
    <w:rsid w:val="00AD2C25"/>
    <w:rsid w:val="00AD2EA4"/>
    <w:rsid w:val="00AD3B8E"/>
    <w:rsid w:val="00AE04CF"/>
    <w:rsid w:val="00AE0985"/>
    <w:rsid w:val="00AE109B"/>
    <w:rsid w:val="00AE4121"/>
    <w:rsid w:val="00AE75D9"/>
    <w:rsid w:val="00AE7E96"/>
    <w:rsid w:val="00AF34C1"/>
    <w:rsid w:val="00AF3CF9"/>
    <w:rsid w:val="00AF3E12"/>
    <w:rsid w:val="00AF3FC1"/>
    <w:rsid w:val="00AF5102"/>
    <w:rsid w:val="00AF618D"/>
    <w:rsid w:val="00B02F04"/>
    <w:rsid w:val="00B03906"/>
    <w:rsid w:val="00B127A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0E4A"/>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B7987"/>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67D7F"/>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3F64"/>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296D"/>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4319"/>
    <w:rsid w:val="00ED67B1"/>
    <w:rsid w:val="00EE027F"/>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5C2"/>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1983793">
      <w:bodyDiv w:val="1"/>
      <w:marLeft w:val="0"/>
      <w:marRight w:val="0"/>
      <w:marTop w:val="0"/>
      <w:marBottom w:val="0"/>
      <w:divBdr>
        <w:top w:val="none" w:sz="0" w:space="0" w:color="auto"/>
        <w:left w:val="none" w:sz="0" w:space="0" w:color="auto"/>
        <w:bottom w:val="none" w:sz="0" w:space="0" w:color="auto"/>
        <w:right w:val="none" w:sz="0" w:space="0" w:color="auto"/>
      </w:divBdr>
    </w:div>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152941446">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C59D8-D330-44FE-B213-0F85E75C1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41</Pages>
  <Words>10798</Words>
  <Characters>78047</Characters>
  <Application>Microsoft Office Word</Application>
  <DocSecurity>0</DocSecurity>
  <Lines>650</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88668</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20</cp:revision>
  <cp:lastPrinted>2014-05-15T08:03:00Z</cp:lastPrinted>
  <dcterms:created xsi:type="dcterms:W3CDTF">2014-05-19T08:55:00Z</dcterms:created>
  <dcterms:modified xsi:type="dcterms:W3CDTF">2014-07-11T06:33:00Z</dcterms:modified>
</cp:coreProperties>
</file>