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B7" w:rsidRPr="00F35DB7" w:rsidRDefault="00F35DB7" w:rsidP="00F35DB7">
      <w:pPr>
        <w:jc w:val="center"/>
        <w:outlineLvl w:val="0"/>
        <w:rPr>
          <w:sz w:val="28"/>
          <w:szCs w:val="28"/>
        </w:rPr>
      </w:pPr>
      <w:bookmarkStart w:id="0" w:name="_Toc384124509"/>
      <w:r w:rsidRPr="00F35DB7">
        <w:rPr>
          <w:sz w:val="28"/>
          <w:szCs w:val="28"/>
        </w:rPr>
        <w:t>ИЗВЕЩЕНИЕ О ПРОВЕДЕНИИ КОНКУРСА</w:t>
      </w:r>
      <w:bookmarkEnd w:id="0"/>
    </w:p>
    <w:p w:rsidR="00F35DB7" w:rsidRPr="00F35DB7" w:rsidRDefault="00F35DB7" w:rsidP="00F35DB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35DB7">
        <w:rPr>
          <w:b/>
          <w:spacing w:val="-6"/>
          <w:sz w:val="28"/>
          <w:szCs w:val="28"/>
        </w:rPr>
        <w:t>Форма и способ процедуры закупки</w:t>
      </w:r>
      <w:r w:rsidRPr="00F35DB7">
        <w:rPr>
          <w:spacing w:val="-6"/>
          <w:sz w:val="28"/>
          <w:szCs w:val="28"/>
        </w:rPr>
        <w:t xml:space="preserve">: </w:t>
      </w:r>
      <w:r w:rsidRPr="00F35DB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F35DB7">
        <w:rPr>
          <w:b/>
          <w:spacing w:val="-6"/>
          <w:sz w:val="28"/>
          <w:szCs w:val="28"/>
        </w:rPr>
        <w:t xml:space="preserve">Заказчик, являющийся Организатором конкурса: </w:t>
      </w:r>
      <w:r w:rsidRPr="00F35DB7">
        <w:rPr>
          <w:spacing w:val="-6"/>
          <w:sz w:val="28"/>
          <w:szCs w:val="28"/>
        </w:rPr>
        <w:t>Волгодонский филиал</w:t>
      </w:r>
      <w:r w:rsidRPr="00F35DB7">
        <w:rPr>
          <w:b/>
          <w:spacing w:val="-6"/>
          <w:sz w:val="28"/>
          <w:szCs w:val="28"/>
        </w:rPr>
        <w:t xml:space="preserve"> </w:t>
      </w:r>
      <w:r w:rsidRPr="00F35DB7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F35DB7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35DB7" w:rsidRPr="00F35DB7" w:rsidRDefault="00F35DB7" w:rsidP="00F35DB7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F35DB7">
        <w:rPr>
          <w:sz w:val="28"/>
          <w:szCs w:val="28"/>
        </w:rPr>
        <w:t>Место нахождения: 347388, г. Волгодонск-28, Ростовская обл.</w:t>
      </w:r>
    </w:p>
    <w:p w:rsidR="00F35DB7" w:rsidRPr="00F35DB7" w:rsidRDefault="00F35DB7" w:rsidP="00F35DB7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F35DB7">
        <w:rPr>
          <w:sz w:val="28"/>
          <w:szCs w:val="28"/>
        </w:rPr>
        <w:t>Почтовый адрес: 347388, Волгодонск-28, Ростовская обл.</w:t>
      </w:r>
    </w:p>
    <w:p w:rsidR="00F35DB7" w:rsidRPr="00F35DB7" w:rsidRDefault="00F35DB7" w:rsidP="00F35DB7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F35DB7">
        <w:rPr>
          <w:sz w:val="28"/>
          <w:szCs w:val="28"/>
        </w:rPr>
        <w:t xml:space="preserve">Телефон </w:t>
      </w:r>
      <w:r w:rsidRPr="00F35DB7">
        <w:rPr>
          <w:color w:val="000000"/>
          <w:sz w:val="28"/>
          <w:szCs w:val="28"/>
        </w:rPr>
        <w:t xml:space="preserve">(8639) </w:t>
      </w:r>
      <w:r w:rsidRPr="00F35DB7">
        <w:rPr>
          <w:sz w:val="28"/>
          <w:szCs w:val="28"/>
        </w:rPr>
        <w:t>24-36-10,</w:t>
      </w:r>
      <w:r w:rsidRPr="00F35DB7">
        <w:rPr>
          <w:color w:val="000000"/>
          <w:sz w:val="28"/>
          <w:szCs w:val="28"/>
        </w:rPr>
        <w:t xml:space="preserve"> факс (8639) 24-65-53. </w:t>
      </w:r>
      <w:hyperlink r:id="rId7" w:history="1">
        <w:r w:rsidRPr="00F35DB7">
          <w:rPr>
            <w:rStyle w:val="a3"/>
            <w:sz w:val="28"/>
            <w:szCs w:val="28"/>
            <w:lang w:val="en-US"/>
          </w:rPr>
          <w:t>opkp</w:t>
        </w:r>
        <w:r w:rsidRPr="00F35DB7">
          <w:rPr>
            <w:rStyle w:val="a3"/>
            <w:sz w:val="28"/>
            <w:szCs w:val="28"/>
          </w:rPr>
          <w:t>-</w:t>
        </w:r>
        <w:r w:rsidRPr="00F35DB7">
          <w:rPr>
            <w:rStyle w:val="a3"/>
            <w:sz w:val="28"/>
            <w:szCs w:val="28"/>
            <w:lang w:val="en-US"/>
          </w:rPr>
          <w:t>vf</w:t>
        </w:r>
        <w:r w:rsidRPr="00F35DB7">
          <w:rPr>
            <w:rStyle w:val="a3"/>
            <w:sz w:val="28"/>
            <w:szCs w:val="28"/>
          </w:rPr>
          <w:t>@</w:t>
        </w:r>
        <w:r w:rsidRPr="00F35DB7">
          <w:rPr>
            <w:rStyle w:val="a3"/>
            <w:sz w:val="28"/>
            <w:szCs w:val="28"/>
            <w:lang w:val="en-US"/>
          </w:rPr>
          <w:t>mail</w:t>
        </w:r>
        <w:r w:rsidRPr="00F35DB7">
          <w:rPr>
            <w:rStyle w:val="a3"/>
            <w:sz w:val="28"/>
            <w:szCs w:val="28"/>
          </w:rPr>
          <w:t>.</w:t>
        </w:r>
        <w:r w:rsidRPr="00F35DB7">
          <w:rPr>
            <w:rStyle w:val="a3"/>
            <w:sz w:val="28"/>
            <w:szCs w:val="28"/>
            <w:lang w:val="en-US"/>
          </w:rPr>
          <w:t>ru</w:t>
        </w:r>
      </w:hyperlink>
    </w:p>
    <w:p w:rsidR="00F35DB7" w:rsidRPr="00F35DB7" w:rsidRDefault="00F35DB7" w:rsidP="00F35DB7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F35DB7">
        <w:rPr>
          <w:sz w:val="28"/>
          <w:szCs w:val="28"/>
        </w:rPr>
        <w:t>Контактное лицо: Начальник УСМР Бородин Олег Игоревич.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0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F35DB7">
        <w:rPr>
          <w:b/>
          <w:sz w:val="28"/>
          <w:szCs w:val="28"/>
        </w:rPr>
        <w:t xml:space="preserve">Предмет договора: </w:t>
      </w:r>
      <w:r w:rsidRPr="00F35DB7">
        <w:rPr>
          <w:sz w:val="28"/>
          <w:szCs w:val="28"/>
        </w:rPr>
        <w:t>оказание услуг по техническому содержанию помещений энергоблока № 4 Ростовской АЭС.</w:t>
      </w:r>
      <w:r w:rsidRPr="00F35DB7">
        <w:rPr>
          <w:b/>
          <w:sz w:val="28"/>
          <w:szCs w:val="28"/>
        </w:rPr>
        <w:t xml:space="preserve"> 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35DB7">
        <w:rPr>
          <w:b/>
          <w:sz w:val="28"/>
          <w:szCs w:val="28"/>
        </w:rPr>
        <w:t>Состав и объем услуг:</w:t>
      </w:r>
      <w:r w:rsidRPr="00F35DB7">
        <w:rPr>
          <w:sz w:val="28"/>
          <w:szCs w:val="28"/>
        </w:rPr>
        <w:t xml:space="preserve">  в соответствии с томом 2 «ТЕХНИЧЕСКАЯ ЧАСТЬ» конкурсной документации.</w:t>
      </w:r>
    </w:p>
    <w:p w:rsidR="00F35DB7" w:rsidRPr="00F35DB7" w:rsidRDefault="00F35DB7" w:rsidP="00F35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DB7">
        <w:rPr>
          <w:sz w:val="28"/>
          <w:szCs w:val="28"/>
        </w:rPr>
        <w:t xml:space="preserve">Срок оказания услуг: начало – </w:t>
      </w:r>
      <w:proofErr w:type="gramStart"/>
      <w:r w:rsidRPr="00F35DB7">
        <w:rPr>
          <w:sz w:val="28"/>
          <w:szCs w:val="28"/>
        </w:rPr>
        <w:t>с даты подписания</w:t>
      </w:r>
      <w:proofErr w:type="gramEnd"/>
      <w:r w:rsidRPr="00F35DB7">
        <w:rPr>
          <w:sz w:val="28"/>
          <w:szCs w:val="28"/>
        </w:rPr>
        <w:t xml:space="preserve"> договора, окончание – 31.12.2014 г.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35DB7">
        <w:rPr>
          <w:b/>
          <w:sz w:val="28"/>
          <w:szCs w:val="28"/>
        </w:rPr>
        <w:t xml:space="preserve">Место оказания услуг: </w:t>
      </w:r>
      <w:r w:rsidRPr="00F35DB7">
        <w:rPr>
          <w:sz w:val="28"/>
          <w:szCs w:val="28"/>
        </w:rPr>
        <w:t>Энергоблок № 4 Ростовской атомной станции.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35DB7">
        <w:rPr>
          <w:b/>
          <w:sz w:val="28"/>
          <w:szCs w:val="28"/>
        </w:rPr>
        <w:t>Сведения о порядке проведения, в том числе об оформлении участия в открытом конкурсе, определении лица, выигравшего открытый конкурс:</w:t>
      </w:r>
    </w:p>
    <w:p w:rsidR="00F35DB7" w:rsidRPr="00F35DB7" w:rsidRDefault="00F35DB7" w:rsidP="00F35D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F35DB7">
        <w:rPr>
          <w:sz w:val="28"/>
          <w:szCs w:val="28"/>
        </w:rPr>
        <w:t xml:space="preserve">Открытый конкурс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F35DB7">
          <w:rPr>
            <w:rStyle w:val="a3"/>
            <w:b/>
            <w:i/>
            <w:sz w:val="28"/>
            <w:szCs w:val="28"/>
          </w:rPr>
          <w:t>www.a-k-d.ru</w:t>
        </w:r>
      </w:hyperlink>
      <w:r w:rsidRPr="00F35DB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открытому конкурсу.</w:t>
      </w:r>
    </w:p>
    <w:p w:rsidR="00F35DB7" w:rsidRPr="00F35DB7" w:rsidRDefault="00F35DB7" w:rsidP="00F35DB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35DB7">
        <w:rPr>
          <w:sz w:val="28"/>
          <w:szCs w:val="28"/>
        </w:rPr>
        <w:t>Для участия в открытом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5DB7" w:rsidRPr="00F35DB7" w:rsidRDefault="00F35DB7" w:rsidP="00F35DB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35DB7">
        <w:rPr>
          <w:sz w:val="28"/>
          <w:szCs w:val="28"/>
        </w:rPr>
        <w:t>Победителем открытого конкурса признается, по решению закупочной комиссии, допущенный участник открытого конкурса, предложивший наименьшую цену договора.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DB7">
        <w:rPr>
          <w:b/>
          <w:sz w:val="28"/>
          <w:szCs w:val="28"/>
        </w:rPr>
        <w:t>Начальная (максимальная) цена договора:</w:t>
      </w:r>
      <w:r w:rsidRPr="00F35DB7">
        <w:rPr>
          <w:sz w:val="28"/>
          <w:szCs w:val="28"/>
        </w:rPr>
        <w:t xml:space="preserve"> 22 311 468,24 руб. (Двадцать два миллиона триста одиннадцать тысяч четыреста шестьдесят восемь рублей 24 коп.), включая НДС 18%.</w:t>
      </w:r>
    </w:p>
    <w:p w:rsidR="00F35DB7" w:rsidRPr="00F35DB7" w:rsidRDefault="00F35DB7" w:rsidP="00F35DB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F35DB7">
        <w:rPr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F35DB7" w:rsidRPr="00F35DB7" w:rsidRDefault="00F35DB7" w:rsidP="00F35DB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F35DB7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35DB7" w:rsidRPr="00F35DB7" w:rsidRDefault="00F35DB7" w:rsidP="00F35DB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F35DB7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F35DB7" w:rsidRPr="00F35DB7" w:rsidRDefault="00F35DB7" w:rsidP="00F35DB7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F35DB7">
        <w:rPr>
          <w:sz w:val="28"/>
          <w:szCs w:val="28"/>
        </w:rPr>
        <w:t>Единый базис сравнения ценовых предложений:</w:t>
      </w:r>
    </w:p>
    <w:p w:rsidR="00F35DB7" w:rsidRPr="00F35DB7" w:rsidRDefault="00F35DB7" w:rsidP="00F35DB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F35DB7">
        <w:rPr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F35DB7" w:rsidRPr="00F35DB7" w:rsidRDefault="00F35DB7" w:rsidP="00F35DB7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F35DB7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F35DB7">
        <w:rPr>
          <w:bCs/>
          <w:sz w:val="28"/>
          <w:szCs w:val="28"/>
        </w:rPr>
        <w:t>Росатом</w:t>
      </w:r>
      <w:proofErr w:type="spellEnd"/>
      <w:r w:rsidRPr="00F35DB7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F35DB7">
        <w:rPr>
          <w:bCs/>
          <w:sz w:val="28"/>
          <w:szCs w:val="28"/>
        </w:rPr>
        <w:t>Росатом</w:t>
      </w:r>
      <w:proofErr w:type="spellEnd"/>
      <w:r w:rsidRPr="00F35DB7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F35DB7">
        <w:rPr>
          <w:bCs/>
          <w:sz w:val="28"/>
          <w:szCs w:val="28"/>
        </w:rPr>
        <w:t>Росатом</w:t>
      </w:r>
      <w:proofErr w:type="spellEnd"/>
      <w:r w:rsidRPr="00F35DB7">
        <w:rPr>
          <w:bCs/>
          <w:sz w:val="28"/>
          <w:szCs w:val="28"/>
        </w:rPr>
        <w:t xml:space="preserve">» от 15.02.2013 № 46, </w:t>
      </w:r>
      <w:r w:rsidRPr="00F35DB7">
        <w:rPr>
          <w:sz w:val="28"/>
          <w:szCs w:val="28"/>
        </w:rPr>
        <w:t>от 25.09.2013 № 53, от 03.12.2013 № 54</w:t>
      </w:r>
      <w:r w:rsidRPr="00F35DB7">
        <w:rPr>
          <w:bCs/>
          <w:sz w:val="28"/>
          <w:szCs w:val="28"/>
        </w:rPr>
        <w:t>).</w:t>
      </w:r>
      <w:proofErr w:type="gramEnd"/>
    </w:p>
    <w:p w:rsidR="00F35DB7" w:rsidRPr="00F35DB7" w:rsidRDefault="00F35DB7" w:rsidP="00F35DB7">
      <w:pPr>
        <w:numPr>
          <w:ilvl w:val="0"/>
          <w:numId w:val="1"/>
        </w:numPr>
        <w:tabs>
          <w:tab w:val="left" w:pos="1134"/>
        </w:tabs>
        <w:spacing w:before="120"/>
        <w:ind w:hanging="11"/>
        <w:jc w:val="both"/>
        <w:rPr>
          <w:b/>
          <w:spacing w:val="-6"/>
          <w:sz w:val="28"/>
          <w:szCs w:val="28"/>
        </w:rPr>
      </w:pPr>
      <w:r w:rsidRPr="00F35DB7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F35DB7" w:rsidRPr="00F35DB7" w:rsidRDefault="00F35DB7" w:rsidP="00F35DB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35DB7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35DB7">
        <w:rPr>
          <w:bCs/>
          <w:i/>
          <w:sz w:val="28"/>
          <w:szCs w:val="28"/>
        </w:rPr>
        <w:t>(</w:t>
      </w:r>
      <w:hyperlink r:id="rId9" w:history="1">
        <w:r w:rsidRPr="00F35DB7">
          <w:rPr>
            <w:bCs/>
            <w:i/>
            <w:sz w:val="28"/>
            <w:szCs w:val="28"/>
          </w:rPr>
          <w:t>http://www.zakupki.gov.ru</w:t>
        </w:r>
      </w:hyperlink>
      <w:r w:rsidRPr="00F35DB7">
        <w:rPr>
          <w:bCs/>
          <w:i/>
          <w:sz w:val="28"/>
          <w:szCs w:val="28"/>
        </w:rPr>
        <w:t>)</w:t>
      </w:r>
      <w:r w:rsidRPr="00F35DB7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F35DB7">
        <w:rPr>
          <w:bCs/>
          <w:sz w:val="28"/>
          <w:szCs w:val="28"/>
        </w:rPr>
        <w:t>Росатом</w:t>
      </w:r>
      <w:proofErr w:type="spellEnd"/>
      <w:r w:rsidRPr="00F35DB7">
        <w:rPr>
          <w:bCs/>
          <w:sz w:val="28"/>
          <w:szCs w:val="28"/>
        </w:rPr>
        <w:t xml:space="preserve">» </w:t>
      </w:r>
      <w:r w:rsidRPr="00F35DB7">
        <w:rPr>
          <w:bCs/>
          <w:i/>
          <w:sz w:val="28"/>
          <w:szCs w:val="28"/>
        </w:rPr>
        <w:t>(</w:t>
      </w:r>
      <w:hyperlink r:id="rId10" w:history="1">
        <w:r w:rsidRPr="00F35DB7">
          <w:rPr>
            <w:bCs/>
            <w:i/>
            <w:sz w:val="28"/>
            <w:szCs w:val="28"/>
          </w:rPr>
          <w:t>http://zakupki.rosatom.ru</w:t>
        </w:r>
      </w:hyperlink>
      <w:r w:rsidRPr="00F35DB7">
        <w:rPr>
          <w:bCs/>
          <w:i/>
          <w:sz w:val="28"/>
          <w:szCs w:val="28"/>
        </w:rPr>
        <w:t>)</w:t>
      </w:r>
      <w:r w:rsidRPr="00F35DB7">
        <w:rPr>
          <w:bCs/>
          <w:sz w:val="28"/>
          <w:szCs w:val="28"/>
        </w:rPr>
        <w:t xml:space="preserve"> документация по открытому конкурсу находится в открытом доступе, начиная с даты размещения настоящего извещения и документации по открытому конкурсу.</w:t>
      </w:r>
      <w:proofErr w:type="gramEnd"/>
      <w:r w:rsidRPr="00F35DB7">
        <w:rPr>
          <w:bCs/>
          <w:sz w:val="28"/>
          <w:szCs w:val="28"/>
        </w:rPr>
        <w:t xml:space="preserve"> Порядок получения документации по открытому конкурсу на электронной торговой площадке «Аукционный Конкурсный Дом» </w:t>
      </w:r>
      <w:hyperlink r:id="rId11" w:history="1">
        <w:r w:rsidRPr="00F35DB7">
          <w:rPr>
            <w:bCs/>
            <w:i/>
            <w:sz w:val="28"/>
            <w:szCs w:val="28"/>
          </w:rPr>
          <w:t>www.a-k-d.ru</w:t>
        </w:r>
      </w:hyperlink>
      <w:r w:rsidRPr="00F35DB7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i/>
          <w:sz w:val="28"/>
          <w:szCs w:val="28"/>
        </w:rPr>
      </w:pPr>
      <w:r w:rsidRPr="00F35DB7">
        <w:rPr>
          <w:b/>
          <w:sz w:val="28"/>
          <w:szCs w:val="28"/>
        </w:rPr>
        <w:t>Обеспечение заявки на участие в конкурсе</w:t>
      </w:r>
      <w:r w:rsidRPr="00F35DB7">
        <w:rPr>
          <w:sz w:val="28"/>
          <w:szCs w:val="28"/>
        </w:rPr>
        <w:t>: не требуется.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F35DB7">
        <w:rPr>
          <w:b/>
          <w:sz w:val="28"/>
          <w:szCs w:val="28"/>
        </w:rPr>
        <w:t>Возможность</w:t>
      </w:r>
      <w:r w:rsidRPr="00F35DB7">
        <w:rPr>
          <w:b/>
          <w:spacing w:val="-6"/>
          <w:sz w:val="28"/>
          <w:szCs w:val="28"/>
        </w:rPr>
        <w:t xml:space="preserve"> проведения процедуры переторжки</w:t>
      </w:r>
      <w:r w:rsidRPr="00F35DB7">
        <w:rPr>
          <w:spacing w:val="-6"/>
          <w:sz w:val="28"/>
          <w:szCs w:val="28"/>
        </w:rPr>
        <w:t xml:space="preserve"> по снижению первоначально указанной в заявке на участие в конкурсе цены: возможна.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F35DB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F35DB7">
        <w:rPr>
          <w:spacing w:val="-6"/>
          <w:sz w:val="28"/>
          <w:szCs w:val="28"/>
        </w:rPr>
        <w:t xml:space="preserve"> на участие в </w:t>
      </w:r>
      <w:r w:rsidRPr="00F35DB7">
        <w:rPr>
          <w:b/>
          <w:spacing w:val="-6"/>
          <w:sz w:val="28"/>
          <w:szCs w:val="28"/>
        </w:rPr>
        <w:t>конкурсе</w:t>
      </w:r>
      <w:r w:rsidRPr="00F35DB7">
        <w:rPr>
          <w:spacing w:val="-6"/>
          <w:sz w:val="28"/>
          <w:szCs w:val="28"/>
        </w:rPr>
        <w:t xml:space="preserve">, </w:t>
      </w:r>
      <w:r w:rsidRPr="00F35DB7">
        <w:rPr>
          <w:b/>
          <w:spacing w:val="-6"/>
          <w:sz w:val="28"/>
          <w:szCs w:val="28"/>
        </w:rPr>
        <w:t>место и порядок их подачи участниками</w:t>
      </w:r>
      <w:r w:rsidRPr="00F35DB7">
        <w:rPr>
          <w:spacing w:val="-6"/>
          <w:sz w:val="28"/>
          <w:szCs w:val="28"/>
        </w:rPr>
        <w:t xml:space="preserve">: </w:t>
      </w:r>
      <w:proofErr w:type="gramStart"/>
      <w:r w:rsidRPr="00F35DB7">
        <w:rPr>
          <w:spacing w:val="-6"/>
          <w:sz w:val="28"/>
          <w:szCs w:val="28"/>
        </w:rPr>
        <w:t xml:space="preserve">Заявки на участие в открытому конкурсе предоставляются на электронную торговую площадку </w:t>
      </w:r>
      <w:r w:rsidRPr="00F35DB7">
        <w:rPr>
          <w:sz w:val="28"/>
          <w:szCs w:val="28"/>
        </w:rPr>
        <w:t xml:space="preserve">«Аукционный Конкурсный Дом» </w:t>
      </w:r>
      <w:hyperlink r:id="rId12" w:history="1">
        <w:r w:rsidRPr="00F35DB7">
          <w:rPr>
            <w:rStyle w:val="a3"/>
            <w:b/>
            <w:i/>
            <w:sz w:val="28"/>
            <w:szCs w:val="28"/>
          </w:rPr>
          <w:t>www.a-k-d.ru</w:t>
        </w:r>
      </w:hyperlink>
      <w:r w:rsidRPr="00F35DB7">
        <w:rPr>
          <w:sz w:val="28"/>
          <w:szCs w:val="28"/>
        </w:rPr>
        <w:t xml:space="preserve">, </w:t>
      </w:r>
      <w:r w:rsidRPr="00F35DB7">
        <w:rPr>
          <w:spacing w:val="-6"/>
          <w:sz w:val="28"/>
          <w:szCs w:val="28"/>
        </w:rPr>
        <w:t>начиная с даты</w:t>
      </w:r>
      <w:r w:rsidRPr="00F35DB7">
        <w:rPr>
          <w:b/>
          <w:i/>
          <w:sz w:val="28"/>
          <w:szCs w:val="28"/>
        </w:rPr>
        <w:t xml:space="preserve"> </w:t>
      </w:r>
      <w:r w:rsidRPr="00F35DB7">
        <w:rPr>
          <w:sz w:val="28"/>
          <w:szCs w:val="28"/>
        </w:rPr>
        <w:t>размещения настоящего извещения и документации по открытому конкурсу на официальном сайте и на данной ЭТП,</w:t>
      </w:r>
      <w:r w:rsidRPr="00F35DB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35DB7">
        <w:rPr>
          <w:spacing w:val="-6"/>
          <w:sz w:val="28"/>
          <w:szCs w:val="28"/>
          <w:highlight w:val="yellow"/>
        </w:rPr>
        <w:t>09 - 00 (время московское) «05» мая 2014 г.</w:t>
      </w:r>
      <w:proofErr w:type="gramEnd"/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F35DB7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F35DB7">
        <w:rPr>
          <w:spacing w:val="-6"/>
          <w:sz w:val="28"/>
          <w:szCs w:val="28"/>
        </w:rPr>
        <w:t xml:space="preserve"> на участие в конкурсе: 09-00 (время московское) </w:t>
      </w:r>
      <w:r w:rsidRPr="00F35DB7">
        <w:rPr>
          <w:b/>
          <w:spacing w:val="-6"/>
          <w:sz w:val="28"/>
          <w:szCs w:val="28"/>
          <w:highlight w:val="yellow"/>
        </w:rPr>
        <w:t>«05» мая 2014 года.</w:t>
      </w:r>
      <w:r w:rsidRPr="00F35DB7">
        <w:rPr>
          <w:b/>
          <w:spacing w:val="-6"/>
          <w:sz w:val="28"/>
          <w:szCs w:val="28"/>
        </w:rPr>
        <w:t xml:space="preserve"> 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F35DB7">
        <w:rPr>
          <w:b/>
          <w:spacing w:val="-6"/>
          <w:sz w:val="28"/>
          <w:szCs w:val="28"/>
        </w:rPr>
        <w:t xml:space="preserve">Место и дата проведения отборочной стадии: до </w:t>
      </w:r>
      <w:r w:rsidRPr="00F35DB7">
        <w:rPr>
          <w:b/>
          <w:spacing w:val="-6"/>
          <w:sz w:val="28"/>
          <w:szCs w:val="28"/>
          <w:highlight w:val="yellow"/>
        </w:rPr>
        <w:t>«12» мая 2014 года.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F35DB7">
        <w:rPr>
          <w:b/>
          <w:spacing w:val="-6"/>
          <w:sz w:val="28"/>
          <w:szCs w:val="28"/>
        </w:rPr>
        <w:t xml:space="preserve">Место и дата подведения итогов конкурса: до </w:t>
      </w:r>
      <w:r w:rsidRPr="00F35DB7">
        <w:rPr>
          <w:b/>
          <w:spacing w:val="-6"/>
          <w:sz w:val="28"/>
          <w:szCs w:val="28"/>
          <w:highlight w:val="yellow"/>
        </w:rPr>
        <w:t>«19» мая 2014 года.</w:t>
      </w:r>
      <w:r w:rsidRPr="00F35DB7">
        <w:rPr>
          <w:b/>
          <w:spacing w:val="-6"/>
          <w:sz w:val="28"/>
          <w:szCs w:val="28"/>
        </w:rPr>
        <w:t xml:space="preserve"> 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F35DB7">
        <w:rPr>
          <w:b/>
          <w:spacing w:val="-6"/>
          <w:sz w:val="28"/>
          <w:szCs w:val="28"/>
        </w:rPr>
        <w:t>Срок заключения договора</w:t>
      </w:r>
      <w:r w:rsidRPr="00F35DB7">
        <w:rPr>
          <w:spacing w:val="-6"/>
          <w:sz w:val="28"/>
          <w:szCs w:val="28"/>
        </w:rPr>
        <w:t xml:space="preserve"> после определения победителя конкурса: в течение 20 дней, но не ранее чем через 10 дней после размещения протокола подведения итогов или признания процедуры закупки несостоявшейся на официальном сайте и ЭТП.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F35DB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F35DB7">
        <w:rPr>
          <w:spacing w:val="-6"/>
          <w:sz w:val="28"/>
          <w:szCs w:val="28"/>
        </w:rPr>
        <w:t xml:space="preserve">: </w:t>
      </w:r>
      <w:r w:rsidRPr="00F35DB7">
        <w:rPr>
          <w:sz w:val="28"/>
          <w:szCs w:val="28"/>
          <w:u w:val="single"/>
        </w:rPr>
        <w:t>не предусмотрена</w:t>
      </w:r>
      <w:r w:rsidRPr="00F35DB7">
        <w:rPr>
          <w:sz w:val="28"/>
          <w:szCs w:val="28"/>
        </w:rPr>
        <w:t>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DB7"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35DB7" w:rsidRPr="00F35DB7" w:rsidRDefault="00F35DB7" w:rsidP="00F35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DB7">
        <w:rPr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F071D3" w:rsidRPr="00F35DB7" w:rsidRDefault="00F071D3">
      <w:pPr>
        <w:rPr>
          <w:sz w:val="28"/>
          <w:szCs w:val="28"/>
        </w:rPr>
      </w:pPr>
    </w:p>
    <w:sectPr w:rsidR="00F071D3" w:rsidRPr="00F35DB7" w:rsidSect="00F35DB7">
      <w:footerReference w:type="default" r:id="rId13"/>
      <w:pgSz w:w="11906" w:h="16838"/>
      <w:pgMar w:top="1134" w:right="850" w:bottom="1134" w:left="1418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5DB7" w:rsidRDefault="00F35DB7" w:rsidP="00F35DB7">
      <w:r>
        <w:separator/>
      </w:r>
    </w:p>
  </w:endnote>
  <w:endnote w:type="continuationSeparator" w:id="0">
    <w:p w:rsidR="00F35DB7" w:rsidRDefault="00F35DB7" w:rsidP="00F35D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15751"/>
      <w:docPartObj>
        <w:docPartGallery w:val="Page Numbers (Bottom of Page)"/>
        <w:docPartUnique/>
      </w:docPartObj>
    </w:sdtPr>
    <w:sdtContent>
      <w:p w:rsidR="00F35DB7" w:rsidRDefault="00F35DB7">
        <w:pPr>
          <w:pStyle w:val="a6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F35DB7" w:rsidRDefault="00F35DB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5DB7" w:rsidRDefault="00F35DB7" w:rsidP="00F35DB7">
      <w:r>
        <w:separator/>
      </w:r>
    </w:p>
  </w:footnote>
  <w:footnote w:type="continuationSeparator" w:id="0">
    <w:p w:rsidR="00F35DB7" w:rsidRDefault="00F35DB7" w:rsidP="00F35D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C72C2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5DB7"/>
    <w:rsid w:val="00F071D3"/>
    <w:rsid w:val="00F35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35DB7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35DB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35D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35DB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35D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pkp-vf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847</Words>
  <Characters>4830</Characters>
  <Application>Microsoft Office Word</Application>
  <DocSecurity>0</DocSecurity>
  <Lines>40</Lines>
  <Paragraphs>11</Paragraphs>
  <ScaleCrop>false</ScaleCrop>
  <Company>ВП НИАЭП</Company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2014-04-04T11:07:00Z</dcterms:created>
  <dcterms:modified xsi:type="dcterms:W3CDTF">2014-04-04T11:10:00Z</dcterms:modified>
</cp:coreProperties>
</file>