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DF1" w:rsidRDefault="00113184" w:rsidP="00BE4688">
      <w:pPr>
        <w:pStyle w:val="a3"/>
        <w:jc w:val="right"/>
        <w:rPr>
          <w:b/>
          <w:bCs/>
          <w:sz w:val="24"/>
        </w:rPr>
      </w:pPr>
      <w:r>
        <w:rPr>
          <w:b/>
          <w:bCs/>
          <w:sz w:val="24"/>
        </w:rPr>
        <w:t>ПРОЕКТ</w:t>
      </w:r>
    </w:p>
    <w:p w:rsidR="00A34DF1" w:rsidRDefault="00A34DF1" w:rsidP="00B53633">
      <w:pPr>
        <w:pStyle w:val="a3"/>
        <w:jc w:val="center"/>
        <w:rPr>
          <w:b/>
          <w:bCs/>
          <w:sz w:val="24"/>
        </w:rPr>
      </w:pPr>
    </w:p>
    <w:tbl>
      <w:tblPr>
        <w:tblStyle w:val="a5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819"/>
      </w:tblGrid>
      <w:tr w:rsidR="00845888" w:rsidRPr="00845888" w:rsidTr="00845888">
        <w:trPr>
          <w:trHeight w:val="2596"/>
        </w:trPr>
        <w:tc>
          <w:tcPr>
            <w:tcW w:w="5211" w:type="dxa"/>
          </w:tcPr>
          <w:p w:rsidR="00845888" w:rsidRPr="00845888" w:rsidRDefault="00845888" w:rsidP="00F01ACC">
            <w:pPr>
              <w:jc w:val="both"/>
              <w:rPr>
                <w:sz w:val="24"/>
                <w:szCs w:val="24"/>
              </w:rPr>
            </w:pPr>
          </w:p>
          <w:p w:rsidR="00845888" w:rsidRPr="00845888" w:rsidRDefault="00845888" w:rsidP="001131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  <w:r w:rsidRPr="00AB149D">
              <w:rPr>
                <w:sz w:val="24"/>
                <w:szCs w:val="24"/>
              </w:rPr>
              <w:t>Заместитель директора по организации проектных и конструкторских работ</w:t>
            </w:r>
          </w:p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  <w:r w:rsidRPr="00AB149D">
              <w:rPr>
                <w:sz w:val="24"/>
                <w:szCs w:val="24"/>
              </w:rPr>
              <w:t>Проектно-конструкторского филиала</w:t>
            </w:r>
          </w:p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  <w:r w:rsidRPr="00AB149D">
              <w:rPr>
                <w:sz w:val="24"/>
                <w:szCs w:val="24"/>
              </w:rPr>
              <w:t>ОАО «Концерн Росэнергоатом»</w:t>
            </w:r>
          </w:p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</w:p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</w:p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</w:p>
          <w:p w:rsidR="00775648" w:rsidRPr="00AB149D" w:rsidRDefault="00775648" w:rsidP="007756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_________________В.Н. Нуждин</w:t>
            </w:r>
            <w:r w:rsidRPr="00AB149D">
              <w:rPr>
                <w:sz w:val="24"/>
                <w:szCs w:val="24"/>
              </w:rPr>
              <w:t xml:space="preserve">                               </w:t>
            </w:r>
          </w:p>
          <w:p w:rsidR="00845888" w:rsidRPr="00845888" w:rsidRDefault="00845888" w:rsidP="00F01ACC">
            <w:pPr>
              <w:rPr>
                <w:sz w:val="24"/>
                <w:szCs w:val="24"/>
              </w:rPr>
            </w:pPr>
          </w:p>
        </w:tc>
      </w:tr>
    </w:tbl>
    <w:p w:rsidR="00A34DF1" w:rsidRDefault="00A34DF1" w:rsidP="00B53633">
      <w:pPr>
        <w:pStyle w:val="a3"/>
        <w:rPr>
          <w:b/>
          <w:bCs/>
          <w:sz w:val="24"/>
        </w:rPr>
      </w:pPr>
    </w:p>
    <w:p w:rsidR="00845888" w:rsidRDefault="00845888" w:rsidP="00B53633">
      <w:pPr>
        <w:pStyle w:val="a3"/>
        <w:rPr>
          <w:b/>
          <w:bCs/>
          <w:sz w:val="24"/>
        </w:rPr>
      </w:pPr>
    </w:p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FC374E" w:rsidRDefault="00EA2073" w:rsidP="00273B26">
      <w:pPr>
        <w:pStyle w:val="a3"/>
        <w:spacing w:before="120" w:after="120"/>
        <w:rPr>
          <w:sz w:val="24"/>
        </w:rPr>
      </w:pPr>
      <w:r>
        <w:rPr>
          <w:color w:val="000000" w:themeColor="text1"/>
          <w:sz w:val="24"/>
        </w:rPr>
        <w:t>1. </w:t>
      </w:r>
      <w:r w:rsidR="00FC374E">
        <w:rPr>
          <w:sz w:val="24"/>
        </w:rPr>
        <w:t>Название (тема) работы.</w:t>
      </w:r>
    </w:p>
    <w:p w:rsidR="00414090" w:rsidRDefault="00FC374E" w:rsidP="00FC374E">
      <w:pPr>
        <w:pStyle w:val="a3"/>
        <w:tabs>
          <w:tab w:val="left" w:pos="284"/>
        </w:tabs>
        <w:rPr>
          <w:sz w:val="24"/>
        </w:rPr>
      </w:pPr>
      <w:r w:rsidRPr="00C137FF">
        <w:rPr>
          <w:color w:val="000000" w:themeColor="text1"/>
          <w:sz w:val="24"/>
        </w:rPr>
        <w:t xml:space="preserve"> </w:t>
      </w:r>
      <w:r w:rsidR="002D69C9" w:rsidRPr="00C137FF">
        <w:rPr>
          <w:color w:val="000000" w:themeColor="text1"/>
          <w:sz w:val="24"/>
        </w:rPr>
        <w:t>«</w:t>
      </w:r>
      <w:r w:rsidR="00F6426C" w:rsidRPr="00F6426C">
        <w:rPr>
          <w:color w:val="000000" w:themeColor="text1"/>
          <w:sz w:val="24"/>
        </w:rPr>
        <w:t>Приобретение и поставка на Билибинскую АЭС кабельной продукции</w:t>
      </w:r>
      <w:r w:rsidR="00845888">
        <w:rPr>
          <w:color w:val="000000" w:themeColor="text1"/>
          <w:sz w:val="24"/>
        </w:rPr>
        <w:t>,</w:t>
      </w:r>
      <w:r w:rsidR="00F6426C" w:rsidRPr="00F6426C">
        <w:rPr>
          <w:color w:val="000000" w:themeColor="text1"/>
          <w:sz w:val="24"/>
        </w:rPr>
        <w:t xml:space="preserve"> комплектующих</w:t>
      </w:r>
      <w:r w:rsidR="00F6426C">
        <w:rPr>
          <w:color w:val="000000" w:themeColor="text1"/>
          <w:sz w:val="24"/>
        </w:rPr>
        <w:t xml:space="preserve"> </w:t>
      </w:r>
      <w:r w:rsidR="00845888">
        <w:rPr>
          <w:color w:val="000000" w:themeColor="text1"/>
          <w:sz w:val="24"/>
        </w:rPr>
        <w:t xml:space="preserve">и строительных материалов </w:t>
      </w:r>
      <w:r w:rsidR="00F6426C">
        <w:rPr>
          <w:color w:val="000000" w:themeColor="text1"/>
          <w:sz w:val="24"/>
        </w:rPr>
        <w:t xml:space="preserve">для </w:t>
      </w:r>
      <w:r w:rsidR="007037E0">
        <w:rPr>
          <w:color w:val="000000" w:themeColor="text1"/>
          <w:sz w:val="24"/>
        </w:rPr>
        <w:t>монтажа аппаратуры индустриальной антисейсмической защиты (АИАЗ)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E82DC7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 w:rsidRPr="00CF3B7F">
        <w:rPr>
          <w:sz w:val="24"/>
        </w:rPr>
        <w:t>2. </w:t>
      </w:r>
      <w:r w:rsidR="00C06D31">
        <w:rPr>
          <w:sz w:val="24"/>
        </w:rPr>
        <w:t>Основание.</w:t>
      </w:r>
      <w:r w:rsidR="00F466DE">
        <w:rPr>
          <w:sz w:val="24"/>
        </w:rPr>
        <w:t xml:space="preserve"> </w:t>
      </w:r>
    </w:p>
    <w:p w:rsidR="00F6426C" w:rsidRPr="00F6426C" w:rsidRDefault="00F6426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2.1 </w:t>
      </w:r>
      <w:r w:rsidRPr="00F6426C">
        <w:rPr>
          <w:bCs/>
          <w:sz w:val="24"/>
        </w:rPr>
        <w:t>Решение № БИЛ АЭС 1,2,3,4 Р-255 К(3.5)-2011 ОАО «Концерн Росэнергоатом» о внедрении на энергоблоках №№ 1,2,3,4 Билибинской АЭС системы сейсмической защиты при землетрясениях;</w:t>
      </w:r>
    </w:p>
    <w:p w:rsidR="00C319BE" w:rsidRDefault="00F6426C" w:rsidP="00F6426C">
      <w:pPr>
        <w:pStyle w:val="a3"/>
        <w:tabs>
          <w:tab w:val="left" w:pos="284"/>
        </w:tabs>
        <w:rPr>
          <w:bCs/>
          <w:sz w:val="24"/>
        </w:rPr>
      </w:pPr>
      <w:r>
        <w:rPr>
          <w:bCs/>
          <w:sz w:val="24"/>
        </w:rPr>
        <w:t>2.2 </w:t>
      </w:r>
      <w:r w:rsidR="007037E0">
        <w:rPr>
          <w:bCs/>
          <w:sz w:val="24"/>
        </w:rPr>
        <w:t>ПМ №64/12 по теме «Разработка и внедрение на энергоблоках №№ 1, 2, 3, 4 Билибинской АЭС систем сейсмического контроля и сигнализации, связанных с системами аварийной защиты реакторов при проектных землетрясениях</w:t>
      </w:r>
      <w:r w:rsidR="00A84374">
        <w:rPr>
          <w:bCs/>
          <w:sz w:val="24"/>
        </w:rPr>
        <w:t>»</w:t>
      </w:r>
    </w:p>
    <w:p w:rsidR="00F6426C" w:rsidRPr="00F6426C" w:rsidRDefault="00F6426C" w:rsidP="00F6426C">
      <w:pPr>
        <w:pStyle w:val="a3"/>
        <w:tabs>
          <w:tab w:val="left" w:pos="284"/>
        </w:tabs>
        <w:rPr>
          <w:sz w:val="24"/>
        </w:rPr>
      </w:pPr>
      <w:r>
        <w:rPr>
          <w:bCs/>
          <w:sz w:val="24"/>
        </w:rPr>
        <w:t>2.3 НП</w:t>
      </w:r>
      <w:r w:rsidRPr="00F6426C">
        <w:rPr>
          <w:bCs/>
          <w:sz w:val="24"/>
        </w:rPr>
        <w:t>-031-01 «Нормы проектирования сейсмостойких атомных станций»</w:t>
      </w:r>
      <w:r>
        <w:rPr>
          <w:bCs/>
          <w:sz w:val="24"/>
        </w:rPr>
        <w:t>.</w:t>
      </w:r>
    </w:p>
    <w:p w:rsidR="00A34DF1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40884" w:rsidRDefault="002068CF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начало: </w:t>
      </w:r>
      <w:r>
        <w:rPr>
          <w:sz w:val="24"/>
        </w:rPr>
        <w:tab/>
      </w:r>
      <w:r>
        <w:rPr>
          <w:sz w:val="24"/>
        </w:rPr>
        <w:tab/>
        <w:t>дата</w:t>
      </w:r>
      <w:r w:rsidR="00440884">
        <w:rPr>
          <w:sz w:val="24"/>
        </w:rPr>
        <w:t xml:space="preserve"> заключения договора</w:t>
      </w:r>
      <w:r>
        <w:rPr>
          <w:sz w:val="24"/>
        </w:rPr>
        <w:t>,</w:t>
      </w:r>
    </w:p>
    <w:p w:rsidR="004373B4" w:rsidRDefault="00A34DF1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окончание: </w:t>
      </w:r>
      <w:r w:rsidR="002068CF">
        <w:rPr>
          <w:sz w:val="24"/>
        </w:rPr>
        <w:tab/>
      </w:r>
      <w:r>
        <w:rPr>
          <w:sz w:val="24"/>
        </w:rPr>
        <w:t>«</w:t>
      </w:r>
      <w:r w:rsidR="00440884">
        <w:rPr>
          <w:sz w:val="24"/>
        </w:rPr>
        <w:t>1</w:t>
      </w:r>
      <w:r w:rsidR="00F6426C">
        <w:rPr>
          <w:sz w:val="24"/>
        </w:rPr>
        <w:t>5</w:t>
      </w:r>
      <w:r>
        <w:rPr>
          <w:sz w:val="24"/>
        </w:rPr>
        <w:t xml:space="preserve">» </w:t>
      </w:r>
      <w:r w:rsidR="00F6426C">
        <w:rPr>
          <w:sz w:val="24"/>
        </w:rPr>
        <w:t>сентября</w:t>
      </w:r>
      <w:r>
        <w:rPr>
          <w:sz w:val="24"/>
        </w:rPr>
        <w:t xml:space="preserve"> 20</w:t>
      </w:r>
      <w:r w:rsidR="00947F5F">
        <w:rPr>
          <w:sz w:val="24"/>
        </w:rPr>
        <w:t>14</w:t>
      </w:r>
      <w:r w:rsidR="003E1787">
        <w:rPr>
          <w:sz w:val="24"/>
        </w:rPr>
        <w:t xml:space="preserve"> </w:t>
      </w:r>
      <w:r>
        <w:rPr>
          <w:sz w:val="24"/>
        </w:rPr>
        <w:t>г.</w:t>
      </w:r>
    </w:p>
    <w:p w:rsidR="004373B4" w:rsidRDefault="000462C0" w:rsidP="00273B26">
      <w:pPr>
        <w:pStyle w:val="a3"/>
        <w:spacing w:before="120" w:after="120"/>
        <w:rPr>
          <w:sz w:val="24"/>
        </w:rPr>
      </w:pPr>
      <w:r>
        <w:rPr>
          <w:sz w:val="24"/>
        </w:rPr>
        <w:t>4. </w:t>
      </w:r>
      <w:r w:rsidR="00440884">
        <w:rPr>
          <w:sz w:val="24"/>
        </w:rPr>
        <w:t>Исполнитель:</w:t>
      </w:r>
      <w:r w:rsidR="004373B4">
        <w:rPr>
          <w:sz w:val="24"/>
        </w:rPr>
        <w:t xml:space="preserve"> определяется по итогам </w:t>
      </w:r>
      <w:r w:rsidR="00002757">
        <w:rPr>
          <w:sz w:val="24"/>
        </w:rPr>
        <w:t>закупочной процедуры</w:t>
      </w:r>
      <w:r w:rsidR="004373B4">
        <w:rPr>
          <w:sz w:val="24"/>
        </w:rPr>
        <w:t>.</w:t>
      </w:r>
    </w:p>
    <w:p w:rsidR="006715B0" w:rsidRPr="006715B0" w:rsidRDefault="000462C0" w:rsidP="00273B26">
      <w:pPr>
        <w:pStyle w:val="a3"/>
        <w:tabs>
          <w:tab w:val="left" w:pos="0"/>
        </w:tabs>
        <w:spacing w:before="120" w:after="120"/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 xml:space="preserve">Цель </w:t>
      </w:r>
      <w:r w:rsidR="00440884">
        <w:rPr>
          <w:sz w:val="24"/>
        </w:rPr>
        <w:t xml:space="preserve">выполнения </w:t>
      </w:r>
      <w:r w:rsidR="00A34DF1">
        <w:rPr>
          <w:sz w:val="24"/>
        </w:rPr>
        <w:t xml:space="preserve">работ и ожидаемые результаты. </w:t>
      </w:r>
    </w:p>
    <w:p w:rsidR="00F6426C" w:rsidRPr="00586A60" w:rsidRDefault="00586A60" w:rsidP="00F6426C">
      <w:pPr>
        <w:pStyle w:val="a3"/>
        <w:tabs>
          <w:tab w:val="left" w:pos="284"/>
        </w:tabs>
        <w:rPr>
          <w:bCs/>
          <w:color w:val="000000"/>
          <w:sz w:val="24"/>
        </w:rPr>
      </w:pPr>
      <w:r w:rsidRPr="00586A60">
        <w:rPr>
          <w:bCs/>
          <w:color w:val="000000"/>
          <w:sz w:val="24"/>
        </w:rPr>
        <w:t>5.1. </w:t>
      </w:r>
      <w:r w:rsidR="00F6426C">
        <w:rPr>
          <w:bCs/>
          <w:color w:val="000000"/>
          <w:sz w:val="24"/>
        </w:rPr>
        <w:t>Приобретение и поставка на Билибинскую АЭС кабельной продукции</w:t>
      </w:r>
      <w:r w:rsidR="00845888">
        <w:rPr>
          <w:bCs/>
          <w:color w:val="000000"/>
          <w:sz w:val="24"/>
        </w:rPr>
        <w:t>,</w:t>
      </w:r>
      <w:r w:rsidR="00F6426C">
        <w:rPr>
          <w:bCs/>
          <w:color w:val="000000"/>
          <w:sz w:val="24"/>
        </w:rPr>
        <w:t xml:space="preserve"> комплектующих </w:t>
      </w:r>
      <w:r w:rsidR="00845888">
        <w:rPr>
          <w:bCs/>
          <w:color w:val="000000"/>
          <w:sz w:val="24"/>
        </w:rPr>
        <w:t xml:space="preserve">и строительных материалов </w:t>
      </w:r>
      <w:r w:rsidR="00F6426C">
        <w:rPr>
          <w:bCs/>
          <w:color w:val="000000"/>
          <w:sz w:val="24"/>
        </w:rPr>
        <w:t xml:space="preserve">для проведения </w:t>
      </w:r>
      <w:r w:rsidR="00A84374">
        <w:rPr>
          <w:bCs/>
          <w:color w:val="000000"/>
          <w:sz w:val="24"/>
        </w:rPr>
        <w:t>монтажа АИАЗ.</w:t>
      </w:r>
    </w:p>
    <w:p w:rsidR="00586A60" w:rsidRPr="00586A60" w:rsidRDefault="00586A60" w:rsidP="00586A60">
      <w:pPr>
        <w:pStyle w:val="a3"/>
        <w:tabs>
          <w:tab w:val="left" w:pos="284"/>
        </w:tabs>
        <w:rPr>
          <w:bCs/>
          <w:color w:val="000000"/>
          <w:sz w:val="24"/>
        </w:rPr>
      </w:pPr>
    </w:p>
    <w:p w:rsidR="0063666E" w:rsidRPr="00586A60" w:rsidRDefault="00586A60" w:rsidP="00586A60">
      <w:pPr>
        <w:pStyle w:val="a3"/>
        <w:tabs>
          <w:tab w:val="left" w:pos="284"/>
        </w:tabs>
        <w:rPr>
          <w:sz w:val="24"/>
        </w:rPr>
      </w:pPr>
      <w:r w:rsidRPr="00586A60">
        <w:rPr>
          <w:bCs/>
          <w:color w:val="000000"/>
          <w:sz w:val="24"/>
        </w:rPr>
        <w:t xml:space="preserve">5.2. Экономический эффект от внедрения результатов данной работы ожидается за счет </w:t>
      </w:r>
      <w:r w:rsidR="00F6426C" w:rsidRPr="00F6426C">
        <w:rPr>
          <w:bCs/>
          <w:color w:val="000000"/>
          <w:sz w:val="24"/>
        </w:rPr>
        <w:t>выполнени</w:t>
      </w:r>
      <w:r w:rsidR="00F6426C">
        <w:rPr>
          <w:bCs/>
          <w:color w:val="000000"/>
          <w:sz w:val="24"/>
        </w:rPr>
        <w:t>я</w:t>
      </w:r>
      <w:r w:rsidR="00F6426C" w:rsidRPr="00F6426C">
        <w:rPr>
          <w:bCs/>
          <w:color w:val="000000"/>
          <w:sz w:val="24"/>
        </w:rPr>
        <w:t xml:space="preserve"> требований «Норм проектирования сейсмостойких атомных станций» (НП-031-01) в части осуществления постоянного сейсмомониторинга с регистрацией сигналов сейсмических процессов на фундаментной плите здания реакторных установок и формирования сигналов оповещения и команд на остановку реакторов энергоблоков №№</w:t>
      </w:r>
      <w:r w:rsidR="00A14872">
        <w:rPr>
          <w:bCs/>
          <w:color w:val="000000"/>
          <w:sz w:val="24"/>
        </w:rPr>
        <w:t> </w:t>
      </w:r>
      <w:r w:rsidR="00F6426C" w:rsidRPr="00F6426C">
        <w:rPr>
          <w:bCs/>
          <w:color w:val="000000"/>
          <w:sz w:val="24"/>
        </w:rPr>
        <w:t>1,2,3,4 Билибинской АЭС при сейсмических воздействиях соответствующих проектным землетрясениям</w:t>
      </w:r>
      <w:r w:rsidR="008C46DA" w:rsidRPr="00586A60">
        <w:rPr>
          <w:sz w:val="24"/>
        </w:rPr>
        <w:t>.</w:t>
      </w:r>
    </w:p>
    <w:p w:rsidR="000462C0" w:rsidRPr="0077611B" w:rsidRDefault="000462C0" w:rsidP="00273B26">
      <w:pPr>
        <w:pStyle w:val="a3"/>
        <w:tabs>
          <w:tab w:val="left" w:pos="284"/>
        </w:tabs>
        <w:spacing w:before="120" w:after="120"/>
        <w:rPr>
          <w:sz w:val="24"/>
        </w:rPr>
      </w:pPr>
      <w:r w:rsidRPr="0077611B">
        <w:rPr>
          <w:sz w:val="24"/>
        </w:rPr>
        <w:t>6. Исходные данные для проведения работ</w:t>
      </w:r>
      <w:r w:rsidR="00C06D31">
        <w:rPr>
          <w:sz w:val="24"/>
        </w:rPr>
        <w:t>.</w:t>
      </w:r>
    </w:p>
    <w:p w:rsidR="00947F5F" w:rsidRDefault="00A84374" w:rsidP="00EA2073">
      <w:pPr>
        <w:jc w:val="both"/>
      </w:pPr>
      <w:r>
        <w:t>Билибинская АЭС. Энергоблоки 1, 2, 3, 4. Рабочая документация. Внедрение системы сейсмической защиты и мониторинга -</w:t>
      </w:r>
      <w:r w:rsidR="00F6426C">
        <w:t xml:space="preserve"> ОАО «Атомэнергопроект», 2014 г.</w:t>
      </w:r>
    </w:p>
    <w:p w:rsidR="00FC374E" w:rsidRPr="00FC374E" w:rsidRDefault="00FC374E" w:rsidP="00FC374E">
      <w:pPr>
        <w:pStyle w:val="a3"/>
        <w:spacing w:before="120"/>
        <w:rPr>
          <w:sz w:val="24"/>
        </w:rPr>
      </w:pPr>
      <w:r w:rsidRPr="003E7D98">
        <w:rPr>
          <w:sz w:val="24"/>
        </w:rPr>
        <w:t>Документы предоставляются по запросу Исполнителя.</w:t>
      </w:r>
    </w:p>
    <w:p w:rsidR="00082B71" w:rsidRPr="000E0210" w:rsidRDefault="00F6426C" w:rsidP="00082B71">
      <w:pPr>
        <w:spacing w:before="120" w:after="120"/>
        <w:jc w:val="both"/>
      </w:pPr>
      <w:r>
        <w:rPr>
          <w:bCs/>
        </w:rPr>
        <w:lastRenderedPageBreak/>
        <w:t>7</w:t>
      </w:r>
      <w:r w:rsidR="00082B71" w:rsidRPr="000E0210">
        <w:rPr>
          <w:bCs/>
        </w:rPr>
        <w:t xml:space="preserve">. </w:t>
      </w:r>
      <w:r>
        <w:rPr>
          <w:bCs/>
        </w:rPr>
        <w:t>Требования к выполнению работ</w:t>
      </w:r>
      <w:r w:rsidR="00082B71" w:rsidRPr="000E0210">
        <w:rPr>
          <w:bCs/>
        </w:rPr>
        <w:t>.</w:t>
      </w:r>
      <w:r w:rsidR="00082B71" w:rsidRPr="000E0210">
        <w:t xml:space="preserve"> </w:t>
      </w:r>
    </w:p>
    <w:p w:rsidR="00082B71" w:rsidRDefault="00F6426C" w:rsidP="00F6426C">
      <w:pPr>
        <w:spacing w:before="120"/>
        <w:contextualSpacing/>
        <w:jc w:val="both"/>
      </w:pPr>
      <w:r>
        <w:t>7</w:t>
      </w:r>
      <w:r w:rsidR="00082B71" w:rsidRPr="000E0210">
        <w:t>.1</w:t>
      </w:r>
      <w:r w:rsidR="00C46B79">
        <w:t xml:space="preserve"> Приобретению подлежит кабельная продукция и комплектующие для </w:t>
      </w:r>
      <w:r w:rsidR="00A84374">
        <w:t>монтажа АИАЗ</w:t>
      </w:r>
      <w:r w:rsidR="00C46B79">
        <w:t xml:space="preserve"> на </w:t>
      </w:r>
      <w:r w:rsidR="00C46B79">
        <w:rPr>
          <w:color w:val="000000" w:themeColor="text1"/>
        </w:rPr>
        <w:t>энергоблоках №№ 1, 2, 3, 4 Билибинской АЭС, а также материалы для выполнения строительно-монтажных работ</w:t>
      </w:r>
      <w:r w:rsidR="001C46CF">
        <w:rPr>
          <w:color w:val="000000" w:themeColor="text1"/>
        </w:rPr>
        <w:t xml:space="preserve"> (далее </w:t>
      </w:r>
      <w:r w:rsidR="00A14872">
        <w:rPr>
          <w:color w:val="000000" w:themeColor="text1"/>
        </w:rPr>
        <w:t>–</w:t>
      </w:r>
      <w:r w:rsidR="001C46CF">
        <w:rPr>
          <w:color w:val="000000" w:themeColor="text1"/>
        </w:rPr>
        <w:t xml:space="preserve"> Товары)</w:t>
      </w:r>
      <w:r w:rsidR="00C46B79">
        <w:rPr>
          <w:color w:val="000000" w:themeColor="text1"/>
        </w:rPr>
        <w:t>. Перечень, марка (тип) и количество приобретаем</w:t>
      </w:r>
      <w:r w:rsidR="001C46CF">
        <w:rPr>
          <w:color w:val="000000" w:themeColor="text1"/>
        </w:rPr>
        <w:t>ых</w:t>
      </w:r>
      <w:r w:rsidR="00C46B79">
        <w:rPr>
          <w:color w:val="000000" w:themeColor="text1"/>
        </w:rPr>
        <w:t xml:space="preserve"> </w:t>
      </w:r>
      <w:r w:rsidR="001C46CF">
        <w:rPr>
          <w:color w:val="000000" w:themeColor="text1"/>
        </w:rPr>
        <w:t>Товаров</w:t>
      </w:r>
      <w:r w:rsidR="00C46B79">
        <w:rPr>
          <w:color w:val="000000" w:themeColor="text1"/>
        </w:rPr>
        <w:t xml:space="preserve"> приведен</w:t>
      </w:r>
      <w:r w:rsidR="00A84374">
        <w:rPr>
          <w:color w:val="000000" w:themeColor="text1"/>
        </w:rPr>
        <w:t>ы</w:t>
      </w:r>
      <w:r w:rsidR="00C46B79">
        <w:rPr>
          <w:color w:val="000000" w:themeColor="text1"/>
        </w:rPr>
        <w:t xml:space="preserve"> в приложении 1 к техническому заданию. Приобретение </w:t>
      </w:r>
      <w:r w:rsidR="00587E66">
        <w:rPr>
          <w:color w:val="000000" w:themeColor="text1"/>
        </w:rPr>
        <w:t>товаров-заменителей</w:t>
      </w:r>
      <w:r w:rsidR="00C46B79">
        <w:rPr>
          <w:color w:val="000000" w:themeColor="text1"/>
        </w:rPr>
        <w:t xml:space="preserve"> должно согласовываться с Заказчиком</w:t>
      </w:r>
      <w:r w:rsidR="00587E66">
        <w:rPr>
          <w:color w:val="000000" w:themeColor="text1"/>
        </w:rPr>
        <w:t>.</w:t>
      </w:r>
      <w:r w:rsidR="00C46B79">
        <w:rPr>
          <w:color w:val="000000" w:themeColor="text1"/>
        </w:rPr>
        <w:t xml:space="preserve"> </w:t>
      </w:r>
    </w:p>
    <w:p w:rsidR="005E2EF6" w:rsidRDefault="005E2EF6" w:rsidP="00F6426C">
      <w:pPr>
        <w:spacing w:before="120"/>
        <w:jc w:val="both"/>
      </w:pPr>
      <w:r>
        <w:t>7.2 Приобретаем</w:t>
      </w:r>
      <w:r w:rsidR="001C46CF">
        <w:t>ые</w:t>
      </w:r>
      <w:r>
        <w:t xml:space="preserve"> </w:t>
      </w:r>
      <w:r w:rsidR="001C46CF">
        <w:t>Товары</w:t>
      </w:r>
      <w:r>
        <w:t xml:space="preserve"> должны соответствовать требованиям следующих нормативных документов:</w:t>
      </w:r>
    </w:p>
    <w:p w:rsidR="005E2EF6" w:rsidRDefault="005E2EF6" w:rsidP="00F6426C">
      <w:pPr>
        <w:spacing w:before="120"/>
        <w:contextualSpacing/>
        <w:jc w:val="both"/>
      </w:pPr>
      <w:r>
        <w:noBreakHyphen/>
        <w:t> НП-071-06 Правила оценки соответствия оборудования, комплектующих, материалов и полуфабрикатов, поставляемых на объекты использования атомной энергии,</w:t>
      </w:r>
    </w:p>
    <w:p w:rsidR="005E2EF6" w:rsidRDefault="005E2EF6" w:rsidP="00F6426C">
      <w:pPr>
        <w:spacing w:before="120"/>
        <w:contextualSpacing/>
        <w:jc w:val="both"/>
      </w:pPr>
      <w:r>
        <w:noBreakHyphen/>
        <w:t> РД-03-36-2002 Условия поставки импортного оборудования, изделий и комплектующих для ядерных установок, радиационных источников и пунктов хранения Российской Федерации.</w:t>
      </w:r>
    </w:p>
    <w:p w:rsidR="005E2EF6" w:rsidRDefault="005E2EF6" w:rsidP="00F6426C">
      <w:pPr>
        <w:spacing w:before="120"/>
        <w:contextualSpacing/>
        <w:jc w:val="both"/>
      </w:pPr>
      <w:r>
        <w:noBreakHyphen/>
        <w:t> СТО 1.1.1.01</w:t>
      </w:r>
      <w:r w:rsidR="00CC088C">
        <w:t>.001.</w:t>
      </w:r>
      <w:r w:rsidR="00626789">
        <w:t>0891-2012. КИП для АЭС. Технические требования,</w:t>
      </w:r>
    </w:p>
    <w:p w:rsidR="00626789" w:rsidRDefault="00626789" w:rsidP="00F6426C">
      <w:pPr>
        <w:spacing w:before="120"/>
        <w:contextualSpacing/>
        <w:jc w:val="both"/>
      </w:pPr>
      <w:r>
        <w:noBreakHyphen/>
        <w:t> СТО 1.1.1.01.001.0892-2012. Электротехническое оборудование. Технические требования,</w:t>
      </w:r>
    </w:p>
    <w:p w:rsidR="00626789" w:rsidRDefault="00626789" w:rsidP="00F6426C">
      <w:pPr>
        <w:spacing w:before="120"/>
        <w:contextualSpacing/>
        <w:jc w:val="both"/>
      </w:pPr>
      <w:r>
        <w:noBreakHyphen/>
        <w:t> СТО 1.1.1.01.001.0902-2012. Кабельные изделия. Технические требования,</w:t>
      </w:r>
    </w:p>
    <w:p w:rsidR="00626789" w:rsidRDefault="00626789" w:rsidP="00F6426C">
      <w:pPr>
        <w:spacing w:before="120"/>
        <w:contextualSpacing/>
        <w:jc w:val="both"/>
      </w:pPr>
      <w:r>
        <w:t>а также иным требованиям действующего законодательства РФ</w:t>
      </w:r>
      <w:r w:rsidR="004C00D9">
        <w:t>,</w:t>
      </w:r>
      <w:r>
        <w:t xml:space="preserve"> отраслевым стандартам </w:t>
      </w:r>
      <w:r w:rsidR="004C00D9">
        <w:t xml:space="preserve">и техническим условиям </w:t>
      </w:r>
      <w:r>
        <w:t>ато</w:t>
      </w:r>
      <w:r w:rsidR="004C00D9">
        <w:t>мной отрасли в части контроля и обеспечения качества поставляемой продукции, изделий и материалов для нужд объектов использования атомной энергии.</w:t>
      </w:r>
    </w:p>
    <w:p w:rsidR="004C00D9" w:rsidRDefault="004C00D9" w:rsidP="00F6426C">
      <w:pPr>
        <w:spacing w:before="120"/>
        <w:jc w:val="both"/>
      </w:pPr>
      <w:r>
        <w:t>7.3 Соответствие приобретаем</w:t>
      </w:r>
      <w:r w:rsidR="001C46CF">
        <w:t>ых</w:t>
      </w:r>
      <w:r>
        <w:t xml:space="preserve"> </w:t>
      </w:r>
      <w:r w:rsidR="001C46CF">
        <w:t>Товаров</w:t>
      </w:r>
      <w:r w:rsidR="00D961EC">
        <w:t xml:space="preserve"> требованиям стандартов и технических условий должно подтверждаться сертификатами </w:t>
      </w:r>
      <w:r w:rsidR="00587E66">
        <w:t xml:space="preserve">производителей или </w:t>
      </w:r>
      <w:r w:rsidR="00D961EC">
        <w:t>поставщиков.</w:t>
      </w:r>
    </w:p>
    <w:p w:rsidR="001C46CF" w:rsidRPr="00B3435A" w:rsidRDefault="001C46CF" w:rsidP="00F6426C">
      <w:pPr>
        <w:spacing w:before="120"/>
        <w:jc w:val="both"/>
      </w:pPr>
      <w:r w:rsidRPr="00B3435A">
        <w:t>7.4</w:t>
      </w:r>
      <w:r w:rsidR="00171E4B">
        <w:t xml:space="preserve"> Товары должны быть поставлены по адресу:</w:t>
      </w:r>
      <w:r w:rsidR="00171E4B" w:rsidRPr="00171E4B">
        <w:rPr>
          <w:color w:val="000000"/>
        </w:rPr>
        <w:t xml:space="preserve"> 689450, Чукотский АО, Билибинский р-н, г. Билибино, Билибинская АЭС.</w:t>
      </w:r>
    </w:p>
    <w:p w:rsidR="006D1E7B" w:rsidRDefault="00D961EC" w:rsidP="00F6426C">
      <w:pPr>
        <w:spacing w:before="120"/>
        <w:jc w:val="both"/>
      </w:pPr>
      <w:r>
        <w:t>7.</w:t>
      </w:r>
      <w:r w:rsidR="00B3435A">
        <w:t>5</w:t>
      </w:r>
      <w:r>
        <w:t> </w:t>
      </w:r>
      <w:r w:rsidR="006D1E7B">
        <w:t xml:space="preserve">Организация </w:t>
      </w:r>
      <w:r w:rsidR="00587E66">
        <w:t xml:space="preserve">работ и </w:t>
      </w:r>
      <w:r w:rsidR="006D1E7B">
        <w:t>п</w:t>
      </w:r>
      <w:r>
        <w:t>оставк</w:t>
      </w:r>
      <w:r w:rsidR="00587E66">
        <w:t>а</w:t>
      </w:r>
      <w:r>
        <w:t xml:space="preserve"> </w:t>
      </w:r>
      <w:r w:rsidR="001C46CF">
        <w:t>Товаров</w:t>
      </w:r>
      <w:r w:rsidR="006D1E7B">
        <w:t xml:space="preserve"> на Билибинскую АЭС</w:t>
      </w:r>
      <w:r>
        <w:t xml:space="preserve"> осуществляетс</w:t>
      </w:r>
      <w:r w:rsidR="003A6725">
        <w:t xml:space="preserve">я Исполнителем. </w:t>
      </w:r>
      <w:r w:rsidR="006D1E7B">
        <w:t xml:space="preserve">Решение о необходимости привлечения субподрядных организаций для выполнения транспортных, погрузочных и </w:t>
      </w:r>
      <w:r w:rsidR="00A14872">
        <w:t>разгрузочных работ принимается И</w:t>
      </w:r>
      <w:r w:rsidR="006D1E7B">
        <w:t>сполнителем по согласованию с Заказчиком.</w:t>
      </w:r>
      <w:r w:rsidR="009D689A">
        <w:t xml:space="preserve"> При использовании нескольких видов транспорта для доставки </w:t>
      </w:r>
      <w:r w:rsidR="001C46CF">
        <w:t>Товаров</w:t>
      </w:r>
      <w:r w:rsidR="009D689A">
        <w:t xml:space="preserve"> на Билибинскую АЭС Исполнитель оформляет необходимую </w:t>
      </w:r>
      <w:r w:rsidR="006A50C1">
        <w:t>сопроводительную документацию (транспортные накладные, заказ-наряды на предоставление транспортного средства и т.д.) в соответствии с требованиями: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Постановление Правительства РФ от 15.04.2011 </w:t>
      </w:r>
      <w:r>
        <w:t>№</w:t>
      </w:r>
      <w:r w:rsidRPr="006A50C1">
        <w:t xml:space="preserve"> 272 (ред. от 30.12.2011, с изм. от 09.01.2014) </w:t>
      </w:r>
      <w:r>
        <w:t>«</w:t>
      </w:r>
      <w:r w:rsidRPr="006A50C1">
        <w:t>Об утверждении Правил перевозок грузов автомобильным транспортом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29.03.1999 </w:t>
      </w:r>
      <w:r>
        <w:t>№</w:t>
      </w:r>
      <w:r w:rsidRPr="006A50C1">
        <w:t xml:space="preserve"> 10Ц (ред. от 03.10.2011) </w:t>
      </w:r>
      <w:r>
        <w:t>«</w:t>
      </w:r>
      <w:r w:rsidRPr="006A50C1">
        <w:t>Об утверждении Правил перевозок грузов отправительскими маршрутами на железнодорожном транспорте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18.06.2003 </w:t>
      </w:r>
      <w:r>
        <w:t xml:space="preserve">№ </w:t>
      </w:r>
      <w:r w:rsidRPr="006A50C1">
        <w:t xml:space="preserve">45 (ред. от 03.10.2011) </w:t>
      </w:r>
      <w:r>
        <w:t>«</w:t>
      </w:r>
      <w:r w:rsidRPr="006A50C1">
        <w:t>Об утверждении Правил составления актов при перевозках грузов железнодорожны</w:t>
      </w:r>
      <w:r>
        <w:t>м транспортом»,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16.06.2003 </w:t>
      </w:r>
      <w:r>
        <w:t>№</w:t>
      </w:r>
      <w:r w:rsidRPr="006A50C1">
        <w:t xml:space="preserve"> 21 (ред. от 03.10.2011) </w:t>
      </w:r>
      <w:r>
        <w:t>«</w:t>
      </w:r>
      <w:r w:rsidRPr="006A50C1">
        <w:t>Об утверждении Правил приема заявок на перевозку грузов железнодорожным транспортом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МПС РФ от 18.06.2003 </w:t>
      </w:r>
      <w:r>
        <w:t xml:space="preserve">№ </w:t>
      </w:r>
      <w:r w:rsidRPr="006A50C1">
        <w:t xml:space="preserve">39 (ред. от 03.10.2011) </w:t>
      </w:r>
      <w:r>
        <w:t>«</w:t>
      </w:r>
      <w:r w:rsidRPr="006A50C1">
        <w:t>Об утверждении Правил заполнения перевозочных документов на перевозку грузов железнодорожным транспортом</w:t>
      </w:r>
      <w:r>
        <w:t>»,</w:t>
      </w:r>
    </w:p>
    <w:p w:rsidR="006A50C1" w:rsidRDefault="006A50C1" w:rsidP="00F6426C">
      <w:pPr>
        <w:spacing w:before="120"/>
        <w:jc w:val="both"/>
      </w:pPr>
      <w:r>
        <w:noBreakHyphen/>
        <w:t> </w:t>
      </w:r>
      <w:r w:rsidRPr="006A50C1">
        <w:t xml:space="preserve">Приказ Минтранса РФ от 05.09.2008 </w:t>
      </w:r>
      <w:r w:rsidR="007168A1">
        <w:t>№</w:t>
      </w:r>
      <w:r w:rsidRPr="006A50C1">
        <w:t xml:space="preserve"> 141 </w:t>
      </w:r>
      <w:r w:rsidR="007168A1">
        <w:t>«</w:t>
      </w:r>
      <w:r w:rsidRPr="006A50C1">
        <w:t>Об утверждении Федеральных авиационных правил "Правила перевозки опасных грузов воздуш</w:t>
      </w:r>
      <w:r w:rsidR="007168A1">
        <w:t>ными судами гражданской авиации»,</w:t>
      </w:r>
    </w:p>
    <w:p w:rsidR="006A50C1" w:rsidRDefault="006A50C1" w:rsidP="00F6426C">
      <w:pPr>
        <w:spacing w:before="120"/>
        <w:jc w:val="both"/>
      </w:pPr>
      <w:r>
        <w:t>а также требованиями иных действующих нормативных документов РФ в части перевозки грузов.</w:t>
      </w:r>
    </w:p>
    <w:p w:rsidR="00D961EC" w:rsidRDefault="006D1E7B" w:rsidP="00F6426C">
      <w:pPr>
        <w:spacing w:before="120"/>
        <w:jc w:val="both"/>
      </w:pPr>
      <w:r>
        <w:lastRenderedPageBreak/>
        <w:t>7.</w:t>
      </w:r>
      <w:r w:rsidR="00B3435A">
        <w:t>6</w:t>
      </w:r>
      <w:r>
        <w:t> </w:t>
      </w:r>
      <w:r w:rsidR="003A6725">
        <w:t>Транспортировка,</w:t>
      </w:r>
      <w:r w:rsidR="00D961EC">
        <w:t xml:space="preserve"> погрузка и разгрузка </w:t>
      </w:r>
      <w:r w:rsidR="001C46CF">
        <w:t xml:space="preserve">Товаров </w:t>
      </w:r>
      <w:r w:rsidR="00D961EC">
        <w:t xml:space="preserve">осуществляется в соответствии с требованиями и рекомендациями поставщика, а также требованиями </w:t>
      </w:r>
      <w:r w:rsidR="004C6DBA">
        <w:t xml:space="preserve">технических условий, стандартов отрасли и </w:t>
      </w:r>
      <w:r w:rsidR="00D961EC">
        <w:t>государственных стандартов РФ</w:t>
      </w:r>
      <w:r w:rsidR="004C6DBA">
        <w:t xml:space="preserve"> в части перевозки грузов.</w:t>
      </w:r>
    </w:p>
    <w:p w:rsidR="003A6725" w:rsidRPr="000E0210" w:rsidRDefault="003A6725" w:rsidP="00F6426C">
      <w:pPr>
        <w:spacing w:before="120"/>
        <w:jc w:val="both"/>
      </w:pPr>
      <w:r>
        <w:t>7.</w:t>
      </w:r>
      <w:r w:rsidR="00B3435A">
        <w:t>7</w:t>
      </w:r>
      <w:r>
        <w:t xml:space="preserve"> Исполнитель работ несет полную ответственность за целостность и сохранность </w:t>
      </w:r>
      <w:r w:rsidR="001C46CF">
        <w:t>Товаров</w:t>
      </w:r>
      <w:r>
        <w:t xml:space="preserve"> в период транспортировки, погрузочных и разгрузочных работ.</w:t>
      </w:r>
    </w:p>
    <w:p w:rsidR="00082B71" w:rsidRPr="000E0210" w:rsidRDefault="00F6426C" w:rsidP="00273B26">
      <w:pPr>
        <w:spacing w:before="120" w:after="120"/>
        <w:jc w:val="both"/>
        <w:rPr>
          <w:bCs/>
          <w:color w:val="000000"/>
        </w:rPr>
      </w:pPr>
      <w:r>
        <w:t>8</w:t>
      </w:r>
      <w:r w:rsidR="00082B71" w:rsidRPr="000E0210">
        <w:t xml:space="preserve">. Место внедрения и способ применения результатов выполненных работ. </w:t>
      </w:r>
    </w:p>
    <w:p w:rsidR="00082B71" w:rsidRPr="000E0210" w:rsidRDefault="00B36A8F" w:rsidP="00082B71">
      <w:pPr>
        <w:tabs>
          <w:tab w:val="left" w:pos="284"/>
        </w:tabs>
        <w:jc w:val="both"/>
      </w:pPr>
      <w:r>
        <w:rPr>
          <w:bCs/>
          <w:color w:val="000000"/>
        </w:rPr>
        <w:t xml:space="preserve">Приобретение и поставка на Билибинскую АЭС </w:t>
      </w:r>
      <w:r w:rsidR="001C46CF">
        <w:rPr>
          <w:bCs/>
          <w:color w:val="000000"/>
        </w:rPr>
        <w:t>Товаров</w:t>
      </w:r>
      <w:r>
        <w:rPr>
          <w:bCs/>
          <w:color w:val="000000"/>
        </w:rPr>
        <w:t xml:space="preserve"> необходим</w:t>
      </w:r>
      <w:r w:rsidR="001C46CF">
        <w:rPr>
          <w:bCs/>
          <w:color w:val="000000"/>
        </w:rPr>
        <w:t>ы</w:t>
      </w:r>
      <w:r>
        <w:rPr>
          <w:bCs/>
          <w:color w:val="000000"/>
        </w:rPr>
        <w:t xml:space="preserve"> для проведения строительно-монтажных работ по установке </w:t>
      </w:r>
      <w:r w:rsidR="001C46CF">
        <w:rPr>
          <w:bCs/>
          <w:color w:val="000000"/>
        </w:rPr>
        <w:t>АИАЗ</w:t>
      </w:r>
      <w:r>
        <w:rPr>
          <w:bCs/>
          <w:color w:val="000000"/>
        </w:rPr>
        <w:t xml:space="preserve"> на энергоблоках №№ 1, 2, 3, 4 Билибинской АЭС с целью выполнения требований действующего законодательства РФ и федеральных норм и правил атомной отрасли в части обеспечения сейсмической безопасности</w:t>
      </w:r>
      <w:r w:rsidR="003A47E0">
        <w:rPr>
          <w:bCs/>
          <w:color w:val="000000"/>
        </w:rPr>
        <w:t xml:space="preserve"> объектов использования атомной энергии</w:t>
      </w:r>
      <w:r>
        <w:rPr>
          <w:bCs/>
          <w:color w:val="000000"/>
        </w:rPr>
        <w:t>.</w:t>
      </w:r>
    </w:p>
    <w:p w:rsidR="00082B71" w:rsidRPr="000E0210" w:rsidRDefault="00F6426C" w:rsidP="00082B71">
      <w:pPr>
        <w:spacing w:before="120" w:after="120"/>
        <w:jc w:val="both"/>
      </w:pPr>
      <w:r>
        <w:t>9</w:t>
      </w:r>
      <w:r w:rsidR="00082B71" w:rsidRPr="000E0210">
        <w:t>. Отчетные материалы.</w:t>
      </w:r>
    </w:p>
    <w:p w:rsidR="00EA2073" w:rsidRDefault="003A6725" w:rsidP="00B36A8F">
      <w:pPr>
        <w:pStyle w:val="a3"/>
        <w:rPr>
          <w:sz w:val="24"/>
        </w:rPr>
      </w:pPr>
      <w:r>
        <w:rPr>
          <w:sz w:val="24"/>
        </w:rPr>
        <w:t>Отчетные материалы предоставляются в соответствии с календарным планом работ в следующем составе:</w:t>
      </w:r>
    </w:p>
    <w:p w:rsidR="003A6725" w:rsidRDefault="003A6725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 xml:space="preserve"> товарная накладная, оформленная в соответствии с </w:t>
      </w:r>
      <w:r w:rsidR="009D689A">
        <w:rPr>
          <w:sz w:val="24"/>
        </w:rPr>
        <w:t>Правилами перевозки грузов автомобильным транспортом (</w:t>
      </w:r>
      <w:r w:rsidR="009D689A" w:rsidRPr="009D689A">
        <w:rPr>
          <w:sz w:val="24"/>
        </w:rPr>
        <w:t xml:space="preserve">Постановление Правительства РФ от 15.04.2011 </w:t>
      </w:r>
      <w:r w:rsidR="009D689A">
        <w:rPr>
          <w:sz w:val="24"/>
        </w:rPr>
        <w:t>№</w:t>
      </w:r>
      <w:r w:rsidR="009D689A" w:rsidRPr="009D689A">
        <w:rPr>
          <w:sz w:val="24"/>
        </w:rPr>
        <w:t xml:space="preserve"> 272 (ред. от 30.12.2011, с изм. от 09.01.2014)</w:t>
      </w:r>
      <w:r w:rsidR="009D689A">
        <w:rPr>
          <w:sz w:val="24"/>
        </w:rPr>
        <w:t>)</w:t>
      </w:r>
      <w:r>
        <w:rPr>
          <w:sz w:val="24"/>
        </w:rPr>
        <w:t>, с отметкой филиала ОАО «Концерн Росэнергоатом» «Билибинская атомная станция»</w:t>
      </w:r>
      <w:r w:rsidR="00845888">
        <w:rPr>
          <w:sz w:val="24"/>
        </w:rPr>
        <w:t xml:space="preserve"> о получении груза,</w:t>
      </w:r>
    </w:p>
    <w:p w:rsidR="00845888" w:rsidRDefault="00845888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> копии сертификатов на приобретаемую кабельную продукцию, комплектующие и строительные ма</w:t>
      </w:r>
      <w:r w:rsidR="006D1E7B">
        <w:rPr>
          <w:sz w:val="24"/>
        </w:rPr>
        <w:t>териалы, заверенные поставщиком,</w:t>
      </w:r>
    </w:p>
    <w:p w:rsidR="006D1E7B" w:rsidRDefault="006D1E7B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> письменное согласование филиала ОАО «Концерн Росэнергоатом» «Билибинская атомная станция» соответствия приобретенной кабельной продукции, комплектующих и строительных материалов требованиям рабочей документации на установку СЗЗ, а также требованиям технических условий и стандартов атомной отрасли.</w:t>
      </w:r>
    </w:p>
    <w:p w:rsidR="00845888" w:rsidRPr="003A6725" w:rsidRDefault="00845888" w:rsidP="00273B26">
      <w:pPr>
        <w:pStyle w:val="a3"/>
        <w:ind w:firstLine="426"/>
        <w:rPr>
          <w:sz w:val="24"/>
        </w:rPr>
      </w:pPr>
      <w:r>
        <w:rPr>
          <w:sz w:val="24"/>
        </w:rPr>
        <w:noBreakHyphen/>
        <w:t> аннотационный отчет</w:t>
      </w:r>
      <w:r w:rsidR="00B36A8F">
        <w:rPr>
          <w:sz w:val="24"/>
        </w:rPr>
        <w:t>.</w:t>
      </w:r>
    </w:p>
    <w:p w:rsidR="002A2CD4" w:rsidRDefault="00F6426C" w:rsidP="00273B26">
      <w:pPr>
        <w:pStyle w:val="a3"/>
        <w:spacing w:before="120" w:after="120"/>
        <w:rPr>
          <w:sz w:val="24"/>
        </w:rPr>
      </w:pPr>
      <w:r>
        <w:rPr>
          <w:sz w:val="24"/>
        </w:rPr>
        <w:t>10</w:t>
      </w:r>
      <w:r w:rsidR="00AD002D">
        <w:rPr>
          <w:sz w:val="24"/>
        </w:rPr>
        <w:t>. </w:t>
      </w:r>
      <w:r w:rsidR="00A34DF1">
        <w:rPr>
          <w:sz w:val="24"/>
        </w:rPr>
        <w:t>Порядок пр</w:t>
      </w:r>
      <w:r w:rsidR="002A2CD4">
        <w:rPr>
          <w:sz w:val="24"/>
        </w:rPr>
        <w:t>иема и передачи работ Заказчику:</w:t>
      </w:r>
    </w:p>
    <w:p w:rsidR="00845888" w:rsidRDefault="00BE4688" w:rsidP="00B36A8F">
      <w:pPr>
        <w:pStyle w:val="a6"/>
        <w:ind w:left="0"/>
        <w:jc w:val="both"/>
      </w:pPr>
      <w:r w:rsidRPr="00EC56A2"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t xml:space="preserve"> настоящим техническим заданием</w:t>
      </w:r>
      <w:r w:rsidR="00845888">
        <w:t xml:space="preserve"> и</w:t>
      </w:r>
      <w:r w:rsidRPr="00EC56A2">
        <w:t xml:space="preserve"> кале</w:t>
      </w:r>
      <w:r>
        <w:t>ндарным планом</w:t>
      </w:r>
      <w:r w:rsidR="00845888">
        <w:t>.</w:t>
      </w:r>
    </w:p>
    <w:p w:rsidR="00273B26" w:rsidRDefault="00273B26" w:rsidP="00845888">
      <w:pPr>
        <w:pStyle w:val="a3"/>
        <w:ind w:firstLine="709"/>
        <w:rPr>
          <w:sz w:val="24"/>
        </w:rPr>
      </w:pPr>
    </w:p>
    <w:p w:rsidR="006D1E7B" w:rsidRDefault="006D1E7B" w:rsidP="00845888">
      <w:pPr>
        <w:pStyle w:val="a3"/>
        <w:ind w:firstLine="709"/>
        <w:rPr>
          <w:sz w:val="24"/>
        </w:rPr>
      </w:pPr>
    </w:p>
    <w:p w:rsidR="006D1E7B" w:rsidRDefault="006D1E7B" w:rsidP="00845888">
      <w:pPr>
        <w:pStyle w:val="a3"/>
        <w:ind w:firstLine="709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34DF1" w:rsidTr="002068CF">
        <w:trPr>
          <w:trHeight w:val="478"/>
        </w:trPr>
        <w:tc>
          <w:tcPr>
            <w:tcW w:w="4777" w:type="dxa"/>
            <w:vAlign w:val="center"/>
          </w:tcPr>
          <w:p w:rsidR="00A34DF1" w:rsidRPr="00216099" w:rsidRDefault="00A34DF1" w:rsidP="00775648">
            <w:pPr>
              <w:pStyle w:val="a3"/>
              <w:rPr>
                <w:sz w:val="24"/>
              </w:rPr>
            </w:pPr>
            <w:r w:rsidRPr="00216099">
              <w:rPr>
                <w:sz w:val="24"/>
              </w:rPr>
              <w:t>Дире</w:t>
            </w:r>
            <w:r w:rsidR="00B36A8F">
              <w:rPr>
                <w:sz w:val="24"/>
              </w:rPr>
              <w:t xml:space="preserve">ктор по планированию и проектам </w:t>
            </w:r>
          </w:p>
        </w:tc>
        <w:tc>
          <w:tcPr>
            <w:tcW w:w="4778" w:type="dxa"/>
            <w:vAlign w:val="center"/>
          </w:tcPr>
          <w:p w:rsidR="00A34DF1" w:rsidRDefault="00A34DF1" w:rsidP="00EA2073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B36A8F" w:rsidTr="002068CF">
        <w:trPr>
          <w:trHeight w:val="478"/>
        </w:trPr>
        <w:tc>
          <w:tcPr>
            <w:tcW w:w="4777" w:type="dxa"/>
            <w:vAlign w:val="center"/>
          </w:tcPr>
          <w:p w:rsidR="00B36A8F" w:rsidRPr="00216099" w:rsidRDefault="00B36A8F" w:rsidP="00EA2073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</w:p>
        </w:tc>
      </w:tr>
      <w:tr w:rsidR="00B36A8F" w:rsidTr="002068CF">
        <w:trPr>
          <w:trHeight w:val="478"/>
        </w:trPr>
        <w:tc>
          <w:tcPr>
            <w:tcW w:w="4777" w:type="dxa"/>
            <w:vAlign w:val="center"/>
          </w:tcPr>
          <w:p w:rsidR="00B36A8F" w:rsidRPr="00216099" w:rsidRDefault="00B36A8F" w:rsidP="00775648">
            <w:pPr>
              <w:pStyle w:val="a3"/>
              <w:rPr>
                <w:sz w:val="24"/>
              </w:rPr>
            </w:pPr>
            <w:r w:rsidRPr="00B36A8F">
              <w:rPr>
                <w:sz w:val="24"/>
              </w:rPr>
              <w:t>Начальник отдела инженерно-экологических изысканий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4778" w:type="dxa"/>
            <w:vAlign w:val="center"/>
          </w:tcPr>
          <w:p w:rsidR="00B36A8F" w:rsidRDefault="00B36A8F" w:rsidP="00EA2073">
            <w:pPr>
              <w:pStyle w:val="a3"/>
              <w:jc w:val="right"/>
              <w:rPr>
                <w:sz w:val="24"/>
              </w:rPr>
            </w:pPr>
            <w:r w:rsidRPr="00B36A8F">
              <w:rPr>
                <w:sz w:val="24"/>
              </w:rPr>
              <w:t>Ю.В. Волков</w:t>
            </w:r>
          </w:p>
        </w:tc>
      </w:tr>
      <w:tr w:rsidR="00B36A8F" w:rsidTr="002068CF">
        <w:trPr>
          <w:trHeight w:val="478"/>
        </w:trPr>
        <w:tc>
          <w:tcPr>
            <w:tcW w:w="4777" w:type="dxa"/>
            <w:vAlign w:val="center"/>
          </w:tcPr>
          <w:p w:rsidR="00B36A8F" w:rsidRPr="00B36A8F" w:rsidRDefault="00B36A8F" w:rsidP="00EA2073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B36A8F" w:rsidRPr="00B36A8F" w:rsidRDefault="00B36A8F" w:rsidP="00EA2073">
            <w:pPr>
              <w:pStyle w:val="a3"/>
              <w:jc w:val="right"/>
              <w:rPr>
                <w:sz w:val="24"/>
              </w:rPr>
            </w:pPr>
          </w:p>
        </w:tc>
      </w:tr>
    </w:tbl>
    <w:p w:rsidR="001B6EB7" w:rsidRDefault="001B6EB7" w:rsidP="00D52E37">
      <w:pPr>
        <w:spacing w:after="200" w:line="276" w:lineRule="auto"/>
      </w:pPr>
    </w:p>
    <w:p w:rsidR="00F01ACC" w:rsidRDefault="00F01ACC" w:rsidP="00D52E37">
      <w:pPr>
        <w:spacing w:after="200" w:line="276" w:lineRule="auto"/>
        <w:sectPr w:rsidR="00F01ACC" w:rsidSect="003A47E0">
          <w:footerReference w:type="default" r:id="rId8"/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F01ACC" w:rsidRDefault="00F01ACC" w:rsidP="00F01ACC">
      <w:pPr>
        <w:spacing w:after="200" w:line="276" w:lineRule="auto"/>
        <w:jc w:val="right"/>
      </w:pPr>
      <w:r>
        <w:lastRenderedPageBreak/>
        <w:t xml:space="preserve">Приложение 1 </w:t>
      </w:r>
      <w:r w:rsidR="00F57B96">
        <w:t>к Техническому заданию</w:t>
      </w:r>
    </w:p>
    <w:p w:rsidR="000E5D06" w:rsidRDefault="00F57B96" w:rsidP="00F57B96">
      <w:pPr>
        <w:spacing w:line="276" w:lineRule="auto"/>
        <w:jc w:val="center"/>
      </w:pPr>
      <w:r w:rsidRPr="00F57B96">
        <w:t>Перечень кабельной прод</w:t>
      </w:r>
      <w:r>
        <w:t xml:space="preserve">укции, </w:t>
      </w:r>
      <w:r w:rsidRPr="00F57B96">
        <w:t>комплектующих</w:t>
      </w:r>
      <w:r>
        <w:t xml:space="preserve"> и строительных материалов</w:t>
      </w:r>
      <w:r w:rsidRPr="00F57B96">
        <w:t xml:space="preserve"> </w:t>
      </w:r>
    </w:p>
    <w:p w:rsidR="00F57B96" w:rsidRDefault="00F57B96" w:rsidP="00F57B96">
      <w:pPr>
        <w:spacing w:line="276" w:lineRule="auto"/>
        <w:jc w:val="center"/>
      </w:pPr>
      <w:r w:rsidRPr="00F57B96">
        <w:t xml:space="preserve">для </w:t>
      </w:r>
      <w:r w:rsidR="000E5D06">
        <w:t>монтажа АИАЗ</w:t>
      </w:r>
      <w:r w:rsidRPr="00F57B96">
        <w:t xml:space="preserve"> на энергоблоках №№ 1, 2, 3, 4 Билибинской АЭС</w:t>
      </w:r>
    </w:p>
    <w:p w:rsidR="000E5D06" w:rsidRDefault="000E5D06" w:rsidP="00F57B96">
      <w:pPr>
        <w:spacing w:line="276" w:lineRule="auto"/>
        <w:jc w:val="center"/>
      </w:pPr>
    </w:p>
    <w:tbl>
      <w:tblPr>
        <w:tblStyle w:val="a5"/>
        <w:tblW w:w="0" w:type="auto"/>
        <w:tblLayout w:type="fixed"/>
        <w:tblLook w:val="04A0"/>
      </w:tblPr>
      <w:tblGrid>
        <w:gridCol w:w="583"/>
        <w:gridCol w:w="3880"/>
        <w:gridCol w:w="2875"/>
        <w:gridCol w:w="992"/>
        <w:gridCol w:w="1241"/>
      </w:tblGrid>
      <w:tr w:rsidR="00F01ACC" w:rsidRPr="00F01ACC" w:rsidTr="00F57B96">
        <w:trPr>
          <w:trHeight w:val="1170"/>
          <w:tblHeader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№ пп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Наименование и техническая характеристика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Заводская марка, тип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Кол</w:t>
            </w:r>
            <w:r w:rsidR="00F57B96">
              <w:rPr>
                <w:sz w:val="24"/>
                <w:szCs w:val="24"/>
              </w:rPr>
              <w:t>-</w:t>
            </w:r>
            <w:r w:rsidRPr="00F01ACC">
              <w:rPr>
                <w:sz w:val="24"/>
                <w:szCs w:val="24"/>
              </w:rPr>
              <w:t>во</w:t>
            </w:r>
          </w:p>
        </w:tc>
      </w:tr>
      <w:tr w:rsidR="00F01ACC" w:rsidRPr="00F01ACC" w:rsidTr="00F57B96">
        <w:trPr>
          <w:trHeight w:val="300"/>
        </w:trPr>
        <w:tc>
          <w:tcPr>
            <w:tcW w:w="9571" w:type="dxa"/>
            <w:gridSpan w:val="5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b/>
                <w:bCs/>
                <w:sz w:val="24"/>
                <w:szCs w:val="24"/>
              </w:rPr>
            </w:pPr>
            <w:r w:rsidRPr="00F01ACC">
              <w:rPr>
                <w:b/>
                <w:bCs/>
                <w:sz w:val="24"/>
                <w:szCs w:val="24"/>
              </w:rPr>
              <w:t>Энергоблок № 1</w:t>
            </w:r>
          </w:p>
        </w:tc>
      </w:tr>
      <w:tr w:rsidR="00F01ACC" w:rsidRPr="00F01ACC" w:rsidTr="00F57B96">
        <w:trPr>
          <w:trHeight w:val="100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Переключатель кулачковый шестиполюсный с фиксацией, с блокировкой рукояти с помощью замка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4G10-71-U-S6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контрольный: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</w:tr>
      <w:tr w:rsidR="00F01ACC" w:rsidRPr="00F01ACC" w:rsidTr="00F57B96">
        <w:trPr>
          <w:trHeight w:val="30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430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150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204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медный "Витая пара"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  <w:lang w:val="en-US"/>
              </w:rPr>
            </w:pPr>
            <w:r w:rsidRPr="00F01ACC">
              <w:rPr>
                <w:sz w:val="24"/>
                <w:szCs w:val="24"/>
                <w:lang w:val="en-US"/>
              </w:rPr>
              <w:t>LAN KC-HF SSTP 4 Cat 7 4×0,64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110</w:t>
            </w:r>
          </w:p>
        </w:tc>
      </w:tr>
      <w:tr w:rsidR="00F01ACC" w:rsidRPr="00F01ACC" w:rsidTr="00F57B96">
        <w:trPr>
          <w:trHeight w:val="127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Провода силовые для электрических установок на напряжение до 450 В с медной жилой марки ПВЗ, сечением 10 мм2 ((60+60)/1000)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ПВ-3 10 З-Ж, ПВ-3 10 Ч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ЕК-1-(КМПвЭВЭВнг(А)-4×0,35-FRLS)/O-E-H-FR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ЕК-1-(КМПвЭВЭВнг(А)-12×0,35-FRLS)/O-E-H-FR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ЕК-1-(КМПвЭВЭВнг(А)-37×0,35-FRLS)/O-E-H-FR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Короб прямой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КП-0,05/0,1-2-У3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211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Металлорукав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РЗ-Ц-Х-50У3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 шпилька (421 шт): 421*69,2/1000/1000=0,0291332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M10×110/30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0,029133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Болт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М6-6g×20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Гайка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Шайба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Анкер-гильза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HLC-8×40/10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27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Анкер-шпилька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HLS-3 M24/60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300"/>
        </w:trPr>
        <w:tc>
          <w:tcPr>
            <w:tcW w:w="9571" w:type="dxa"/>
            <w:gridSpan w:val="5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b/>
                <w:bCs/>
                <w:sz w:val="24"/>
                <w:szCs w:val="24"/>
              </w:rPr>
            </w:pPr>
            <w:r w:rsidRPr="00F01ACC">
              <w:rPr>
                <w:b/>
                <w:bCs/>
                <w:sz w:val="24"/>
                <w:szCs w:val="24"/>
              </w:rPr>
              <w:t>Энергоблок № 2</w:t>
            </w:r>
          </w:p>
        </w:tc>
      </w:tr>
      <w:tr w:rsidR="00F01ACC" w:rsidRPr="00F01ACC" w:rsidTr="00F57B96">
        <w:trPr>
          <w:trHeight w:val="100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Переключатель кулачковый шестиполюсный с фиксацией, с блокировкой рукояти с помощью замка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4G10-71-U-S6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контрольный: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</w:tr>
      <w:tr w:rsidR="00F01ACC" w:rsidRPr="00F01ACC" w:rsidTr="00F57B96">
        <w:trPr>
          <w:trHeight w:val="30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455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135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240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медный "Витая пара"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  <w:lang w:val="en-US"/>
              </w:rPr>
            </w:pPr>
            <w:r w:rsidRPr="00F01ACC">
              <w:rPr>
                <w:sz w:val="24"/>
                <w:szCs w:val="24"/>
                <w:lang w:val="en-US"/>
              </w:rPr>
              <w:t>LAN KC-HF SSTP 4 Cat 7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85</w:t>
            </w:r>
          </w:p>
        </w:tc>
      </w:tr>
      <w:tr w:rsidR="00F01ACC" w:rsidRPr="00F01ACC" w:rsidTr="00F57B96">
        <w:trPr>
          <w:trHeight w:val="127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Провода силовые для электрических установок на напряжение до 450 В с медной жилой марки ПВЗ, сечением 10 мм2 ((60+60)/1000)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ПВ-3 10 З-Ж, ПВ-3 10 Ч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ЕК-1-(КМПвЭВЭВнг(А)-4×0,35-FRLS)/O-E-H-FR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ЕК-1-(КМПвЭВЭВнг(А)-12×0,35-FRLS)/O-E-H-FR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ЕК-1-(КМПвЭВЭВнг(А)-37×0,35-FRLS)/O-E-H-FR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Короб прямой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КП-0,05/0,1-2-У3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Металлорукав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РЗ-Ц-Х-50У3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 шпилька (422 шт): 422*69,2/1000/1000=0,0292024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M10×110/30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0,029202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Болт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М6-6g×20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Гайка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Шайба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Анкер-гильза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HLC-8×40/10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27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Анкер-шпилька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HLS-3 M24/60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9571" w:type="dxa"/>
            <w:gridSpan w:val="5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b/>
                <w:bCs/>
                <w:sz w:val="24"/>
                <w:szCs w:val="24"/>
              </w:rPr>
            </w:pPr>
            <w:r w:rsidRPr="00F01ACC">
              <w:rPr>
                <w:b/>
                <w:bCs/>
                <w:sz w:val="24"/>
                <w:szCs w:val="24"/>
              </w:rPr>
              <w:t>Энергоблок № 3</w:t>
            </w:r>
          </w:p>
        </w:tc>
      </w:tr>
      <w:tr w:rsidR="00F01ACC" w:rsidRPr="00F01ACC" w:rsidTr="00F57B96">
        <w:trPr>
          <w:trHeight w:val="100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Переключатель кулачковый шестиполюсный с фиксацией, с блокировкой рукояти с помощью замка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4G10-71-U-S6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контрольный: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</w:tr>
      <w:tr w:rsidR="00F01ACC" w:rsidRPr="00F01ACC" w:rsidTr="00F57B96">
        <w:trPr>
          <w:trHeight w:val="30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410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135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170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медный "Витая пара"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  <w:lang w:val="en-US"/>
              </w:rPr>
            </w:pPr>
            <w:r w:rsidRPr="00F01ACC">
              <w:rPr>
                <w:sz w:val="24"/>
                <w:szCs w:val="24"/>
                <w:lang w:val="en-US"/>
              </w:rPr>
              <w:t>LAN KC-HF SSTP 4 Cat 7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65</w:t>
            </w:r>
          </w:p>
        </w:tc>
      </w:tr>
      <w:tr w:rsidR="00F01ACC" w:rsidRPr="00F01ACC" w:rsidTr="00F57B96">
        <w:trPr>
          <w:trHeight w:val="127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Провода силовые для электрических установок на напряжение до 450 В с медной жилой марки ПВЗ, сечением 10 мм2 ((60+60)/1000)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ПВ-3 10 З-Ж, ПВ-3 10 Ч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ЕК-1-(КМПвЭВЭВнг(А)-4×0,35-FRLS)/O-E-H-FR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ЕК-1-(КМПвЭВЭВнг(А)-12×0,35-FRLS)/O-E-H-FR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lastRenderedPageBreak/>
              <w:t>52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ЕК-1-(КМПвЭВЭВнг(А)-37×0,35-FRLS)/O-E-H-FR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Короб прямой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КП-0,05/0,1-2-У3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190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Металлорукав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РЗ-Ц-Х-50У3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 шпилька (378 шт): 378*69,2/1000/1000=0,0261576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M10×110/30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0,026158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Болт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М6-6g×20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Гайка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Шайба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Анкер-гильза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HLC-8×40/10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27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Анкер-шпилька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HLS-3 M24/60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9571" w:type="dxa"/>
            <w:gridSpan w:val="5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b/>
                <w:bCs/>
                <w:sz w:val="24"/>
                <w:szCs w:val="24"/>
              </w:rPr>
            </w:pPr>
            <w:r w:rsidRPr="00F01ACC">
              <w:rPr>
                <w:b/>
                <w:bCs/>
                <w:sz w:val="24"/>
                <w:szCs w:val="24"/>
              </w:rPr>
              <w:t>Энергоблок № 4</w:t>
            </w:r>
          </w:p>
        </w:tc>
      </w:tr>
      <w:tr w:rsidR="00F01ACC" w:rsidRPr="00F01ACC" w:rsidTr="00F57B96">
        <w:trPr>
          <w:trHeight w:val="100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Переключатель кулачковый шестиполюсный с фиксацией, с блокировкой рукояти с помощью замка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4G10-71-U-S6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</w:t>
            </w:r>
          </w:p>
        </w:tc>
      </w:tr>
      <w:tr w:rsidR="00F01ACC" w:rsidRPr="00F01ACC" w:rsidTr="00F57B96">
        <w:trPr>
          <w:trHeight w:val="5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Коннектор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Spider 5TX, Hirschmann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контрольный: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</w:tr>
      <w:tr w:rsidR="00F01ACC" w:rsidRPr="00F01ACC" w:rsidTr="00F57B96">
        <w:trPr>
          <w:trHeight w:val="30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430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140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37×0,35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КМПвЭВЭВнг(А)-FRLS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200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медный "Витая пара"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  <w:lang w:val="en-US"/>
              </w:rPr>
            </w:pPr>
            <w:r w:rsidRPr="00F01ACC">
              <w:rPr>
                <w:sz w:val="24"/>
                <w:szCs w:val="24"/>
                <w:lang w:val="en-US"/>
              </w:rPr>
              <w:t>LAN KC-HF SSTP 4 Cat 7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138</w:t>
            </w:r>
          </w:p>
        </w:tc>
      </w:tr>
      <w:tr w:rsidR="00F01ACC" w:rsidRPr="00F01ACC" w:rsidTr="00F57B96">
        <w:trPr>
          <w:trHeight w:val="127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Провода силовые для электрических установок на напряжение до 450 В с медной жилой марки ПВЗ, сечением 10 мм2 ((60+60)/1000)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ПВ-3 10 З-Ж, ПВ-3 10 Ч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0,12</w:t>
            </w:r>
          </w:p>
        </w:tc>
      </w:tr>
      <w:tr w:rsidR="00F01ACC" w:rsidRPr="00F01ACC" w:rsidTr="00F57B96">
        <w:trPr>
          <w:trHeight w:val="31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ЕК-1-(КМПвЭВЭВнг(А)-4×0,35-FRLS)/O-E-H-FR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ЕК-1-(КМПвЭВЭВнг(А)-12×0,35-FRLS)/O-E-H-FR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ЕК-1-(КМПвЭВЭВнг(А)-37×0,35-FRLS)/O-E-H-FR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Короб прямой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КП-0,05/0,1-2-У3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198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Металлорукав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РЗ-Ц-Х-50У3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 шпилька (396 шт): 396*69,2/1000/1000=0,0274032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M10×110/30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0,27403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Болт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М6-6g×20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Гайка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Шайба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Анкер-гильза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HLC-8×40/10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</w:t>
            </w:r>
          </w:p>
        </w:tc>
      </w:tr>
      <w:tr w:rsidR="00F01ACC" w:rsidRPr="00F01ACC" w:rsidTr="00F57B96">
        <w:trPr>
          <w:trHeight w:val="27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Анкер-шпилька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HLS-3 M24/60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</w:t>
            </w:r>
          </w:p>
        </w:tc>
      </w:tr>
    </w:tbl>
    <w:p w:rsidR="000E5D06" w:rsidRDefault="000E5D06">
      <w:r>
        <w:br w:type="page"/>
      </w:r>
    </w:p>
    <w:tbl>
      <w:tblPr>
        <w:tblStyle w:val="a5"/>
        <w:tblW w:w="0" w:type="auto"/>
        <w:tblLayout w:type="fixed"/>
        <w:tblLook w:val="04A0"/>
      </w:tblPr>
      <w:tblGrid>
        <w:gridCol w:w="583"/>
        <w:gridCol w:w="3880"/>
        <w:gridCol w:w="2875"/>
        <w:gridCol w:w="992"/>
        <w:gridCol w:w="1241"/>
      </w:tblGrid>
      <w:tr w:rsidR="000E5D06" w:rsidRPr="00F01ACC" w:rsidTr="00113184">
        <w:trPr>
          <w:trHeight w:val="1170"/>
          <w:tblHeader/>
        </w:trPr>
        <w:tc>
          <w:tcPr>
            <w:tcW w:w="583" w:type="dxa"/>
            <w:vAlign w:val="center"/>
            <w:hideMark/>
          </w:tcPr>
          <w:p w:rsidR="000E5D06" w:rsidRPr="00F01ACC" w:rsidRDefault="000E5D06" w:rsidP="00113184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lastRenderedPageBreak/>
              <w:t>№ пп</w:t>
            </w:r>
          </w:p>
        </w:tc>
        <w:tc>
          <w:tcPr>
            <w:tcW w:w="3880" w:type="dxa"/>
            <w:vAlign w:val="center"/>
            <w:hideMark/>
          </w:tcPr>
          <w:p w:rsidR="000E5D06" w:rsidRPr="00F01ACC" w:rsidRDefault="000E5D06" w:rsidP="00113184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Наименование и техническая характеристика</w:t>
            </w:r>
          </w:p>
        </w:tc>
        <w:tc>
          <w:tcPr>
            <w:tcW w:w="2875" w:type="dxa"/>
            <w:vAlign w:val="center"/>
            <w:hideMark/>
          </w:tcPr>
          <w:p w:rsidR="000E5D06" w:rsidRPr="00F01ACC" w:rsidRDefault="000E5D06" w:rsidP="00113184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Заводская марка, тип</w:t>
            </w:r>
          </w:p>
        </w:tc>
        <w:tc>
          <w:tcPr>
            <w:tcW w:w="992" w:type="dxa"/>
            <w:vAlign w:val="center"/>
            <w:hideMark/>
          </w:tcPr>
          <w:p w:rsidR="000E5D06" w:rsidRPr="00F01ACC" w:rsidRDefault="000E5D06" w:rsidP="00113184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  <w:vAlign w:val="center"/>
            <w:hideMark/>
          </w:tcPr>
          <w:p w:rsidR="000E5D06" w:rsidRPr="00F01ACC" w:rsidRDefault="000E5D06" w:rsidP="00113184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Кол</w:t>
            </w:r>
            <w:r>
              <w:rPr>
                <w:sz w:val="24"/>
                <w:szCs w:val="24"/>
              </w:rPr>
              <w:t>-</w:t>
            </w:r>
            <w:r w:rsidRPr="00F01ACC">
              <w:rPr>
                <w:sz w:val="24"/>
                <w:szCs w:val="24"/>
              </w:rPr>
              <w:t>во</w:t>
            </w:r>
          </w:p>
        </w:tc>
      </w:tr>
      <w:tr w:rsidR="00F01ACC" w:rsidRPr="00F01ACC" w:rsidTr="00F57B96">
        <w:trPr>
          <w:trHeight w:val="255"/>
        </w:trPr>
        <w:tc>
          <w:tcPr>
            <w:tcW w:w="9571" w:type="dxa"/>
            <w:gridSpan w:val="5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b/>
                <w:bCs/>
                <w:sz w:val="24"/>
                <w:szCs w:val="24"/>
              </w:rPr>
            </w:pPr>
            <w:r w:rsidRPr="00F01ACC">
              <w:rPr>
                <w:b/>
                <w:bCs/>
                <w:sz w:val="24"/>
                <w:szCs w:val="24"/>
              </w:rPr>
              <w:t>Энергоблоки № 1-4</w:t>
            </w:r>
          </w:p>
        </w:tc>
      </w:tr>
      <w:tr w:rsidR="00F01ACC" w:rsidRPr="00F01ACC" w:rsidTr="00F57B96">
        <w:trPr>
          <w:trHeight w:val="153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Кабель силовой с медными жилами с поливинилхлоридной изоляцией и оболочкой, не распространяющий горение, с низким дымо- и газовыделением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3×4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ВВГнг(А)-LS-1,00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0,836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3×6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ВВГнг(А)-LS-1,00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0,55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4×35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ВВГнг(А)-LS-1,00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1000 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0,046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ЕК-1-(ВВГнг(А)-3×4-LS)/0-0-Н-0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ЕК-1-(ВВГнг(А)-3×6-LS)/0-0-Н-0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Муфта концевая кабельная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ЕК-1-(ВВГнг(А)-4×35-LS)/0-0-Н-0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89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Короб прямой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КП-0,05/0,1-2-У3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180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Металлорукав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РЗ-Ц-Х-Ш-22У3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156</w:t>
            </w:r>
          </w:p>
        </w:tc>
      </w:tr>
      <w:tr w:rsidR="00F01ACC" w:rsidRPr="00F01ACC" w:rsidTr="00F57B96">
        <w:trPr>
          <w:trHeight w:val="127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Труба стальная электросварная прямошовная со снятой фаской из стали марок БСт2ки-БСт4ки и БСт2не-БСт4не, наружный Ø32 мм, толщина стенки 2,2 мм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 шпилька Hilti (360 шт): 360*69,2/1000/1000=0,024912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M10×110/30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0,024912</w:t>
            </w:r>
          </w:p>
        </w:tc>
      </w:tr>
      <w:tr w:rsidR="00F01ACC" w:rsidRPr="00F01ACC" w:rsidTr="00F57B96">
        <w:trPr>
          <w:trHeight w:val="117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Распределительный щиток переменного тока 380/220 В, навесной, габариты 600*400*200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ЩР-1Р-100-15-0-1-УХЛЗ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</w:t>
            </w:r>
          </w:p>
        </w:tc>
      </w:tr>
      <w:tr w:rsidR="00F01ACC" w:rsidRPr="00F01ACC" w:rsidTr="00F57B96">
        <w:trPr>
          <w:trHeight w:val="66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Ящик контактный (габариты 300*300*150)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ЯК2-3-3-41-УХЛЗ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63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Уголок перфорированный (6 шт)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УПр50×50-УХЛЗ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66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Полоса 4×25-В-Ш-2/Ст3кп (15 шт)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0,0117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Анкер-шпилька (64 шт)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M10×110/30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64</w:t>
            </w:r>
          </w:p>
        </w:tc>
      </w:tr>
      <w:tr w:rsidR="00F01ACC" w:rsidRPr="00F01ACC" w:rsidTr="00F57B96">
        <w:trPr>
          <w:trHeight w:val="76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Прокат угловой горячекатаный нормальной точности прокатки немерной длины из стали С245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С245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0,04524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99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Минераловатная плита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ТУ 5762-004-45-75-7203-99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м3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0,45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Огнезащитный силиконовый герметик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Силотерм ЭП-71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610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Огнезащитное силиконовое покрытие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Силотерм ЭП-6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60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Огнезащитная краска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КЛ-1В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570</w:t>
            </w:r>
          </w:p>
        </w:tc>
      </w:tr>
      <w:tr w:rsidR="00F01ACC" w:rsidRPr="00F01ACC" w:rsidTr="00F57B96">
        <w:trPr>
          <w:trHeight w:val="76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lastRenderedPageBreak/>
              <w:t>103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Горячекатанная арматурная сталь периодического профиля (208,8 кг)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12-А-III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0,2088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Дробь чугунная (стальная) колотая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ДЧК (ДСК) № 5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4,8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Уайт-спирит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328,4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Толуол каменноугольный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70,7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107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Органосиликатная композиция в комплекте с отвердителем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ОС-51-03</w:t>
            </w:r>
            <w:r w:rsidRPr="00F01ACC">
              <w:rPr>
                <w:sz w:val="24"/>
                <w:szCs w:val="24"/>
              </w:rPr>
              <w:br/>
              <w:t>ТБТ (АГМ-9)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537,3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108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Лак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КО-921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кг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107,5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109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Лист 600×600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20/С245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шт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12</w:t>
            </w:r>
          </w:p>
        </w:tc>
      </w:tr>
      <w:tr w:rsidR="00F01ACC" w:rsidRPr="00F01ACC" w:rsidTr="00F57B96">
        <w:trPr>
          <w:trHeight w:val="510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110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Анкер-шпилька (48 шт) : 48*0,10632/1000=0,00510336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HST M12×115/20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0,0051034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111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Бетон (4,01 м3)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В15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100 м3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0,0401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112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Эмаль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ЭП-5285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0,0160896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113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Отвердитель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Л-19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0,0032128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114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Ускоритель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УП-606/2</w:t>
            </w: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0,00033276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115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Этилцеллозольф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0,0031872</w:t>
            </w:r>
          </w:p>
        </w:tc>
      </w:tr>
      <w:tr w:rsidR="00F01ACC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116</w:t>
            </w:r>
          </w:p>
        </w:tc>
        <w:tc>
          <w:tcPr>
            <w:tcW w:w="3880" w:type="dxa"/>
            <w:vAlign w:val="center"/>
            <w:hideMark/>
          </w:tcPr>
          <w:p w:rsidR="00F01ACC" w:rsidRPr="00F01ACC" w:rsidRDefault="00F01ACC" w:rsidP="00F57B96">
            <w:pPr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Ксилол каменноугольный</w:t>
            </w:r>
          </w:p>
        </w:tc>
        <w:tc>
          <w:tcPr>
            <w:tcW w:w="2875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т</w:t>
            </w:r>
          </w:p>
        </w:tc>
        <w:tc>
          <w:tcPr>
            <w:tcW w:w="1241" w:type="dxa"/>
            <w:vAlign w:val="center"/>
            <w:hideMark/>
          </w:tcPr>
          <w:p w:rsidR="00F01ACC" w:rsidRPr="00F01ACC" w:rsidRDefault="00F01ACC" w:rsidP="00F57B96">
            <w:pPr>
              <w:jc w:val="center"/>
              <w:rPr>
                <w:sz w:val="24"/>
                <w:szCs w:val="24"/>
              </w:rPr>
            </w:pPr>
            <w:r w:rsidRPr="00F01ACC">
              <w:rPr>
                <w:sz w:val="24"/>
                <w:szCs w:val="24"/>
              </w:rPr>
              <w:t>0,0048026</w:t>
            </w:r>
          </w:p>
        </w:tc>
      </w:tr>
      <w:tr w:rsidR="00275BB9" w:rsidRPr="00F01ACC" w:rsidTr="00F57B96">
        <w:trPr>
          <w:trHeight w:val="255"/>
        </w:trPr>
        <w:tc>
          <w:tcPr>
            <w:tcW w:w="583" w:type="dxa"/>
            <w:vAlign w:val="center"/>
            <w:hideMark/>
          </w:tcPr>
          <w:p w:rsidR="00275BB9" w:rsidRPr="00F01ACC" w:rsidRDefault="00275BB9" w:rsidP="00F57B96">
            <w:pPr>
              <w:jc w:val="center"/>
            </w:pPr>
            <w:r>
              <w:t>117</w:t>
            </w:r>
          </w:p>
        </w:tc>
        <w:tc>
          <w:tcPr>
            <w:tcW w:w="3880" w:type="dxa"/>
            <w:vAlign w:val="center"/>
            <w:hideMark/>
          </w:tcPr>
          <w:p w:rsidR="00275BB9" w:rsidRPr="00F01ACC" w:rsidRDefault="00275BB9" w:rsidP="00F57B96">
            <w:r>
              <w:t>Состав огнезащитный «Монолит»</w:t>
            </w:r>
          </w:p>
        </w:tc>
        <w:tc>
          <w:tcPr>
            <w:tcW w:w="2875" w:type="dxa"/>
            <w:vAlign w:val="center"/>
            <w:hideMark/>
          </w:tcPr>
          <w:p w:rsidR="00275BB9" w:rsidRPr="00F01ACC" w:rsidRDefault="00275BB9" w:rsidP="00F57B96">
            <w:pPr>
              <w:jc w:val="center"/>
            </w:pPr>
          </w:p>
        </w:tc>
        <w:tc>
          <w:tcPr>
            <w:tcW w:w="992" w:type="dxa"/>
            <w:vAlign w:val="center"/>
            <w:hideMark/>
          </w:tcPr>
          <w:p w:rsidR="00275BB9" w:rsidRPr="00F01ACC" w:rsidRDefault="00275BB9" w:rsidP="00F57B96">
            <w:pPr>
              <w:jc w:val="center"/>
            </w:pPr>
            <w:r>
              <w:t>кг</w:t>
            </w:r>
          </w:p>
        </w:tc>
        <w:tc>
          <w:tcPr>
            <w:tcW w:w="1241" w:type="dxa"/>
            <w:vAlign w:val="center"/>
            <w:hideMark/>
          </w:tcPr>
          <w:p w:rsidR="00275BB9" w:rsidRPr="00F01ACC" w:rsidRDefault="00275BB9" w:rsidP="00F57B96">
            <w:pPr>
              <w:jc w:val="center"/>
            </w:pPr>
            <w:r>
              <w:t>260</w:t>
            </w:r>
          </w:p>
        </w:tc>
      </w:tr>
    </w:tbl>
    <w:p w:rsidR="00F01ACC" w:rsidRPr="00BE4688" w:rsidRDefault="00F01ACC" w:rsidP="00D52E37">
      <w:pPr>
        <w:spacing w:after="200" w:line="276" w:lineRule="auto"/>
      </w:pPr>
    </w:p>
    <w:sectPr w:rsidR="00F01ACC" w:rsidRPr="00BE4688" w:rsidSect="003A47E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17E" w:rsidRDefault="00C8717E" w:rsidP="003A47E0">
      <w:r>
        <w:separator/>
      </w:r>
    </w:p>
  </w:endnote>
  <w:endnote w:type="continuationSeparator" w:id="0">
    <w:p w:rsidR="00C8717E" w:rsidRDefault="00C8717E" w:rsidP="003A4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3250"/>
      <w:docPartObj>
        <w:docPartGallery w:val="Page Numbers (Bottom of Page)"/>
        <w:docPartUnique/>
      </w:docPartObj>
    </w:sdtPr>
    <w:sdtContent>
      <w:p w:rsidR="00113184" w:rsidRDefault="00FE4363">
        <w:pPr>
          <w:pStyle w:val="ab"/>
          <w:jc w:val="right"/>
        </w:pPr>
        <w:fldSimple w:instr=" PAGE   \* MERGEFORMAT ">
          <w:r w:rsidR="00275BB9">
            <w:rPr>
              <w:noProof/>
            </w:rPr>
            <w:t>8</w:t>
          </w:r>
        </w:fldSimple>
      </w:p>
    </w:sdtContent>
  </w:sdt>
  <w:p w:rsidR="00113184" w:rsidRDefault="0011318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17E" w:rsidRDefault="00C8717E" w:rsidP="003A47E0">
      <w:r>
        <w:separator/>
      </w:r>
    </w:p>
  </w:footnote>
  <w:footnote w:type="continuationSeparator" w:id="0">
    <w:p w:rsidR="00C8717E" w:rsidRDefault="00C8717E" w:rsidP="003A47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1"/>
  </w:num>
  <w:num w:numId="6">
    <w:abstractNumId w:val="16"/>
  </w:num>
  <w:num w:numId="7">
    <w:abstractNumId w:val="13"/>
  </w:num>
  <w:num w:numId="8">
    <w:abstractNumId w:val="9"/>
  </w:num>
  <w:num w:numId="9">
    <w:abstractNumId w:val="2"/>
  </w:num>
  <w:num w:numId="10">
    <w:abstractNumId w:val="15"/>
  </w:num>
  <w:num w:numId="11">
    <w:abstractNumId w:val="0"/>
  </w:num>
  <w:num w:numId="12">
    <w:abstractNumId w:val="11"/>
  </w:num>
  <w:num w:numId="13">
    <w:abstractNumId w:val="24"/>
  </w:num>
  <w:num w:numId="14">
    <w:abstractNumId w:val="22"/>
  </w:num>
  <w:num w:numId="15">
    <w:abstractNumId w:val="14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0"/>
  </w:num>
  <w:num w:numId="19">
    <w:abstractNumId w:val="17"/>
  </w:num>
  <w:num w:numId="20">
    <w:abstractNumId w:val="7"/>
  </w:num>
  <w:num w:numId="21">
    <w:abstractNumId w:val="10"/>
  </w:num>
  <w:num w:numId="22">
    <w:abstractNumId w:val="6"/>
  </w:num>
  <w:num w:numId="23">
    <w:abstractNumId w:val="12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5"/>
  </w:num>
  <w:num w:numId="27">
    <w:abstractNumId w:val="1"/>
  </w:num>
  <w:num w:numId="28">
    <w:abstractNumId w:val="20"/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DF1"/>
    <w:rsid w:val="00002757"/>
    <w:rsid w:val="00015235"/>
    <w:rsid w:val="00035208"/>
    <w:rsid w:val="000462C0"/>
    <w:rsid w:val="00082B71"/>
    <w:rsid w:val="00085563"/>
    <w:rsid w:val="000A5231"/>
    <w:rsid w:val="000C0B8A"/>
    <w:rsid w:val="000C4BDA"/>
    <w:rsid w:val="000E2A7A"/>
    <w:rsid w:val="000E34B3"/>
    <w:rsid w:val="000E5107"/>
    <w:rsid w:val="000E5D06"/>
    <w:rsid w:val="00105050"/>
    <w:rsid w:val="00113184"/>
    <w:rsid w:val="00160D80"/>
    <w:rsid w:val="00171E4B"/>
    <w:rsid w:val="00173FAB"/>
    <w:rsid w:val="0017647C"/>
    <w:rsid w:val="0018302B"/>
    <w:rsid w:val="00190BAD"/>
    <w:rsid w:val="001A7D8B"/>
    <w:rsid w:val="001B092E"/>
    <w:rsid w:val="001B6EB7"/>
    <w:rsid w:val="001C185D"/>
    <w:rsid w:val="001C46CF"/>
    <w:rsid w:val="001D672E"/>
    <w:rsid w:val="001E24D4"/>
    <w:rsid w:val="00201793"/>
    <w:rsid w:val="002068CF"/>
    <w:rsid w:val="00245984"/>
    <w:rsid w:val="00273B26"/>
    <w:rsid w:val="00275BB9"/>
    <w:rsid w:val="00281C28"/>
    <w:rsid w:val="00284163"/>
    <w:rsid w:val="002A2CD4"/>
    <w:rsid w:val="002C28B8"/>
    <w:rsid w:val="002C5596"/>
    <w:rsid w:val="002C653A"/>
    <w:rsid w:val="002D3577"/>
    <w:rsid w:val="002D69C9"/>
    <w:rsid w:val="002D69F1"/>
    <w:rsid w:val="002E5A16"/>
    <w:rsid w:val="00300E21"/>
    <w:rsid w:val="0030575E"/>
    <w:rsid w:val="00323B64"/>
    <w:rsid w:val="00343325"/>
    <w:rsid w:val="003442CB"/>
    <w:rsid w:val="00356178"/>
    <w:rsid w:val="0036478B"/>
    <w:rsid w:val="00365AB8"/>
    <w:rsid w:val="003709ED"/>
    <w:rsid w:val="003745B6"/>
    <w:rsid w:val="003932E5"/>
    <w:rsid w:val="003A083A"/>
    <w:rsid w:val="003A47E0"/>
    <w:rsid w:val="003A6725"/>
    <w:rsid w:val="003B23C6"/>
    <w:rsid w:val="003B4933"/>
    <w:rsid w:val="003E039F"/>
    <w:rsid w:val="003E14D9"/>
    <w:rsid w:val="003E1787"/>
    <w:rsid w:val="003E4A59"/>
    <w:rsid w:val="00400175"/>
    <w:rsid w:val="0040161F"/>
    <w:rsid w:val="00414090"/>
    <w:rsid w:val="004373B4"/>
    <w:rsid w:val="00440884"/>
    <w:rsid w:val="00454665"/>
    <w:rsid w:val="004553D9"/>
    <w:rsid w:val="004C00D9"/>
    <w:rsid w:val="004C6DBA"/>
    <w:rsid w:val="004D233C"/>
    <w:rsid w:val="004E439D"/>
    <w:rsid w:val="004E761D"/>
    <w:rsid w:val="004F22B6"/>
    <w:rsid w:val="004F7339"/>
    <w:rsid w:val="0050626C"/>
    <w:rsid w:val="00520A99"/>
    <w:rsid w:val="00525F5A"/>
    <w:rsid w:val="00553EEB"/>
    <w:rsid w:val="00562393"/>
    <w:rsid w:val="00571487"/>
    <w:rsid w:val="005804D0"/>
    <w:rsid w:val="00586426"/>
    <w:rsid w:val="00586A60"/>
    <w:rsid w:val="00587E66"/>
    <w:rsid w:val="0059083A"/>
    <w:rsid w:val="005A35FC"/>
    <w:rsid w:val="005A4A3C"/>
    <w:rsid w:val="005A5979"/>
    <w:rsid w:val="005C45DA"/>
    <w:rsid w:val="005D7D52"/>
    <w:rsid w:val="005E2EF6"/>
    <w:rsid w:val="005E6EC9"/>
    <w:rsid w:val="006038AA"/>
    <w:rsid w:val="00605C29"/>
    <w:rsid w:val="00605EA9"/>
    <w:rsid w:val="0061012E"/>
    <w:rsid w:val="00626789"/>
    <w:rsid w:val="00626925"/>
    <w:rsid w:val="0063666E"/>
    <w:rsid w:val="0065026B"/>
    <w:rsid w:val="00653313"/>
    <w:rsid w:val="00660A51"/>
    <w:rsid w:val="006715B0"/>
    <w:rsid w:val="006812FE"/>
    <w:rsid w:val="00690644"/>
    <w:rsid w:val="006A50C1"/>
    <w:rsid w:val="006B347B"/>
    <w:rsid w:val="006B630C"/>
    <w:rsid w:val="006D1E7B"/>
    <w:rsid w:val="006E1184"/>
    <w:rsid w:val="006E522D"/>
    <w:rsid w:val="006E6011"/>
    <w:rsid w:val="007037E0"/>
    <w:rsid w:val="007168A1"/>
    <w:rsid w:val="00741422"/>
    <w:rsid w:val="007532B1"/>
    <w:rsid w:val="00755AD6"/>
    <w:rsid w:val="00756370"/>
    <w:rsid w:val="00756C27"/>
    <w:rsid w:val="00760492"/>
    <w:rsid w:val="0076571B"/>
    <w:rsid w:val="00775648"/>
    <w:rsid w:val="0077611B"/>
    <w:rsid w:val="007772D2"/>
    <w:rsid w:val="00783F69"/>
    <w:rsid w:val="0078743C"/>
    <w:rsid w:val="007A130A"/>
    <w:rsid w:val="007B0FAD"/>
    <w:rsid w:val="007B608C"/>
    <w:rsid w:val="007D4347"/>
    <w:rsid w:val="007E2595"/>
    <w:rsid w:val="007E437F"/>
    <w:rsid w:val="007E5CDE"/>
    <w:rsid w:val="007F7CE8"/>
    <w:rsid w:val="00807FC9"/>
    <w:rsid w:val="0081030A"/>
    <w:rsid w:val="008435B3"/>
    <w:rsid w:val="00845888"/>
    <w:rsid w:val="00846C1E"/>
    <w:rsid w:val="00850860"/>
    <w:rsid w:val="00856D1E"/>
    <w:rsid w:val="00861BBA"/>
    <w:rsid w:val="0086451A"/>
    <w:rsid w:val="008654AD"/>
    <w:rsid w:val="00872B85"/>
    <w:rsid w:val="008733DF"/>
    <w:rsid w:val="00893DA6"/>
    <w:rsid w:val="008C105D"/>
    <w:rsid w:val="008C46DA"/>
    <w:rsid w:val="008C5CEC"/>
    <w:rsid w:val="008D6101"/>
    <w:rsid w:val="0091578B"/>
    <w:rsid w:val="00926F3B"/>
    <w:rsid w:val="00936AAE"/>
    <w:rsid w:val="009443D2"/>
    <w:rsid w:val="00947F5F"/>
    <w:rsid w:val="00950D15"/>
    <w:rsid w:val="00985A62"/>
    <w:rsid w:val="009872D7"/>
    <w:rsid w:val="009A53FF"/>
    <w:rsid w:val="009B7B6F"/>
    <w:rsid w:val="009D1650"/>
    <w:rsid w:val="009D689A"/>
    <w:rsid w:val="009E1BDC"/>
    <w:rsid w:val="00A11B8B"/>
    <w:rsid w:val="00A14872"/>
    <w:rsid w:val="00A2178A"/>
    <w:rsid w:val="00A34DF1"/>
    <w:rsid w:val="00A41DFD"/>
    <w:rsid w:val="00A43852"/>
    <w:rsid w:val="00A5564B"/>
    <w:rsid w:val="00A77CFE"/>
    <w:rsid w:val="00A80DA3"/>
    <w:rsid w:val="00A818F7"/>
    <w:rsid w:val="00A84374"/>
    <w:rsid w:val="00A97BE2"/>
    <w:rsid w:val="00AB590B"/>
    <w:rsid w:val="00AD002D"/>
    <w:rsid w:val="00AD169B"/>
    <w:rsid w:val="00AF1631"/>
    <w:rsid w:val="00AF16D7"/>
    <w:rsid w:val="00AF2767"/>
    <w:rsid w:val="00B071D7"/>
    <w:rsid w:val="00B1393F"/>
    <w:rsid w:val="00B30214"/>
    <w:rsid w:val="00B3435A"/>
    <w:rsid w:val="00B36A8F"/>
    <w:rsid w:val="00B41D28"/>
    <w:rsid w:val="00B53633"/>
    <w:rsid w:val="00B61FA5"/>
    <w:rsid w:val="00B62B3B"/>
    <w:rsid w:val="00B76B15"/>
    <w:rsid w:val="00B81953"/>
    <w:rsid w:val="00B93025"/>
    <w:rsid w:val="00B97D6A"/>
    <w:rsid w:val="00BA1A56"/>
    <w:rsid w:val="00BE4688"/>
    <w:rsid w:val="00BE6DFE"/>
    <w:rsid w:val="00BE7061"/>
    <w:rsid w:val="00BE7A24"/>
    <w:rsid w:val="00BF2D02"/>
    <w:rsid w:val="00BF5F55"/>
    <w:rsid w:val="00C02D20"/>
    <w:rsid w:val="00C06A11"/>
    <w:rsid w:val="00C06D31"/>
    <w:rsid w:val="00C14A9F"/>
    <w:rsid w:val="00C319BE"/>
    <w:rsid w:val="00C36504"/>
    <w:rsid w:val="00C40123"/>
    <w:rsid w:val="00C40ACA"/>
    <w:rsid w:val="00C448EA"/>
    <w:rsid w:val="00C46B79"/>
    <w:rsid w:val="00C50E90"/>
    <w:rsid w:val="00C554AA"/>
    <w:rsid w:val="00C55FC7"/>
    <w:rsid w:val="00C77EAB"/>
    <w:rsid w:val="00C82FCE"/>
    <w:rsid w:val="00C8717E"/>
    <w:rsid w:val="00C9309A"/>
    <w:rsid w:val="00C93FC1"/>
    <w:rsid w:val="00CA10D2"/>
    <w:rsid w:val="00CC088C"/>
    <w:rsid w:val="00CD0A52"/>
    <w:rsid w:val="00CF274C"/>
    <w:rsid w:val="00CF3B7F"/>
    <w:rsid w:val="00D13D24"/>
    <w:rsid w:val="00D154C3"/>
    <w:rsid w:val="00D27F30"/>
    <w:rsid w:val="00D33732"/>
    <w:rsid w:val="00D51CA4"/>
    <w:rsid w:val="00D52E37"/>
    <w:rsid w:val="00D82645"/>
    <w:rsid w:val="00D961EC"/>
    <w:rsid w:val="00DC0AFB"/>
    <w:rsid w:val="00DD49DF"/>
    <w:rsid w:val="00DD4A09"/>
    <w:rsid w:val="00E6517E"/>
    <w:rsid w:val="00E71DEE"/>
    <w:rsid w:val="00E76DEA"/>
    <w:rsid w:val="00E82DC7"/>
    <w:rsid w:val="00E856A4"/>
    <w:rsid w:val="00E906E5"/>
    <w:rsid w:val="00EA1385"/>
    <w:rsid w:val="00EA2073"/>
    <w:rsid w:val="00EA2180"/>
    <w:rsid w:val="00EA669E"/>
    <w:rsid w:val="00EB61C9"/>
    <w:rsid w:val="00EC29B0"/>
    <w:rsid w:val="00EC56A2"/>
    <w:rsid w:val="00ED1AB9"/>
    <w:rsid w:val="00F01ACC"/>
    <w:rsid w:val="00F07202"/>
    <w:rsid w:val="00F137A9"/>
    <w:rsid w:val="00F3183F"/>
    <w:rsid w:val="00F33B69"/>
    <w:rsid w:val="00F35E15"/>
    <w:rsid w:val="00F36960"/>
    <w:rsid w:val="00F466DE"/>
    <w:rsid w:val="00F47774"/>
    <w:rsid w:val="00F54374"/>
    <w:rsid w:val="00F57B96"/>
    <w:rsid w:val="00F6426C"/>
    <w:rsid w:val="00F6461C"/>
    <w:rsid w:val="00F66F68"/>
    <w:rsid w:val="00F679FE"/>
    <w:rsid w:val="00F70DAA"/>
    <w:rsid w:val="00F72F0D"/>
    <w:rsid w:val="00F800FE"/>
    <w:rsid w:val="00F821A7"/>
    <w:rsid w:val="00FA28D2"/>
    <w:rsid w:val="00FB5498"/>
    <w:rsid w:val="00FC302A"/>
    <w:rsid w:val="00FC374E"/>
    <w:rsid w:val="00FD5A9F"/>
    <w:rsid w:val="00FE4363"/>
    <w:rsid w:val="00FE6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4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4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5DE63-62FC-471C-B522-65C612A9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2123</Words>
  <Characters>12103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bormashova-es</cp:lastModifiedBy>
  <cp:revision>2</cp:revision>
  <cp:lastPrinted>2014-05-08T04:38:00Z</cp:lastPrinted>
  <dcterms:created xsi:type="dcterms:W3CDTF">2014-06-25T10:47:00Z</dcterms:created>
  <dcterms:modified xsi:type="dcterms:W3CDTF">2014-06-25T10:47:00Z</dcterms:modified>
</cp:coreProperties>
</file>