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B3A71">
        <w:rPr>
          <w:sz w:val="28"/>
          <w:szCs w:val="28"/>
        </w:rPr>
        <w:t>1</w:t>
      </w:r>
      <w:r w:rsidR="007F15E0">
        <w:rPr>
          <w:sz w:val="28"/>
          <w:szCs w:val="28"/>
        </w:rPr>
        <w:t>35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7F15E0">
        <w:rPr>
          <w:b/>
        </w:rPr>
        <w:t>светотехнической продукции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7F15E0">
        <w:t>5 недель</w:t>
      </w:r>
      <w:r w:rsidR="000A2A61">
        <w:t xml:space="preserve"> с </w:t>
      </w:r>
      <w:r w:rsidR="008B3A71">
        <w:t>момента</w:t>
      </w:r>
      <w:r w:rsidR="005F20E7">
        <w:t xml:space="preserve">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7F15E0">
        <w:t>30</w:t>
      </w:r>
      <w:r w:rsidR="00C20CAE">
        <w:t xml:space="preserve">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7F15E0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8B3A71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7F15E0">
        <w:rPr>
          <w:b/>
          <w:color w:val="000000"/>
        </w:rPr>
        <w:t>1 664 512,79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7F15E0">
        <w:rPr>
          <w:color w:val="000000"/>
        </w:rPr>
        <w:t>Один миллион шестьсот шестьдесят четыре</w:t>
      </w:r>
      <w:r w:rsidR="00C747D1">
        <w:rPr>
          <w:color w:val="000000"/>
        </w:rPr>
        <w:t xml:space="preserve"> тысяч</w:t>
      </w:r>
      <w:r w:rsidR="007F15E0">
        <w:rPr>
          <w:color w:val="000000"/>
        </w:rPr>
        <w:t>и</w:t>
      </w:r>
      <w:r w:rsidR="00026E2A">
        <w:rPr>
          <w:color w:val="000000"/>
        </w:rPr>
        <w:t xml:space="preserve"> </w:t>
      </w:r>
      <w:r w:rsidR="007F15E0">
        <w:rPr>
          <w:color w:val="000000"/>
        </w:rPr>
        <w:t>пятьсот двенадцать</w:t>
      </w:r>
      <w:r w:rsidR="00C747D1">
        <w:rPr>
          <w:color w:val="000000"/>
        </w:rPr>
        <w:t xml:space="preserve"> </w:t>
      </w:r>
      <w:r w:rsidR="00241CF7">
        <w:rPr>
          <w:color w:val="000000"/>
        </w:rPr>
        <w:t>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C747D1">
        <w:rPr>
          <w:color w:val="000000"/>
        </w:rPr>
        <w:t>7</w:t>
      </w:r>
      <w:r w:rsidR="007F15E0">
        <w:rPr>
          <w:color w:val="000000"/>
        </w:rPr>
        <w:t>9</w:t>
      </w:r>
      <w:r w:rsidR="0066416C" w:rsidRPr="000A2A61">
        <w:rPr>
          <w:color w:val="000000"/>
        </w:rPr>
        <w:t xml:space="preserve"> коп</w:t>
      </w:r>
      <w:r w:rsidR="007F15E0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7F15E0">
        <w:rPr>
          <w:color w:val="000000"/>
        </w:rPr>
        <w:t>253 908,73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7F15E0">
        <w:rPr>
          <w:color w:val="000000"/>
        </w:rPr>
        <w:t>Двести пятьдесят три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</w:t>
      </w:r>
      <w:r w:rsidR="007F15E0">
        <w:rPr>
          <w:color w:val="000000"/>
        </w:rPr>
        <w:t>и</w:t>
      </w:r>
      <w:r w:rsidR="003A29FB">
        <w:rPr>
          <w:color w:val="000000"/>
        </w:rPr>
        <w:t xml:space="preserve"> </w:t>
      </w:r>
      <w:r w:rsidR="007F15E0">
        <w:rPr>
          <w:color w:val="000000"/>
        </w:rPr>
        <w:t>девятьсот восемь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7F15E0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7F15E0">
        <w:rPr>
          <w:color w:val="000000"/>
        </w:rPr>
        <w:t>73</w:t>
      </w:r>
      <w:r w:rsidRPr="000A2A61">
        <w:rPr>
          <w:color w:val="000000"/>
        </w:rPr>
        <w:t xml:space="preserve"> к</w:t>
      </w:r>
      <w:r w:rsidRPr="000A2A61">
        <w:rPr>
          <w:color w:val="000000"/>
        </w:rPr>
        <w:t>о</w:t>
      </w:r>
      <w:r w:rsidRPr="000A2A61">
        <w:rPr>
          <w:color w:val="000000"/>
        </w:rPr>
        <w:t>пе</w:t>
      </w:r>
      <w:r w:rsidR="007F15E0">
        <w:rPr>
          <w:color w:val="000000"/>
        </w:rPr>
        <w:t>й</w:t>
      </w:r>
      <w:r w:rsidR="00BB450B">
        <w:rPr>
          <w:color w:val="000000"/>
        </w:rPr>
        <w:t>к</w:t>
      </w:r>
      <w:r w:rsidR="007F15E0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12</w:t>
      </w:r>
      <w:r w:rsidRPr="00D17097">
        <w:rPr>
          <w:b/>
          <w:color w:val="000000"/>
          <w:spacing w:val="-6"/>
        </w:rPr>
        <w:t xml:space="preserve">» </w:t>
      </w:r>
      <w:r w:rsidR="007F15E0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7F15E0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0641D8" w:rsidRPr="003376AE">
        <w:t>со дня размещения на оф</w:t>
      </w:r>
      <w:r w:rsidR="000641D8" w:rsidRPr="003376AE">
        <w:t>и</w:t>
      </w:r>
      <w:r w:rsidR="000641D8" w:rsidRPr="003376AE">
        <w:t>циальном</w:t>
      </w:r>
      <w:r w:rsidR="000641D8">
        <w:t xml:space="preserve"> </w:t>
      </w:r>
      <w:r w:rsidR="000641D8" w:rsidRPr="003376AE">
        <w:t>сайте</w:t>
      </w:r>
      <w:r w:rsidR="000641D8">
        <w:t xml:space="preserve"> </w:t>
      </w:r>
      <w:r w:rsidR="000641D8" w:rsidRPr="003376AE">
        <w:t>протокола</w:t>
      </w:r>
      <w:r w:rsidR="000641D8">
        <w:t xml:space="preserve"> подведения итогов</w:t>
      </w:r>
      <w:r w:rsidRPr="003376AE">
        <w:t>.</w:t>
      </w:r>
      <w:r w:rsidR="005935D3">
        <w:t xml:space="preserve">                                                                                                                                                         </w:t>
      </w:r>
      <w:proofErr w:type="gramStart"/>
      <w:r w:rsidR="005935D3" w:rsidRPr="00130B8C">
        <w:t>В случае признания запроса цен несостоявшимся по причине отсутствия зая</w:t>
      </w:r>
      <w:r w:rsidR="005935D3">
        <w:t>вок (</w:t>
      </w:r>
      <w:r w:rsidR="005935D3" w:rsidRPr="00130B8C">
        <w:t>п.13.5.1б) и принятия решения заключить договор с единственным поставщиком в п</w:t>
      </w:r>
      <w:r w:rsidR="005935D3" w:rsidRPr="00130B8C">
        <w:t>о</w:t>
      </w:r>
      <w:r w:rsidR="005935D3" w:rsidRPr="00130B8C">
        <w:t>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 w:rsidR="005935D3">
        <w:t>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7F15E0" w:rsidRPr="00876025" w:rsidRDefault="007F15E0" w:rsidP="007F15E0">
      <w:pPr>
        <w:framePr w:w="9685" w:wrap="notBeside" w:vAnchor="text" w:hAnchor="page" w:x="1657" w:y="33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lastRenderedPageBreak/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7F15E0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Style7"/>
              <w:framePr w:w="9685" w:wrap="notBeside" w:vAnchor="text" w:hAnchor="page" w:x="1657" w:y="33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7F15E0" w:rsidRPr="00876025" w:rsidTr="007F15E0">
        <w:trPr>
          <w:trHeight w:val="457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F15E0">
              <w:rPr>
                <w:rFonts w:ascii="Times New Roman" w:hAnsi="Times New Roman" w:cs="Times New Roman"/>
                <w:sz w:val="24"/>
                <w:szCs w:val="24"/>
              </w:rPr>
              <w:t xml:space="preserve">Копорское шоссе, д.72,  г. Сосновый Бор, </w:t>
            </w:r>
            <w:proofErr w:type="gramStart"/>
            <w:r w:rsidRPr="007F15E0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7F15E0">
              <w:rPr>
                <w:rFonts w:ascii="Times New Roman" w:hAnsi="Times New Roman" w:cs="Times New Roman"/>
                <w:sz w:val="24"/>
                <w:szCs w:val="24"/>
              </w:rPr>
              <w:t xml:space="preserve"> обл.,188540</w:t>
            </w:r>
          </w:p>
        </w:tc>
      </w:tr>
      <w:tr w:rsidR="007F15E0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7F15E0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7F15E0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7F15E0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641D8"/>
    <w:rsid w:val="00091EDC"/>
    <w:rsid w:val="000A2A61"/>
    <w:rsid w:val="000A3815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45246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935D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A1240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7F15E0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3A71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17812"/>
    <w:rsid w:val="00C20398"/>
    <w:rsid w:val="00C20CAE"/>
    <w:rsid w:val="00C350AC"/>
    <w:rsid w:val="00C747D1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1195"/>
    <w:rsid w:val="00E42D5E"/>
    <w:rsid w:val="00E45219"/>
    <w:rsid w:val="00E75CEC"/>
    <w:rsid w:val="00EA3527"/>
    <w:rsid w:val="00EB7428"/>
    <w:rsid w:val="00ED202A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8</Pages>
  <Words>3941</Words>
  <Characters>22464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73</cp:revision>
  <cp:lastPrinted>2015-03-17T06:51:00Z</cp:lastPrinted>
  <dcterms:created xsi:type="dcterms:W3CDTF">2014-05-30T07:10:00Z</dcterms:created>
  <dcterms:modified xsi:type="dcterms:W3CDTF">2015-04-28T11:36:00Z</dcterms:modified>
</cp:coreProperties>
</file>