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775"/>
        <w:tblW w:w="10173" w:type="dxa"/>
        <w:tblLook w:val="00A0"/>
      </w:tblPr>
      <w:tblGrid>
        <w:gridCol w:w="2943"/>
        <w:gridCol w:w="7230"/>
      </w:tblGrid>
      <w:tr w:rsidR="004E137C" w:rsidTr="00BA7626">
        <w:trPr>
          <w:trHeight w:val="1135"/>
        </w:trPr>
        <w:tc>
          <w:tcPr>
            <w:tcW w:w="2943" w:type="dxa"/>
          </w:tcPr>
          <w:p w:rsidR="004E137C" w:rsidRDefault="004E137C" w:rsidP="00BA7626"/>
        </w:tc>
        <w:tc>
          <w:tcPr>
            <w:tcW w:w="7230" w:type="dxa"/>
          </w:tcPr>
          <w:p w:rsidR="004E137C" w:rsidRDefault="004E137C" w:rsidP="00BA7626">
            <w:pPr>
              <w:pStyle w:val="HTML"/>
              <w:suppressAutoHyphens/>
              <w:jc w:val="right"/>
              <w:rPr>
                <w:rFonts w:ascii="Times New Roman" w:hAnsi="Times New Roman" w:cs="Times New Roman"/>
                <w:bCs/>
                <w:sz w:val="28"/>
                <w:szCs w:val="28"/>
              </w:rPr>
            </w:pPr>
            <w:r w:rsidRPr="005F244D">
              <w:rPr>
                <w:rFonts w:ascii="Times New Roman" w:hAnsi="Times New Roman" w:cs="Times New Roman"/>
                <w:bCs/>
                <w:sz w:val="28"/>
                <w:szCs w:val="28"/>
              </w:rPr>
              <w:t>УТВЕРЖДАЮ</w:t>
            </w:r>
          </w:p>
          <w:p w:rsidR="004E137C" w:rsidRPr="005F244D" w:rsidRDefault="004E137C" w:rsidP="00BA7626">
            <w:pPr>
              <w:pStyle w:val="HTML"/>
              <w:suppressAutoHyphens/>
              <w:jc w:val="right"/>
              <w:rPr>
                <w:rFonts w:ascii="Times New Roman" w:hAnsi="Times New Roman" w:cs="Times New Roman"/>
                <w:bCs/>
                <w:sz w:val="28"/>
                <w:szCs w:val="28"/>
              </w:rPr>
            </w:pPr>
          </w:p>
          <w:p w:rsidR="004E137C" w:rsidRDefault="004E137C" w:rsidP="00BA7626">
            <w:pPr>
              <w:spacing w:line="276" w:lineRule="auto"/>
              <w:jc w:val="right"/>
              <w:rPr>
                <w:sz w:val="28"/>
              </w:rPr>
            </w:pPr>
            <w:r>
              <w:rPr>
                <w:sz w:val="28"/>
              </w:rPr>
              <w:t>Исполнительный директор</w:t>
            </w:r>
          </w:p>
          <w:p w:rsidR="004E137C" w:rsidRDefault="004E137C" w:rsidP="00BA7626">
            <w:pPr>
              <w:spacing w:line="276" w:lineRule="auto"/>
              <w:jc w:val="right"/>
              <w:rPr>
                <w:sz w:val="28"/>
              </w:rPr>
            </w:pPr>
            <w:r>
              <w:rPr>
                <w:sz w:val="28"/>
              </w:rPr>
              <w:t>ФГУП «НИИ НПО «ЛУЧ»</w:t>
            </w:r>
          </w:p>
          <w:p w:rsidR="004E137C" w:rsidRPr="00D63970" w:rsidRDefault="004E137C" w:rsidP="00BA7626">
            <w:pPr>
              <w:spacing w:line="276" w:lineRule="auto"/>
              <w:jc w:val="right"/>
              <w:rPr>
                <w:sz w:val="18"/>
              </w:rPr>
            </w:pPr>
          </w:p>
          <w:p w:rsidR="004E137C" w:rsidRDefault="004E137C" w:rsidP="00BA7626">
            <w:pPr>
              <w:pStyle w:val="HTML"/>
              <w:tabs>
                <w:tab w:val="clear" w:pos="2748"/>
                <w:tab w:val="left" w:pos="2727"/>
              </w:tabs>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 А.</w:t>
            </w:r>
            <w:proofErr w:type="gramEnd"/>
            <w:r>
              <w:rPr>
                <w:rFonts w:ascii="Times New Roman" w:hAnsi="Times New Roman" w:cs="Times New Roman"/>
                <w:sz w:val="28"/>
                <w:szCs w:val="28"/>
              </w:rPr>
              <w:t xml:space="preserve"> Зайцев</w:t>
            </w:r>
          </w:p>
          <w:p w:rsidR="004E137C" w:rsidRDefault="004E137C" w:rsidP="00BA7626">
            <w:pPr>
              <w:pStyle w:val="HTML"/>
              <w:suppressAutoHyphens/>
              <w:ind w:left="2302"/>
              <w:jc w:val="right"/>
              <w:rPr>
                <w:rFonts w:ascii="Times New Roman" w:hAnsi="Times New Roman" w:cs="Times New Roman"/>
                <w:sz w:val="24"/>
                <w:szCs w:val="24"/>
              </w:rPr>
            </w:pPr>
            <w:r>
              <w:rPr>
                <w:rFonts w:ascii="Times New Roman" w:hAnsi="Times New Roman" w:cs="Times New Roman"/>
                <w:sz w:val="28"/>
                <w:szCs w:val="28"/>
              </w:rPr>
              <w:t>«</w:t>
            </w:r>
            <w:r w:rsidRPr="001050C1">
              <w:rPr>
                <w:rFonts w:ascii="Times New Roman" w:hAnsi="Times New Roman" w:cs="Times New Roman"/>
                <w:sz w:val="28"/>
                <w:szCs w:val="28"/>
              </w:rPr>
              <w:t>15</w:t>
            </w:r>
            <w:r>
              <w:rPr>
                <w:rFonts w:ascii="Times New Roman" w:hAnsi="Times New Roman" w:cs="Times New Roman"/>
                <w:sz w:val="28"/>
                <w:szCs w:val="28"/>
              </w:rPr>
              <w:t>» сентября 2014 года</w:t>
            </w:r>
          </w:p>
        </w:tc>
      </w:tr>
    </w:tbl>
    <w:p w:rsidR="004E137C" w:rsidRDefault="004E137C" w:rsidP="004E137C">
      <w:pPr>
        <w:jc w:val="center"/>
        <w:rPr>
          <w:b/>
          <w:sz w:val="28"/>
          <w:szCs w:val="28"/>
        </w:rPr>
      </w:pPr>
    </w:p>
    <w:p w:rsidR="004E137C" w:rsidRDefault="004E137C" w:rsidP="004E137C">
      <w:pPr>
        <w:jc w:val="center"/>
        <w:rPr>
          <w:sz w:val="28"/>
          <w:szCs w:val="28"/>
        </w:rPr>
      </w:pPr>
    </w:p>
    <w:p w:rsidR="004E137C" w:rsidRDefault="004E137C" w:rsidP="004E137C">
      <w:pPr>
        <w:jc w:val="center"/>
        <w:rPr>
          <w:sz w:val="28"/>
          <w:szCs w:val="28"/>
        </w:rPr>
      </w:pPr>
    </w:p>
    <w:p w:rsidR="004E137C" w:rsidRPr="004E137C" w:rsidRDefault="004E137C" w:rsidP="004E137C">
      <w:pPr>
        <w:jc w:val="center"/>
        <w:rPr>
          <w:sz w:val="28"/>
          <w:szCs w:val="28"/>
        </w:rPr>
      </w:pPr>
      <w:r w:rsidRPr="004E137C">
        <w:rPr>
          <w:sz w:val="28"/>
          <w:szCs w:val="28"/>
        </w:rPr>
        <w:t>ИЗВЕЩЕНИЕ О ПРОВЕДЕНИИ ЗАПРОСА ЦЕН</w:t>
      </w:r>
    </w:p>
    <w:p w:rsidR="004E137C" w:rsidRPr="003967A6" w:rsidRDefault="004E137C" w:rsidP="004E137C">
      <w:pPr>
        <w:jc w:val="center"/>
        <w:rPr>
          <w:sz w:val="28"/>
          <w:szCs w:val="28"/>
        </w:rPr>
      </w:pPr>
    </w:p>
    <w:p w:rsidR="004E137C" w:rsidRPr="00901A42" w:rsidRDefault="004E137C" w:rsidP="004E137C">
      <w:pPr>
        <w:tabs>
          <w:tab w:val="left" w:pos="5103"/>
        </w:tabs>
        <w:jc w:val="center"/>
        <w:rPr>
          <w:sz w:val="28"/>
          <w:szCs w:val="28"/>
        </w:rPr>
      </w:pPr>
      <w:r w:rsidRPr="00901A42">
        <w:rPr>
          <w:sz w:val="28"/>
          <w:szCs w:val="28"/>
        </w:rPr>
        <w:t xml:space="preserve">открытый запрос цен </w:t>
      </w:r>
      <w:proofErr w:type="gramStart"/>
      <w:r w:rsidRPr="00901A42">
        <w:rPr>
          <w:sz w:val="28"/>
          <w:szCs w:val="28"/>
        </w:rPr>
        <w:t>в электронной форме на право заключения договора на поставку блока детектирования гамма излучения на основе германиевого низкоэнергетического д</w:t>
      </w:r>
      <w:r w:rsidRPr="00901A42">
        <w:rPr>
          <w:sz w:val="28"/>
          <w:szCs w:val="28"/>
        </w:rPr>
        <w:t>е</w:t>
      </w:r>
      <w:r w:rsidRPr="00901A42">
        <w:rPr>
          <w:sz w:val="28"/>
          <w:szCs w:val="28"/>
        </w:rPr>
        <w:t>тектора высокого разрешения для комплектации</w:t>
      </w:r>
      <w:proofErr w:type="gramEnd"/>
      <w:r w:rsidRPr="00901A42">
        <w:rPr>
          <w:sz w:val="28"/>
          <w:szCs w:val="28"/>
        </w:rPr>
        <w:t xml:space="preserve"> </w:t>
      </w:r>
      <w:proofErr w:type="spellStart"/>
      <w:r w:rsidRPr="00901A42">
        <w:rPr>
          <w:sz w:val="28"/>
          <w:szCs w:val="28"/>
        </w:rPr>
        <w:t>гамма-спектрометра</w:t>
      </w:r>
      <w:proofErr w:type="spellEnd"/>
      <w:r w:rsidRPr="00901A42">
        <w:rPr>
          <w:sz w:val="28"/>
          <w:szCs w:val="28"/>
        </w:rPr>
        <w:t xml:space="preserve"> «Уран - плутониевый инспектор </w:t>
      </w:r>
      <w:r w:rsidRPr="00901A42">
        <w:rPr>
          <w:sz w:val="28"/>
          <w:szCs w:val="28"/>
          <w:lang w:val="en-US"/>
        </w:rPr>
        <w:t>U</w:t>
      </w:r>
      <w:r w:rsidRPr="00901A42">
        <w:rPr>
          <w:sz w:val="28"/>
          <w:szCs w:val="28"/>
        </w:rPr>
        <w:t>-</w:t>
      </w:r>
      <w:r w:rsidRPr="00901A42">
        <w:rPr>
          <w:sz w:val="28"/>
          <w:szCs w:val="28"/>
          <w:lang w:val="en-US"/>
        </w:rPr>
        <w:t>PU</w:t>
      </w:r>
      <w:r w:rsidRPr="00901A42">
        <w:rPr>
          <w:sz w:val="28"/>
          <w:szCs w:val="28"/>
        </w:rPr>
        <w:t>2000» производства «</w:t>
      </w:r>
      <w:r w:rsidRPr="00901A42">
        <w:rPr>
          <w:sz w:val="28"/>
          <w:szCs w:val="28"/>
          <w:lang w:val="en-US"/>
        </w:rPr>
        <w:t>Canberra</w:t>
      </w:r>
      <w:r w:rsidRPr="00901A42">
        <w:rPr>
          <w:sz w:val="28"/>
          <w:szCs w:val="28"/>
        </w:rPr>
        <w:t xml:space="preserve"> </w:t>
      </w:r>
      <w:r w:rsidRPr="00901A42">
        <w:rPr>
          <w:sz w:val="28"/>
          <w:szCs w:val="28"/>
          <w:lang w:val="en-US"/>
        </w:rPr>
        <w:t>Industries</w:t>
      </w:r>
      <w:r w:rsidRPr="00901A42">
        <w:rPr>
          <w:sz w:val="28"/>
          <w:szCs w:val="28"/>
        </w:rPr>
        <w:t xml:space="preserve"> </w:t>
      </w:r>
      <w:r w:rsidRPr="00901A42">
        <w:rPr>
          <w:sz w:val="28"/>
          <w:szCs w:val="28"/>
          <w:lang w:val="en-US"/>
        </w:rPr>
        <w:t>Inc</w:t>
      </w:r>
      <w:r>
        <w:rPr>
          <w:sz w:val="28"/>
          <w:szCs w:val="28"/>
        </w:rPr>
        <w:t>.»</w:t>
      </w:r>
      <w:r w:rsidRPr="00901A42">
        <w:rPr>
          <w:sz w:val="28"/>
          <w:szCs w:val="28"/>
        </w:rPr>
        <w:t xml:space="preserve"> Бельгия</w:t>
      </w:r>
      <w:r>
        <w:rPr>
          <w:sz w:val="28"/>
          <w:szCs w:val="28"/>
        </w:rPr>
        <w:t xml:space="preserve"> </w:t>
      </w:r>
      <w:r w:rsidRPr="00901A42">
        <w:rPr>
          <w:sz w:val="28"/>
          <w:szCs w:val="28"/>
        </w:rPr>
        <w:t>для нужд ФГУП «НИИ НПО «ЛУЧ»</w:t>
      </w:r>
    </w:p>
    <w:p w:rsidR="004E137C" w:rsidRDefault="004E137C" w:rsidP="004E137C">
      <w:pPr>
        <w:jc w:val="center"/>
        <w:rPr>
          <w:bCs/>
          <w:sz w:val="28"/>
        </w:rPr>
      </w:pPr>
    </w:p>
    <w:p w:rsidR="004E137C" w:rsidRDefault="004E137C" w:rsidP="004E137C">
      <w:pPr>
        <w:jc w:val="center"/>
        <w:rPr>
          <w:bCs/>
          <w:sz w:val="28"/>
        </w:rPr>
      </w:pPr>
      <w:r>
        <w:rPr>
          <w:bCs/>
          <w:sz w:val="28"/>
        </w:rPr>
        <w:t>ТОМ 1 «ОБЩАЯ И КОММЕРЧЕСКАЯ ЧАСТИ»</w:t>
      </w:r>
    </w:p>
    <w:p w:rsidR="004E137C" w:rsidRDefault="004E137C" w:rsidP="004E137C">
      <w:pPr>
        <w:jc w:val="center"/>
        <w:rPr>
          <w:sz w:val="28"/>
        </w:rPr>
      </w:pPr>
    </w:p>
    <w:p w:rsidR="004E137C" w:rsidRPr="003967A6" w:rsidRDefault="004E137C" w:rsidP="004E137C">
      <w:pPr>
        <w:spacing w:line="276" w:lineRule="auto"/>
        <w:ind w:firstLine="709"/>
        <w:jc w:val="right"/>
        <w:rPr>
          <w:sz w:val="28"/>
        </w:rPr>
      </w:pPr>
      <w:r w:rsidRPr="003967A6">
        <w:rPr>
          <w:sz w:val="28"/>
        </w:rPr>
        <w:t>СОГЛАСОВАНО</w:t>
      </w:r>
    </w:p>
    <w:p w:rsidR="004E137C" w:rsidRDefault="004E137C" w:rsidP="004E137C">
      <w:pPr>
        <w:spacing w:line="276" w:lineRule="auto"/>
        <w:jc w:val="right"/>
        <w:rPr>
          <w:sz w:val="28"/>
        </w:rPr>
      </w:pPr>
      <w:r>
        <w:rPr>
          <w:sz w:val="28"/>
        </w:rPr>
        <w:t xml:space="preserve">Заместитель генерального директора – </w:t>
      </w:r>
    </w:p>
    <w:p w:rsidR="004E137C" w:rsidRPr="009825F5" w:rsidRDefault="004E137C" w:rsidP="004E137C">
      <w:pPr>
        <w:spacing w:line="276" w:lineRule="auto"/>
        <w:jc w:val="right"/>
        <w:rPr>
          <w:sz w:val="28"/>
        </w:rPr>
      </w:pPr>
      <w:r>
        <w:rPr>
          <w:sz w:val="28"/>
        </w:rPr>
        <w:t>начальник службы безопасности</w:t>
      </w:r>
    </w:p>
    <w:p w:rsidR="004E137C" w:rsidRPr="009825F5" w:rsidRDefault="004E137C" w:rsidP="004E137C">
      <w:pPr>
        <w:spacing w:line="276" w:lineRule="auto"/>
        <w:jc w:val="right"/>
        <w:rPr>
          <w:sz w:val="28"/>
        </w:rPr>
      </w:pPr>
      <w:r>
        <w:rPr>
          <w:sz w:val="28"/>
        </w:rPr>
        <w:t>В.Ю. Чуков</w:t>
      </w:r>
    </w:p>
    <w:p w:rsidR="004E137C" w:rsidRPr="009825F5" w:rsidRDefault="004E137C" w:rsidP="004E137C">
      <w:pPr>
        <w:spacing w:line="276" w:lineRule="auto"/>
        <w:jc w:val="right"/>
        <w:rPr>
          <w:sz w:val="28"/>
        </w:rPr>
      </w:pPr>
      <w:r>
        <w:rPr>
          <w:sz w:val="28"/>
        </w:rPr>
        <w:t>«</w:t>
      </w:r>
      <w:r w:rsidRPr="004E137C">
        <w:rPr>
          <w:sz w:val="28"/>
        </w:rPr>
        <w:t>15</w:t>
      </w:r>
      <w:r w:rsidRPr="009825F5">
        <w:rPr>
          <w:sz w:val="28"/>
        </w:rPr>
        <w:t xml:space="preserve">» </w:t>
      </w:r>
      <w:r>
        <w:rPr>
          <w:sz w:val="28"/>
        </w:rPr>
        <w:t>сентября</w:t>
      </w:r>
      <w:r w:rsidRPr="009825F5">
        <w:rPr>
          <w:sz w:val="28"/>
        </w:rPr>
        <w:t xml:space="preserve"> 2014 г.</w:t>
      </w:r>
    </w:p>
    <w:p w:rsidR="004E137C" w:rsidRDefault="004E137C" w:rsidP="004E137C">
      <w:pPr>
        <w:spacing w:line="276" w:lineRule="auto"/>
        <w:jc w:val="right"/>
        <w:rPr>
          <w:sz w:val="28"/>
        </w:rPr>
      </w:pPr>
    </w:p>
    <w:p w:rsidR="004E137C" w:rsidRPr="00252CF3" w:rsidRDefault="004E137C" w:rsidP="004E137C">
      <w:pPr>
        <w:spacing w:line="276" w:lineRule="auto"/>
        <w:jc w:val="right"/>
        <w:rPr>
          <w:sz w:val="28"/>
        </w:rPr>
      </w:pPr>
      <w:r w:rsidRPr="00252CF3">
        <w:rPr>
          <w:sz w:val="28"/>
        </w:rPr>
        <w:t xml:space="preserve">Помощник генерального директора </w:t>
      </w:r>
    </w:p>
    <w:p w:rsidR="004E137C" w:rsidRPr="005D140A" w:rsidRDefault="004E137C" w:rsidP="004E137C">
      <w:pPr>
        <w:spacing w:line="276" w:lineRule="auto"/>
        <w:jc w:val="right"/>
        <w:rPr>
          <w:sz w:val="28"/>
        </w:rPr>
      </w:pPr>
      <w:r w:rsidRPr="00252CF3">
        <w:rPr>
          <w:sz w:val="28"/>
        </w:rPr>
        <w:t>по закупкам</w:t>
      </w:r>
      <w:r w:rsidRPr="005F244D">
        <w:rPr>
          <w:sz w:val="28"/>
        </w:rPr>
        <w:t xml:space="preserve"> – </w:t>
      </w:r>
      <w:r>
        <w:rPr>
          <w:sz w:val="28"/>
        </w:rPr>
        <w:t>начальник отдела закупок</w:t>
      </w:r>
    </w:p>
    <w:p w:rsidR="004E137C" w:rsidRPr="00252CF3" w:rsidRDefault="004E137C" w:rsidP="004E137C">
      <w:pPr>
        <w:tabs>
          <w:tab w:val="left" w:pos="4820"/>
        </w:tabs>
        <w:spacing w:line="276" w:lineRule="auto"/>
        <w:jc w:val="right"/>
        <w:rPr>
          <w:sz w:val="28"/>
        </w:rPr>
      </w:pPr>
      <w:r>
        <w:rPr>
          <w:sz w:val="28"/>
        </w:rPr>
        <w:t xml:space="preserve">А.Г. </w:t>
      </w:r>
      <w:r w:rsidRPr="00252CF3">
        <w:rPr>
          <w:sz w:val="28"/>
        </w:rPr>
        <w:t>Новиков</w:t>
      </w:r>
    </w:p>
    <w:p w:rsidR="004E137C" w:rsidRPr="00252CF3" w:rsidRDefault="004E137C" w:rsidP="004E137C">
      <w:pPr>
        <w:spacing w:line="276" w:lineRule="auto"/>
        <w:jc w:val="right"/>
        <w:rPr>
          <w:sz w:val="28"/>
        </w:rPr>
      </w:pPr>
      <w:r>
        <w:rPr>
          <w:sz w:val="28"/>
          <w:szCs w:val="28"/>
        </w:rPr>
        <w:t>«</w:t>
      </w:r>
      <w:r w:rsidRPr="004E137C">
        <w:rPr>
          <w:sz w:val="28"/>
          <w:szCs w:val="28"/>
        </w:rPr>
        <w:t>15</w:t>
      </w:r>
      <w:r w:rsidRPr="00CC2B95">
        <w:rPr>
          <w:sz w:val="28"/>
          <w:szCs w:val="28"/>
        </w:rPr>
        <w:t>»</w:t>
      </w:r>
      <w:r>
        <w:rPr>
          <w:sz w:val="28"/>
          <w:szCs w:val="28"/>
        </w:rPr>
        <w:t xml:space="preserve"> </w:t>
      </w:r>
      <w:r>
        <w:rPr>
          <w:sz w:val="28"/>
        </w:rPr>
        <w:t>сентября</w:t>
      </w:r>
      <w:r>
        <w:rPr>
          <w:sz w:val="28"/>
          <w:szCs w:val="28"/>
        </w:rPr>
        <w:t xml:space="preserve"> 2014 </w:t>
      </w:r>
      <w:r w:rsidRPr="00252CF3">
        <w:rPr>
          <w:sz w:val="28"/>
        </w:rPr>
        <w:t>г.</w:t>
      </w:r>
    </w:p>
    <w:p w:rsidR="004E137C" w:rsidRDefault="004E137C" w:rsidP="004E137C">
      <w:pPr>
        <w:spacing w:line="276" w:lineRule="auto"/>
        <w:jc w:val="right"/>
        <w:rPr>
          <w:sz w:val="28"/>
        </w:rPr>
      </w:pPr>
    </w:p>
    <w:p w:rsidR="004E137C" w:rsidRPr="00EF7A6C" w:rsidRDefault="004E137C" w:rsidP="004E137C">
      <w:pPr>
        <w:spacing w:line="276" w:lineRule="auto"/>
        <w:jc w:val="right"/>
        <w:rPr>
          <w:sz w:val="28"/>
        </w:rPr>
      </w:pPr>
    </w:p>
    <w:p w:rsidR="004E137C" w:rsidRDefault="004E137C" w:rsidP="004E137C">
      <w:pPr>
        <w:spacing w:line="276" w:lineRule="auto"/>
        <w:jc w:val="center"/>
        <w:rPr>
          <w:sz w:val="28"/>
        </w:rPr>
      </w:pPr>
    </w:p>
    <w:p w:rsidR="004E137C" w:rsidRDefault="004E137C" w:rsidP="004E137C">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7"/>
            <w:sz w:val="28"/>
          </w:rPr>
          <w:t>www.zakupki.gov.ru/223</w:t>
        </w:r>
      </w:hyperlink>
      <w:r>
        <w:rPr>
          <w:sz w:val="28"/>
        </w:rPr>
        <w:t xml:space="preserve"> </w:t>
      </w:r>
    </w:p>
    <w:p w:rsidR="004E137C" w:rsidRDefault="004E137C" w:rsidP="004E137C">
      <w:pPr>
        <w:spacing w:line="276" w:lineRule="auto"/>
        <w:jc w:val="center"/>
        <w:rPr>
          <w:sz w:val="28"/>
        </w:rPr>
      </w:pPr>
    </w:p>
    <w:p w:rsidR="004E137C" w:rsidRPr="002E76C3" w:rsidRDefault="004E137C" w:rsidP="004E137C">
      <w:pPr>
        <w:suppressAutoHyphens/>
        <w:spacing w:line="276" w:lineRule="auto"/>
        <w:jc w:val="center"/>
        <w:rPr>
          <w:sz w:val="28"/>
          <w:szCs w:val="28"/>
        </w:rPr>
      </w:pPr>
      <w:r w:rsidRPr="002E76C3">
        <w:rPr>
          <w:sz w:val="28"/>
          <w:szCs w:val="28"/>
        </w:rPr>
        <w:t xml:space="preserve">Извещение размещено на официальном сайте Госкорпорации «Росатом» </w:t>
      </w:r>
      <w:hyperlink r:id="rId6" w:history="1">
        <w:r w:rsidRPr="002E76C3">
          <w:rPr>
            <w:rStyle w:val="a7"/>
            <w:sz w:val="28"/>
            <w:szCs w:val="28"/>
            <w:lang w:val="en-US"/>
          </w:rPr>
          <w:t>zakupki</w:t>
        </w:r>
        <w:r w:rsidRPr="002E76C3">
          <w:rPr>
            <w:rStyle w:val="a7"/>
            <w:sz w:val="28"/>
            <w:szCs w:val="28"/>
          </w:rPr>
          <w:t>.</w:t>
        </w:r>
        <w:r w:rsidRPr="002E76C3">
          <w:rPr>
            <w:rStyle w:val="a7"/>
            <w:sz w:val="28"/>
            <w:szCs w:val="28"/>
            <w:lang w:val="en-US"/>
          </w:rPr>
          <w:t>rosatom</w:t>
        </w:r>
        <w:r w:rsidRPr="002E76C3">
          <w:rPr>
            <w:rStyle w:val="a7"/>
            <w:sz w:val="28"/>
            <w:szCs w:val="28"/>
          </w:rPr>
          <w:t>.</w:t>
        </w:r>
        <w:r w:rsidRPr="002E76C3">
          <w:rPr>
            <w:rStyle w:val="a7"/>
            <w:sz w:val="28"/>
            <w:szCs w:val="28"/>
            <w:lang w:val="en-US"/>
          </w:rPr>
          <w:t>ru</w:t>
        </w:r>
      </w:hyperlink>
    </w:p>
    <w:p w:rsidR="004E137C" w:rsidRDefault="004E137C" w:rsidP="004E137C">
      <w:pPr>
        <w:suppressAutoHyphens/>
        <w:spacing w:line="276" w:lineRule="auto"/>
        <w:jc w:val="center"/>
        <w:rPr>
          <w:b/>
        </w:rPr>
      </w:pPr>
    </w:p>
    <w:p w:rsidR="004E137C" w:rsidRPr="002E76C3" w:rsidRDefault="004E137C" w:rsidP="004E137C">
      <w:pPr>
        <w:spacing w:line="276" w:lineRule="auto"/>
        <w:jc w:val="center"/>
        <w:rPr>
          <w:b/>
        </w:rPr>
      </w:pPr>
      <w:r>
        <w:rPr>
          <w:sz w:val="28"/>
          <w:szCs w:val="28"/>
        </w:rPr>
        <w:t xml:space="preserve">Извещение размещено на электронной торговой площадке </w:t>
      </w:r>
      <w:hyperlink r:id="rId7" w:history="1">
        <w:r w:rsidRPr="000C6C13">
          <w:rPr>
            <w:rStyle w:val="a7"/>
            <w:sz w:val="28"/>
            <w:szCs w:val="28"/>
            <w:lang w:val="en-US"/>
          </w:rPr>
          <w:t>www</w:t>
        </w:r>
        <w:r w:rsidRPr="000C6C13">
          <w:rPr>
            <w:rStyle w:val="a7"/>
            <w:sz w:val="28"/>
            <w:szCs w:val="28"/>
          </w:rPr>
          <w:t>.</w:t>
        </w:r>
        <w:r w:rsidRPr="000C6C13">
          <w:rPr>
            <w:rStyle w:val="a7"/>
            <w:sz w:val="28"/>
            <w:szCs w:val="28"/>
            <w:lang w:val="en-US"/>
          </w:rPr>
          <w:t>a</w:t>
        </w:r>
        <w:r w:rsidRPr="000C6C13">
          <w:rPr>
            <w:rStyle w:val="a7"/>
            <w:sz w:val="28"/>
            <w:szCs w:val="28"/>
          </w:rPr>
          <w:t>-</w:t>
        </w:r>
        <w:r w:rsidRPr="000C6C13">
          <w:rPr>
            <w:rStyle w:val="a7"/>
            <w:sz w:val="28"/>
            <w:szCs w:val="28"/>
            <w:lang w:val="en-US"/>
          </w:rPr>
          <w:t>k</w:t>
        </w:r>
        <w:r w:rsidRPr="000C6C13">
          <w:rPr>
            <w:rStyle w:val="a7"/>
            <w:sz w:val="28"/>
            <w:szCs w:val="28"/>
          </w:rPr>
          <w:t>-</w:t>
        </w:r>
        <w:r w:rsidRPr="000C6C13">
          <w:rPr>
            <w:rStyle w:val="a7"/>
            <w:sz w:val="28"/>
            <w:szCs w:val="28"/>
            <w:lang w:val="en-US"/>
          </w:rPr>
          <w:t>d</w:t>
        </w:r>
        <w:r w:rsidRPr="000C6C13">
          <w:rPr>
            <w:rStyle w:val="a7"/>
            <w:sz w:val="28"/>
            <w:szCs w:val="28"/>
          </w:rPr>
          <w:t>.</w:t>
        </w:r>
        <w:r w:rsidRPr="000C6C13">
          <w:rPr>
            <w:rStyle w:val="a7"/>
            <w:sz w:val="28"/>
            <w:szCs w:val="28"/>
            <w:lang w:val="en-US"/>
          </w:rPr>
          <w:t>ru</w:t>
        </w:r>
      </w:hyperlink>
      <w:r>
        <w:t xml:space="preserve"> </w:t>
      </w:r>
    </w:p>
    <w:p w:rsidR="004E137C" w:rsidRDefault="004E137C" w:rsidP="004E137C">
      <w:pPr>
        <w:rPr>
          <w:b/>
        </w:rPr>
      </w:pPr>
    </w:p>
    <w:p w:rsidR="004E137C" w:rsidRDefault="004E137C" w:rsidP="004E137C">
      <w:pPr>
        <w:jc w:val="center"/>
        <w:rPr>
          <w:b/>
        </w:rPr>
      </w:pPr>
      <w:r>
        <w:rPr>
          <w:b/>
        </w:rPr>
        <w:t>Подольск, 201</w:t>
      </w:r>
      <w:r w:rsidRPr="00C43426">
        <w:rPr>
          <w:b/>
        </w:rPr>
        <w:t>4</w:t>
      </w:r>
      <w:r>
        <w:rPr>
          <w:b/>
        </w:rPr>
        <w:t xml:space="preserve"> г</w:t>
      </w:r>
    </w:p>
    <w:p w:rsidR="004E137C" w:rsidRPr="00426A2F" w:rsidRDefault="004E137C" w:rsidP="004E137C">
      <w:pPr>
        <w:jc w:val="center"/>
        <w:outlineLvl w:val="0"/>
        <w:rPr>
          <w:szCs w:val="28"/>
        </w:rPr>
      </w:pPr>
      <w:bookmarkStart w:id="0" w:name="_Toc395682739"/>
      <w:r w:rsidRPr="00426A2F">
        <w:rPr>
          <w:szCs w:val="28"/>
        </w:rPr>
        <w:lastRenderedPageBreak/>
        <w:t>ИЗВЕЩЕНИЕ О ПРОВЕДЕНИИ ЗАПРОСА ЦЕН</w:t>
      </w:r>
      <w:bookmarkEnd w:id="0"/>
    </w:p>
    <w:p w:rsidR="004E137C" w:rsidRPr="00D84B73" w:rsidRDefault="004E137C" w:rsidP="004E137C">
      <w:pPr>
        <w:tabs>
          <w:tab w:val="left" w:pos="709"/>
        </w:tabs>
        <w:ind w:firstLine="426"/>
        <w:jc w:val="center"/>
        <w:outlineLvl w:val="0"/>
        <w:rPr>
          <w:sz w:val="10"/>
          <w:szCs w:val="28"/>
        </w:rPr>
      </w:pPr>
    </w:p>
    <w:p w:rsidR="004E137C" w:rsidRPr="00F25CDA" w:rsidRDefault="004E137C" w:rsidP="004E137C">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4E137C" w:rsidRPr="008F261C" w:rsidRDefault="004E137C" w:rsidP="004E137C">
      <w:pPr>
        <w:numPr>
          <w:ilvl w:val="0"/>
          <w:numId w:val="1"/>
        </w:numPr>
        <w:tabs>
          <w:tab w:val="clear" w:pos="720"/>
          <w:tab w:val="num" w:pos="480"/>
          <w:tab w:val="left" w:pos="709"/>
          <w:tab w:val="left" w:pos="1134"/>
        </w:tabs>
        <w:ind w:left="0" w:firstLine="426"/>
        <w:contextualSpacing/>
        <w:jc w:val="both"/>
        <w:rPr>
          <w:b/>
          <w:i/>
        </w:rPr>
      </w:pPr>
      <w:r w:rsidRPr="00220A75">
        <w:rPr>
          <w:b/>
          <w:spacing w:val="-6"/>
        </w:rPr>
        <w:t>Предмет запроса цен:</w:t>
      </w:r>
      <w:r w:rsidRPr="00F25CDA">
        <w:rPr>
          <w:spacing w:val="-6"/>
        </w:rPr>
        <w:t xml:space="preserve"> </w:t>
      </w:r>
      <w:r>
        <w:rPr>
          <w:spacing w:val="-6"/>
        </w:rPr>
        <w:t xml:space="preserve">поставка </w:t>
      </w:r>
      <w:r w:rsidRPr="008F261C">
        <w:rPr>
          <w:szCs w:val="28"/>
        </w:rPr>
        <w:t>блока детектирования гамма излучения на основе германиевого низкоэнергетического д</w:t>
      </w:r>
      <w:r w:rsidRPr="008F261C">
        <w:rPr>
          <w:szCs w:val="28"/>
        </w:rPr>
        <w:t>е</w:t>
      </w:r>
      <w:r w:rsidRPr="008F261C">
        <w:rPr>
          <w:szCs w:val="28"/>
        </w:rPr>
        <w:t xml:space="preserve">тектора высокого разрешения для комплектации </w:t>
      </w:r>
      <w:proofErr w:type="spellStart"/>
      <w:proofErr w:type="gramStart"/>
      <w:r w:rsidRPr="008F261C">
        <w:rPr>
          <w:szCs w:val="28"/>
        </w:rPr>
        <w:t>гамма-спектрометра</w:t>
      </w:r>
      <w:proofErr w:type="spellEnd"/>
      <w:proofErr w:type="gramEnd"/>
      <w:r w:rsidRPr="008F261C">
        <w:rPr>
          <w:szCs w:val="28"/>
        </w:rPr>
        <w:t xml:space="preserve"> «Уран - плутониевый инспектор </w:t>
      </w:r>
      <w:r w:rsidRPr="008F261C">
        <w:rPr>
          <w:szCs w:val="28"/>
          <w:lang w:val="en-US"/>
        </w:rPr>
        <w:t>U</w:t>
      </w:r>
      <w:r w:rsidRPr="008F261C">
        <w:rPr>
          <w:szCs w:val="28"/>
        </w:rPr>
        <w:t>-</w:t>
      </w:r>
      <w:r w:rsidRPr="008F261C">
        <w:rPr>
          <w:szCs w:val="28"/>
          <w:lang w:val="en-US"/>
        </w:rPr>
        <w:t>PU</w:t>
      </w:r>
      <w:r w:rsidRPr="008F261C">
        <w:rPr>
          <w:szCs w:val="28"/>
        </w:rPr>
        <w:t>2000» производства «</w:t>
      </w:r>
      <w:r w:rsidRPr="008F261C">
        <w:rPr>
          <w:szCs w:val="28"/>
          <w:lang w:val="en-US"/>
        </w:rPr>
        <w:t>Canberra</w:t>
      </w:r>
      <w:r w:rsidRPr="008F261C">
        <w:rPr>
          <w:szCs w:val="28"/>
        </w:rPr>
        <w:t xml:space="preserve"> </w:t>
      </w:r>
      <w:r w:rsidRPr="008F261C">
        <w:rPr>
          <w:szCs w:val="28"/>
          <w:lang w:val="en-US"/>
        </w:rPr>
        <w:t>Industries</w:t>
      </w:r>
      <w:r w:rsidRPr="008F261C">
        <w:rPr>
          <w:szCs w:val="28"/>
        </w:rPr>
        <w:t xml:space="preserve"> </w:t>
      </w:r>
      <w:r w:rsidRPr="008F261C">
        <w:rPr>
          <w:szCs w:val="28"/>
          <w:lang w:val="en-US"/>
        </w:rPr>
        <w:t>Inc</w:t>
      </w:r>
      <w:r w:rsidRPr="008F261C">
        <w:rPr>
          <w:szCs w:val="28"/>
        </w:rPr>
        <w:t>.» Бельгия</w:t>
      </w:r>
    </w:p>
    <w:p w:rsidR="004E137C" w:rsidRDefault="004E137C" w:rsidP="004E137C">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E137C" w:rsidRDefault="004E137C" w:rsidP="004E137C">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4E137C" w:rsidRPr="00220A75" w:rsidRDefault="004E137C" w:rsidP="004E137C">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4E137C" w:rsidRPr="009A7F1E" w:rsidRDefault="004E137C" w:rsidP="004E137C">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4E137C" w:rsidRPr="00253AD1" w:rsidRDefault="004E137C" w:rsidP="004E137C">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4E137C" w:rsidRPr="00253AD1" w:rsidRDefault="004E137C" w:rsidP="004E137C">
      <w:pPr>
        <w:tabs>
          <w:tab w:val="left" w:pos="709"/>
        </w:tabs>
        <w:ind w:firstLine="426"/>
      </w:pPr>
      <w:r w:rsidRPr="00A42FDB">
        <w:rPr>
          <w:b/>
        </w:rPr>
        <w:t>Почтовый адрес:</w:t>
      </w:r>
      <w:r w:rsidRPr="00253AD1">
        <w:t xml:space="preserve"> 142100, Россия, Подольск, ул. Железнодорожная, д. 24</w:t>
      </w:r>
    </w:p>
    <w:p w:rsidR="004E137C" w:rsidRPr="00253AD1" w:rsidRDefault="004E137C" w:rsidP="004E137C">
      <w:pPr>
        <w:tabs>
          <w:tab w:val="left" w:pos="709"/>
        </w:tabs>
        <w:ind w:firstLine="426"/>
        <w:contextualSpacing/>
      </w:pPr>
      <w:r w:rsidRPr="00A42FDB">
        <w:rPr>
          <w:b/>
        </w:rPr>
        <w:t>Контактное лицо:</w:t>
      </w:r>
      <w:r w:rsidRPr="00253AD1">
        <w:t xml:space="preserve"> Новиков Андрей Геннадьевич</w:t>
      </w:r>
    </w:p>
    <w:p w:rsidR="004E137C" w:rsidRPr="00253AD1" w:rsidRDefault="004E137C" w:rsidP="004E137C">
      <w:pPr>
        <w:tabs>
          <w:tab w:val="left" w:pos="709"/>
        </w:tabs>
        <w:ind w:firstLine="426"/>
        <w:contextualSpacing/>
      </w:pPr>
      <w:r w:rsidRPr="00A42FDB">
        <w:rPr>
          <w:b/>
        </w:rPr>
        <w:t>Тел.:</w:t>
      </w:r>
      <w:r w:rsidRPr="00253AD1">
        <w:t xml:space="preserve"> 8(495) 510-57-88, 8(4967) 63-66-02 (доб. 30-86, 21-02) </w:t>
      </w:r>
    </w:p>
    <w:p w:rsidR="004E137C" w:rsidRPr="00253AD1" w:rsidRDefault="004E137C" w:rsidP="004E137C">
      <w:pPr>
        <w:tabs>
          <w:tab w:val="left" w:pos="709"/>
        </w:tabs>
        <w:ind w:firstLine="426"/>
        <w:contextualSpacing/>
      </w:pPr>
      <w:r w:rsidRPr="00A42FDB">
        <w:rPr>
          <w:b/>
        </w:rPr>
        <w:t>Адрес электронной почты:</w:t>
      </w:r>
      <w:r w:rsidRPr="00253AD1">
        <w:t xml:space="preserve"> </w:t>
      </w:r>
      <w:hyperlink r:id="rId8"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r w:rsidRPr="00253AD1">
          <w:rPr>
            <w:rStyle w:val="a7"/>
            <w:lang w:val="en-US"/>
          </w:rPr>
          <w:t>ru</w:t>
        </w:r>
      </w:hyperlink>
      <w:r w:rsidRPr="00253AD1">
        <w:t xml:space="preserve"> </w:t>
      </w:r>
    </w:p>
    <w:p w:rsidR="004E137C" w:rsidRPr="008F261C" w:rsidRDefault="004E137C" w:rsidP="004E137C">
      <w:pPr>
        <w:numPr>
          <w:ilvl w:val="0"/>
          <w:numId w:val="1"/>
        </w:numPr>
        <w:tabs>
          <w:tab w:val="clear" w:pos="720"/>
          <w:tab w:val="num" w:pos="480"/>
          <w:tab w:val="left" w:pos="709"/>
          <w:tab w:val="left" w:pos="1134"/>
        </w:tabs>
        <w:ind w:left="0" w:firstLine="426"/>
        <w:contextualSpacing/>
        <w:jc w:val="both"/>
        <w:rPr>
          <w:b/>
          <w:i/>
        </w:rPr>
      </w:pPr>
      <w:r w:rsidRPr="009A7F1E">
        <w:rPr>
          <w:b/>
        </w:rPr>
        <w:t xml:space="preserve">Предмет договора: </w:t>
      </w:r>
      <w:r w:rsidRPr="008F261C">
        <w:rPr>
          <w:spacing w:val="-6"/>
        </w:rPr>
        <w:t xml:space="preserve">поставка </w:t>
      </w:r>
      <w:r w:rsidRPr="008F261C">
        <w:rPr>
          <w:szCs w:val="28"/>
        </w:rPr>
        <w:t>блока детектирования гамма излучения на основе германиевого низкоэнергетического д</w:t>
      </w:r>
      <w:r w:rsidRPr="008F261C">
        <w:rPr>
          <w:szCs w:val="28"/>
        </w:rPr>
        <w:t>е</w:t>
      </w:r>
      <w:r w:rsidRPr="008F261C">
        <w:rPr>
          <w:szCs w:val="28"/>
        </w:rPr>
        <w:t xml:space="preserve">тектора высокого разрешения для комплектации </w:t>
      </w:r>
      <w:proofErr w:type="spellStart"/>
      <w:proofErr w:type="gramStart"/>
      <w:r w:rsidRPr="008F261C">
        <w:rPr>
          <w:szCs w:val="28"/>
        </w:rPr>
        <w:t>гамма-спектрометра</w:t>
      </w:r>
      <w:proofErr w:type="spellEnd"/>
      <w:proofErr w:type="gramEnd"/>
      <w:r w:rsidRPr="008F261C">
        <w:rPr>
          <w:szCs w:val="28"/>
        </w:rPr>
        <w:t xml:space="preserve"> «Уран - плутониевый инспектор </w:t>
      </w:r>
      <w:r w:rsidRPr="008F261C">
        <w:rPr>
          <w:szCs w:val="28"/>
          <w:lang w:val="en-US"/>
        </w:rPr>
        <w:t>U</w:t>
      </w:r>
      <w:r w:rsidRPr="008F261C">
        <w:rPr>
          <w:szCs w:val="28"/>
        </w:rPr>
        <w:t>-</w:t>
      </w:r>
      <w:r w:rsidRPr="008F261C">
        <w:rPr>
          <w:szCs w:val="28"/>
          <w:lang w:val="en-US"/>
        </w:rPr>
        <w:t>PU</w:t>
      </w:r>
      <w:r w:rsidRPr="008F261C">
        <w:rPr>
          <w:szCs w:val="28"/>
        </w:rPr>
        <w:t>2000» производства «</w:t>
      </w:r>
      <w:r w:rsidRPr="008F261C">
        <w:rPr>
          <w:szCs w:val="28"/>
          <w:lang w:val="en-US"/>
        </w:rPr>
        <w:t>Canberra</w:t>
      </w:r>
      <w:r w:rsidRPr="008F261C">
        <w:rPr>
          <w:szCs w:val="28"/>
        </w:rPr>
        <w:t xml:space="preserve"> </w:t>
      </w:r>
      <w:r w:rsidRPr="008F261C">
        <w:rPr>
          <w:szCs w:val="28"/>
          <w:lang w:val="en-US"/>
        </w:rPr>
        <w:t>Industries</w:t>
      </w:r>
      <w:r w:rsidRPr="008F261C">
        <w:rPr>
          <w:szCs w:val="28"/>
        </w:rPr>
        <w:t xml:space="preserve"> </w:t>
      </w:r>
      <w:r w:rsidRPr="008F261C">
        <w:rPr>
          <w:szCs w:val="28"/>
          <w:lang w:val="en-US"/>
        </w:rPr>
        <w:t>Inc</w:t>
      </w:r>
      <w:r w:rsidRPr="008F261C">
        <w:rPr>
          <w:szCs w:val="28"/>
        </w:rPr>
        <w:t>.» Бельгия</w:t>
      </w:r>
    </w:p>
    <w:p w:rsidR="004E137C" w:rsidRPr="003734F2" w:rsidRDefault="004E137C" w:rsidP="004E137C">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4E137C" w:rsidRDefault="004E137C" w:rsidP="004E137C">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4E137C" w:rsidRPr="003734F2" w:rsidRDefault="004E137C" w:rsidP="004E137C">
      <w:pPr>
        <w:tabs>
          <w:tab w:val="left" w:pos="1134"/>
        </w:tabs>
        <w:ind w:firstLine="426"/>
        <w:contextualSpacing/>
        <w:jc w:val="both"/>
        <w:rPr>
          <w:b/>
        </w:rPr>
      </w:pPr>
      <w:r w:rsidRPr="003734F2">
        <w:rPr>
          <w:b/>
        </w:rPr>
        <w:t>Срок поставки товара:</w:t>
      </w:r>
      <w:r>
        <w:rPr>
          <w:b/>
        </w:rPr>
        <w:t xml:space="preserve"> </w:t>
      </w:r>
      <w:r w:rsidRPr="003734F2">
        <w:t xml:space="preserve">не позднее </w:t>
      </w:r>
      <w:r>
        <w:t>1</w:t>
      </w:r>
      <w:r w:rsidRPr="007C0372">
        <w:t>8</w:t>
      </w:r>
      <w:r>
        <w:t>0 календарных дней после заключения договора.</w:t>
      </w:r>
    </w:p>
    <w:p w:rsidR="004E137C" w:rsidRPr="009776ED" w:rsidRDefault="004E137C" w:rsidP="004E137C">
      <w:pPr>
        <w:numPr>
          <w:ilvl w:val="0"/>
          <w:numId w:val="1"/>
        </w:numPr>
        <w:tabs>
          <w:tab w:val="clear" w:pos="720"/>
          <w:tab w:val="num" w:pos="480"/>
          <w:tab w:val="left" w:pos="709"/>
        </w:tabs>
        <w:ind w:left="0"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4E137C" w:rsidRPr="009776ED" w:rsidRDefault="004E137C" w:rsidP="004E137C">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4E137C" w:rsidRDefault="004E137C" w:rsidP="004E137C">
      <w:pPr>
        <w:tabs>
          <w:tab w:val="left" w:pos="1134"/>
        </w:tabs>
        <w:ind w:firstLine="426"/>
        <w:contextualSpacing/>
        <w:jc w:val="both"/>
      </w:pPr>
      <w:r w:rsidRPr="00F25CDA">
        <w:t>Запрос цен проводится на электронной торговой площадке</w:t>
      </w:r>
      <w:r>
        <w:t xml:space="preserve"> </w:t>
      </w:r>
      <w:hyperlink r:id="rId9"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0"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.ru</w:t>
        </w:r>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E137C" w:rsidRDefault="004E137C" w:rsidP="004E137C">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E137C" w:rsidRDefault="004E137C" w:rsidP="004E137C">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4E137C" w:rsidRDefault="004E137C" w:rsidP="004E137C">
      <w:pPr>
        <w:numPr>
          <w:ilvl w:val="0"/>
          <w:numId w:val="1"/>
        </w:numPr>
        <w:tabs>
          <w:tab w:val="clear" w:pos="720"/>
          <w:tab w:val="num" w:pos="480"/>
          <w:tab w:val="left" w:pos="709"/>
        </w:tabs>
        <w:ind w:left="0" w:firstLine="426"/>
        <w:contextualSpacing/>
        <w:jc w:val="both"/>
      </w:pPr>
      <w:r w:rsidRPr="000A12DB">
        <w:rPr>
          <w:b/>
        </w:rPr>
        <w:t>Начальная (максимальная) цена договора</w:t>
      </w:r>
      <w:r>
        <w:rPr>
          <w:b/>
        </w:rPr>
        <w:t xml:space="preserve">: </w:t>
      </w:r>
      <w:r w:rsidRPr="00BE2F6A">
        <w:t>1 703</w:t>
      </w:r>
      <w:r w:rsidRPr="00BE2F6A">
        <w:rPr>
          <w:lang w:val="en-US"/>
        </w:rPr>
        <w:t> </w:t>
      </w:r>
      <w:r w:rsidRPr="00BE2F6A">
        <w:t>780</w:t>
      </w:r>
      <w:r>
        <w:rPr>
          <w:b/>
        </w:rPr>
        <w:t xml:space="preserve"> </w:t>
      </w:r>
      <w:r w:rsidRPr="000A12DB">
        <w:t>рублей, 00копеек включая НДС</w:t>
      </w:r>
      <w:r w:rsidRPr="00F25CDA">
        <w:t xml:space="preserve"> </w:t>
      </w:r>
    </w:p>
    <w:p w:rsidR="004E137C" w:rsidRDefault="004E137C" w:rsidP="004E137C">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4E137C" w:rsidRDefault="004E137C" w:rsidP="004E137C">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E137C" w:rsidRDefault="004E137C" w:rsidP="004E137C">
      <w:pPr>
        <w:numPr>
          <w:ilvl w:val="0"/>
          <w:numId w:val="1"/>
        </w:numPr>
        <w:tabs>
          <w:tab w:val="clear" w:pos="720"/>
          <w:tab w:val="num" w:pos="480"/>
          <w:tab w:val="left" w:pos="709"/>
        </w:tabs>
        <w:ind w:left="0" w:firstLine="426"/>
        <w:contextualSpacing/>
        <w:jc w:val="both"/>
      </w:pPr>
      <w:r w:rsidRPr="00BE2F6A">
        <w:rPr>
          <w:b/>
        </w:rPr>
        <w:t xml:space="preserve">Цена договора включает в себя: </w:t>
      </w:r>
      <w:r w:rsidRPr="005737F8">
        <w:t>НДС</w:t>
      </w:r>
      <w:r>
        <w:t xml:space="preserve">, </w:t>
      </w:r>
      <w:r w:rsidRPr="00DB2668">
        <w:t>полностью готовое к эксплуатации оборудование,</w:t>
      </w:r>
      <w:r w:rsidRPr="00BE2F6A">
        <w:rPr>
          <w:b/>
        </w:rPr>
        <w:t xml:space="preserve"> </w:t>
      </w:r>
      <w:r>
        <w:t xml:space="preserve">расходы на страховку, перевозку, экспедирование, </w:t>
      </w:r>
      <w:r w:rsidRPr="00253AD1">
        <w:t>доставку на склад Заказчика</w:t>
      </w:r>
      <w:r>
        <w:t xml:space="preserve"> расположенного по адресу: </w:t>
      </w:r>
      <w:r w:rsidRPr="002D77DF">
        <w:t xml:space="preserve">Московская обл., г. Подольск, ул. </w:t>
      </w:r>
      <w:r w:rsidRPr="002D77DF">
        <w:lastRenderedPageBreak/>
        <w:t>Железнодорожная, д. 24</w:t>
      </w:r>
      <w:r w:rsidRPr="00253AD1">
        <w:t xml:space="preserve">, </w:t>
      </w:r>
      <w:r w:rsidRPr="007F0D4C">
        <w:t>погрузочные и разгрузочные работы</w:t>
      </w:r>
      <w:r>
        <w:t xml:space="preserve">, упаковка,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 xml:space="preserve"> Монтажные, пусконаладочные работы,</w:t>
      </w:r>
      <w:r w:rsidRPr="00494415">
        <w:t xml:space="preserve"> запуск и обучение (инструктаж) по работе на оборудовании.</w:t>
      </w:r>
    </w:p>
    <w:p w:rsidR="004E137C" w:rsidRPr="00494415" w:rsidRDefault="004E137C" w:rsidP="004E137C">
      <w:pPr>
        <w:numPr>
          <w:ilvl w:val="0"/>
          <w:numId w:val="1"/>
        </w:numPr>
        <w:tabs>
          <w:tab w:val="clear" w:pos="720"/>
          <w:tab w:val="num" w:pos="480"/>
          <w:tab w:val="left" w:pos="709"/>
          <w:tab w:val="left" w:pos="851"/>
          <w:tab w:val="num" w:pos="1086"/>
        </w:tabs>
        <w:ind w:left="0" w:firstLine="426"/>
        <w:contextualSpacing/>
        <w:jc w:val="both"/>
        <w:rPr>
          <w:b/>
          <w:color w:val="FF0000"/>
        </w:rPr>
      </w:pPr>
      <w:r w:rsidRPr="003E4C1B">
        <w:rPr>
          <w:b/>
        </w:rPr>
        <w:t>Сроки и условия оплаты:</w:t>
      </w:r>
      <w:r>
        <w:rPr>
          <w:b/>
        </w:rPr>
        <w:t xml:space="preserve"> </w:t>
      </w:r>
      <w:r>
        <w:t>Аванс – не более 50 % от стоимости договора поставки в течение 10 (десяти) банко</w:t>
      </w:r>
      <w:r>
        <w:t>в</w:t>
      </w:r>
      <w:r>
        <w:t>ских дней со дня подписания договора поставки обеими Сторонами. Окончательный ра</w:t>
      </w:r>
      <w:r>
        <w:t>с</w:t>
      </w:r>
      <w:r>
        <w:t>чет – в течение 10 (десяти) банковских дней со дня подписания товарной накладной по форме ТОРГ-12, счёта-фактуры, акта приема-передачи оборудования, акта пусконаладочных р</w:t>
      </w:r>
      <w:r>
        <w:t>а</w:t>
      </w:r>
      <w:r>
        <w:t>бот.</w:t>
      </w:r>
    </w:p>
    <w:p w:rsidR="004E137C" w:rsidRPr="00426A2F" w:rsidRDefault="004E137C" w:rsidP="004E137C">
      <w:pPr>
        <w:numPr>
          <w:ilvl w:val="0"/>
          <w:numId w:val="1"/>
        </w:numPr>
        <w:tabs>
          <w:tab w:val="clear" w:pos="720"/>
          <w:tab w:val="num" w:pos="480"/>
          <w:tab w:val="left" w:pos="709"/>
          <w:tab w:val="left" w:pos="851"/>
        </w:tabs>
        <w:ind w:left="0" w:firstLine="426"/>
        <w:contextualSpacing/>
        <w:jc w:val="both"/>
        <w:rPr>
          <w:b/>
        </w:rPr>
      </w:pPr>
      <w:r w:rsidRPr="006654D6">
        <w:rPr>
          <w:b/>
          <w:spacing w:val="-6"/>
        </w:rPr>
        <w:t>Срок, место и порядок предоставления документации по запросу цен:</w:t>
      </w:r>
    </w:p>
    <w:p w:rsidR="004E137C" w:rsidRPr="00527DA0" w:rsidRDefault="004E137C" w:rsidP="004E137C">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1"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2"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3"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.ru</w:t>
        </w:r>
      </w:hyperlink>
      <w:r w:rsidRPr="00527DA0">
        <w:rPr>
          <w:spacing w:val="-6"/>
        </w:rPr>
        <w:t xml:space="preserve"> определяется правилами данной электронной торговой площадки.</w:t>
      </w:r>
    </w:p>
    <w:p w:rsidR="004E137C" w:rsidRPr="002414E6" w:rsidRDefault="004E137C" w:rsidP="004E137C">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4E137C" w:rsidRPr="002414E6" w:rsidRDefault="004E137C" w:rsidP="004E137C">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4"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.ru</w:t>
        </w:r>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позднее 10-00 (время московское) «</w:t>
      </w:r>
      <w:r w:rsidRPr="002D52C1">
        <w:rPr>
          <w:spacing w:val="-6"/>
        </w:rPr>
        <w:t>24</w:t>
      </w:r>
      <w:r w:rsidRPr="002414E6">
        <w:rPr>
          <w:spacing w:val="-6"/>
        </w:rPr>
        <w:t xml:space="preserve">» </w:t>
      </w:r>
      <w:r>
        <w:rPr>
          <w:spacing w:val="-6"/>
        </w:rPr>
        <w:t>сентября</w:t>
      </w:r>
      <w:r w:rsidRPr="002414E6">
        <w:rPr>
          <w:spacing w:val="-6"/>
        </w:rPr>
        <w:t xml:space="preserve"> 2014 года. </w:t>
      </w:r>
      <w:proofErr w:type="gramEnd"/>
    </w:p>
    <w:p w:rsidR="004E137C" w:rsidRPr="00AC2121" w:rsidRDefault="004E137C" w:rsidP="004E137C">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sidRPr="004E137C">
        <w:rPr>
          <w:spacing w:val="-6"/>
        </w:rPr>
        <w:t>01</w:t>
      </w:r>
      <w:r w:rsidRPr="002414E6">
        <w:rPr>
          <w:spacing w:val="-6"/>
        </w:rPr>
        <w:t xml:space="preserve">» </w:t>
      </w:r>
      <w:r>
        <w:rPr>
          <w:spacing w:val="-6"/>
        </w:rPr>
        <w:t>октября</w:t>
      </w:r>
      <w:r w:rsidRPr="002414E6">
        <w:rPr>
          <w:spacing w:val="-6"/>
        </w:rPr>
        <w:t xml:space="preserve"> 2014 года.</w:t>
      </w:r>
    </w:p>
    <w:p w:rsidR="004E137C" w:rsidRPr="002414E6" w:rsidRDefault="004E137C" w:rsidP="004E137C">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w:t>
      </w:r>
      <w:proofErr w:type="gramStart"/>
      <w:r w:rsidRPr="002414E6">
        <w:rPr>
          <w:spacing w:val="-6"/>
        </w:rPr>
        <w:t>г</w:t>
      </w:r>
      <w:proofErr w:type="gramEnd"/>
      <w:r w:rsidRPr="002414E6">
        <w:rPr>
          <w:spacing w:val="-6"/>
        </w:rPr>
        <w:t>. Подольск, ул. Железнодорожная, д.24 «</w:t>
      </w:r>
      <w:r>
        <w:rPr>
          <w:spacing w:val="-6"/>
        </w:rPr>
        <w:t>08</w:t>
      </w:r>
      <w:r w:rsidRPr="002414E6">
        <w:rPr>
          <w:spacing w:val="-6"/>
        </w:rPr>
        <w:t xml:space="preserve">» </w:t>
      </w:r>
      <w:r>
        <w:rPr>
          <w:spacing w:val="-6"/>
        </w:rPr>
        <w:t>октября</w:t>
      </w:r>
      <w:r w:rsidRPr="002414E6">
        <w:rPr>
          <w:spacing w:val="-6"/>
        </w:rPr>
        <w:t xml:space="preserve"> 2014 года.</w:t>
      </w:r>
    </w:p>
    <w:p w:rsidR="004E137C" w:rsidRPr="00E95B58" w:rsidRDefault="004E137C" w:rsidP="004E137C">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4E137C" w:rsidRDefault="004E137C" w:rsidP="004E137C">
      <w:pPr>
        <w:numPr>
          <w:ilvl w:val="0"/>
          <w:numId w:val="1"/>
        </w:numPr>
        <w:tabs>
          <w:tab w:val="clear" w:pos="720"/>
          <w:tab w:val="num" w:pos="480"/>
          <w:tab w:val="left" w:pos="851"/>
        </w:tabs>
        <w:ind w:left="0" w:firstLine="426"/>
        <w:contextualSpacing/>
        <w:jc w:val="both"/>
        <w:rPr>
          <w:spacing w:val="-6"/>
        </w:rPr>
      </w:pPr>
      <w:r w:rsidRPr="00C33A20">
        <w:rPr>
          <w:b/>
          <w:spacing w:val="-6"/>
        </w:rPr>
        <w:t>Форма, размер и срок предоставления обеспечения исполнения обязательств по договору:</w:t>
      </w:r>
      <w:r w:rsidRPr="00D84B73">
        <w:rPr>
          <w:spacing w:val="-6"/>
        </w:rPr>
        <w:t xml:space="preserve"> </w:t>
      </w:r>
    </w:p>
    <w:p w:rsidR="004E137C" w:rsidRDefault="004E137C" w:rsidP="004E137C">
      <w:pPr>
        <w:pStyle w:val="a9"/>
        <w:ind w:firstLine="426"/>
        <w:jc w:val="both"/>
        <w:rPr>
          <w:color w:val="FF0000"/>
        </w:rPr>
      </w:pPr>
      <w:proofErr w:type="gramStart"/>
      <w:r>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w:t>
      </w:r>
      <w:r w:rsidRPr="0092174C">
        <w:t>10% цены договора,</w:t>
      </w:r>
      <w:r>
        <w:t xml:space="preserve"> заключаемого по результатам закупки (п.п. 12.9.8.</w:t>
      </w:r>
      <w:proofErr w:type="gramEnd"/>
      <w:r>
        <w:t xml:space="preserve"> </w:t>
      </w:r>
      <w:proofErr w:type="gramStart"/>
      <w: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4E137C" w:rsidRDefault="004E137C" w:rsidP="004E137C">
      <w:pPr>
        <w:pStyle w:val="a9"/>
        <w:ind w:firstLine="426"/>
        <w:jc w:val="both"/>
      </w:pPr>
      <w:proofErr w:type="gramStart"/>
      <w:r>
        <w:rPr>
          <w:b/>
        </w:rPr>
        <w:t>- обеспечение возврата аванса (п.п. 12.9.1.а, 12.9.3.</w:t>
      </w:r>
      <w:proofErr w:type="gramEnd"/>
      <w:r>
        <w:rPr>
          <w:b/>
        </w:rPr>
        <w:t xml:space="preserve"> </w:t>
      </w:r>
      <w:proofErr w:type="gramStart"/>
      <w:r>
        <w:rPr>
          <w:b/>
        </w:rPr>
        <w:t>ЕОСЗ ГК «Росатом»),  форма обеспечения возврата аванса:</w:t>
      </w:r>
      <w: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E137C" w:rsidRDefault="004E137C" w:rsidP="004E137C">
      <w:pPr>
        <w:pStyle w:val="a9"/>
        <w:ind w:firstLine="426"/>
        <w:jc w:val="both"/>
        <w:rPr>
          <w:b/>
        </w:rPr>
      </w:pPr>
      <w:r>
        <w:rPr>
          <w:b/>
        </w:rPr>
        <w:lastRenderedPageBreak/>
        <w:t>Участник закупки, вправе в заявке:</w:t>
      </w:r>
    </w:p>
    <w:p w:rsidR="004E137C" w:rsidRDefault="004E137C" w:rsidP="004E137C">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E137C" w:rsidRDefault="004E137C" w:rsidP="004E137C">
      <w:pPr>
        <w:pStyle w:val="a9"/>
        <w:numPr>
          <w:ilvl w:val="0"/>
          <w:numId w:val="3"/>
        </w:numPr>
        <w:ind w:left="0" w:firstLine="426"/>
        <w:jc w:val="both"/>
      </w:pPr>
      <w: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E137C" w:rsidRPr="00683A83" w:rsidRDefault="004E137C" w:rsidP="004E137C">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4E137C" w:rsidRPr="002A0440" w:rsidRDefault="004E137C" w:rsidP="004E137C">
      <w:pPr>
        <w:tabs>
          <w:tab w:val="left" w:pos="993"/>
        </w:tabs>
        <w:ind w:firstLine="426"/>
        <w:jc w:val="both"/>
        <w:rPr>
          <w:b/>
        </w:rPr>
      </w:pPr>
      <w:r>
        <w:rPr>
          <w:b/>
        </w:rPr>
        <w:t xml:space="preserve">На основании приказа Госкорпорации «Росатом» №1/768-П от 22.08.2012г. </w:t>
      </w:r>
    </w:p>
    <w:p w:rsidR="004E137C" w:rsidRPr="002A0440" w:rsidRDefault="004E137C" w:rsidP="004E137C">
      <w:pPr>
        <w:pStyle w:val="a9"/>
        <w:ind w:firstLine="426"/>
        <w:jc w:val="both"/>
      </w:pPr>
      <w:r w:rsidRPr="002A0440">
        <w:t>1. Требования к поручителям и гарантам,</w:t>
      </w:r>
      <w:r w:rsidRPr="002A0440">
        <w:rPr>
          <w:b/>
        </w:rPr>
        <w:t xml:space="preserve"> </w:t>
      </w:r>
      <w:r w:rsidRPr="002A0440">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E137C" w:rsidRDefault="004E137C" w:rsidP="004E137C">
      <w:pPr>
        <w:pStyle w:val="a9"/>
        <w:ind w:firstLine="426"/>
        <w:jc w:val="both"/>
      </w:pPr>
      <w:r w:rsidRPr="002A0440">
        <w:t>1.1. Требования к поручителям, предоставляющим финансовое обеспечение договорных обязательств Госкорпорации «Росатом» и ее организаций</w:t>
      </w:r>
    </w:p>
    <w:p w:rsidR="004E137C" w:rsidRPr="002A0440" w:rsidRDefault="004E137C" w:rsidP="004E137C">
      <w:pPr>
        <w:pStyle w:val="a9"/>
        <w:ind w:firstLine="426"/>
        <w:jc w:val="both"/>
      </w:pPr>
      <w:proofErr w:type="gramStart"/>
      <w:r w:rsidRPr="002A0440">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4E137C" w:rsidRDefault="004E137C" w:rsidP="004E137C">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E137C" w:rsidRPr="002A0440" w:rsidRDefault="004E137C" w:rsidP="004E137C">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E137C" w:rsidRPr="002A0440" w:rsidRDefault="004E137C" w:rsidP="004E137C">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E137C" w:rsidRPr="002A0440" w:rsidRDefault="004E137C" w:rsidP="004E137C">
      <w:pPr>
        <w:pStyle w:val="a9"/>
        <w:ind w:firstLine="426"/>
        <w:jc w:val="both"/>
        <w:rPr>
          <w:kern w:val="28"/>
        </w:rPr>
      </w:pPr>
      <w:r w:rsidRPr="002A0440">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4E137C" w:rsidRPr="002A0440" w:rsidRDefault="004E137C" w:rsidP="004E137C">
      <w:pPr>
        <w:pStyle w:val="a9"/>
        <w:ind w:firstLine="426"/>
        <w:jc w:val="both"/>
        <w:rPr>
          <w:kern w:val="28"/>
        </w:rPr>
      </w:pPr>
      <w:r w:rsidRPr="002A0440">
        <w:rPr>
          <w:kern w:val="28"/>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E137C" w:rsidRPr="002A0440" w:rsidRDefault="004E137C" w:rsidP="004E137C">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E137C" w:rsidRPr="002A0440" w:rsidRDefault="004E137C" w:rsidP="004E137C">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4E137C" w:rsidRPr="002A0440" w:rsidRDefault="004E137C" w:rsidP="004E137C">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spellStart"/>
      <w:proofErr w:type="gramStart"/>
      <w:r w:rsidRPr="002A0440">
        <w:rPr>
          <w:kern w:val="28"/>
        </w:rPr>
        <w:t>млрд</w:t>
      </w:r>
      <w:proofErr w:type="spellEnd"/>
      <w:proofErr w:type="gramEnd"/>
      <w:r w:rsidRPr="002A0440">
        <w:rPr>
          <w:kern w:val="28"/>
        </w:rPr>
        <w:t xml:space="preserve"> рублей или их эквиваленту в иностранной валюте.</w:t>
      </w:r>
    </w:p>
    <w:p w:rsidR="004E137C" w:rsidRPr="002A0440" w:rsidRDefault="004E137C" w:rsidP="004E137C">
      <w:pPr>
        <w:pStyle w:val="a9"/>
        <w:ind w:firstLine="426"/>
        <w:jc w:val="both"/>
        <w:rPr>
          <w:kern w:val="28"/>
        </w:rPr>
      </w:pPr>
      <w:r w:rsidRPr="002A0440">
        <w:rPr>
          <w:kern w:val="28"/>
        </w:rPr>
        <w:t xml:space="preserve">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w:t>
      </w:r>
      <w:r w:rsidRPr="002A0440">
        <w:rPr>
          <w:kern w:val="28"/>
        </w:rPr>
        <w:lastRenderedPageBreak/>
        <w:t>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4E137C" w:rsidRPr="002A0440" w:rsidRDefault="004E137C" w:rsidP="004E137C">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4E137C" w:rsidRPr="002A0440" w:rsidRDefault="004E137C" w:rsidP="004E137C">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E137C" w:rsidRPr="002A0440" w:rsidRDefault="004E137C" w:rsidP="004E137C">
      <w:pPr>
        <w:pStyle w:val="a9"/>
        <w:ind w:firstLine="426"/>
        <w:jc w:val="both"/>
        <w:rPr>
          <w:kern w:val="28"/>
        </w:rPr>
      </w:pPr>
      <w:proofErr w:type="gramStart"/>
      <w:r w:rsidRPr="002A0440">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5" w:history="1">
        <w:r w:rsidRPr="002A0440">
          <w:rPr>
            <w:rStyle w:val="a7"/>
            <w:kern w:val="28"/>
          </w:rPr>
          <w:t>www.cbr.ru</w:t>
        </w:r>
      </w:hyperlink>
      <w:r w:rsidRPr="002A0440">
        <w:rPr>
          <w:kern w:val="28"/>
        </w:rPr>
        <w:t xml:space="preserve"> – для банков-резидентов Российской Федерации). </w:t>
      </w:r>
    </w:p>
    <w:p w:rsidR="004E137C" w:rsidRDefault="004E137C" w:rsidP="004E137C">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4E137C" w:rsidRPr="002A0440" w:rsidRDefault="004E137C" w:rsidP="004E137C">
      <w:pPr>
        <w:pStyle w:val="a9"/>
        <w:ind w:firstLine="426"/>
        <w:jc w:val="both"/>
        <w:rPr>
          <w:kern w:val="28"/>
        </w:rPr>
      </w:pPr>
      <w:r w:rsidRPr="002A0440">
        <w:t>2. Требования к Банкам-партнерам Госкорпорации «Росатом»</w:t>
      </w:r>
    </w:p>
    <w:p w:rsidR="004E137C" w:rsidRPr="002A0440" w:rsidRDefault="004E137C" w:rsidP="004E137C">
      <w:pPr>
        <w:pStyle w:val="a9"/>
        <w:ind w:firstLine="426"/>
        <w:jc w:val="both"/>
      </w:pPr>
      <w:r w:rsidRPr="002A0440">
        <w:t>2.1. Банки-партнеры должны соответствовать следующим критериям:</w:t>
      </w:r>
    </w:p>
    <w:p w:rsidR="004E137C" w:rsidRPr="002A0440" w:rsidRDefault="004E137C" w:rsidP="004E137C">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spellStart"/>
      <w:proofErr w:type="gramStart"/>
      <w:r w:rsidRPr="002A0440">
        <w:t>млрд</w:t>
      </w:r>
      <w:proofErr w:type="spellEnd"/>
      <w:proofErr w:type="gramEnd"/>
      <w:r w:rsidRPr="002A0440">
        <w:t xml:space="preserve"> рублей.</w:t>
      </w:r>
    </w:p>
    <w:p w:rsidR="004E137C" w:rsidRPr="002A0440" w:rsidRDefault="004E137C" w:rsidP="004E137C">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4E137C" w:rsidRPr="002A0440" w:rsidRDefault="004E137C" w:rsidP="004E137C">
      <w:pPr>
        <w:pStyle w:val="a9"/>
        <w:ind w:firstLine="426"/>
        <w:jc w:val="both"/>
      </w:pPr>
      <w:r w:rsidRPr="002A0440">
        <w:t>2.1.3. Коэффициент достаточности собственного капитала на последнюю отчетную дату: не менее 11%.</w:t>
      </w:r>
    </w:p>
    <w:p w:rsidR="004E137C" w:rsidRPr="002A0440" w:rsidRDefault="004E137C" w:rsidP="004E137C">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spellStart"/>
      <w:proofErr w:type="gramStart"/>
      <w:r w:rsidRPr="002A0440">
        <w:t>млрд</w:t>
      </w:r>
      <w:proofErr w:type="spellEnd"/>
      <w:proofErr w:type="gramEnd"/>
      <w:r w:rsidRPr="002A0440">
        <w:t xml:space="preserve"> рублей.</w:t>
      </w:r>
    </w:p>
    <w:p w:rsidR="004E137C" w:rsidRPr="002A0440" w:rsidRDefault="004E137C" w:rsidP="004E137C">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E137C" w:rsidRPr="002A0440" w:rsidRDefault="004E137C" w:rsidP="004E137C">
      <w:pPr>
        <w:pStyle w:val="a9"/>
        <w:ind w:firstLine="426"/>
        <w:jc w:val="both"/>
      </w:pPr>
      <w:r w:rsidRPr="002A0440">
        <w:t>2.1.6. Наличие банка в системе страхования вкладов (только для банков-резидентов Российской Федерации).</w:t>
      </w:r>
    </w:p>
    <w:p w:rsidR="004E137C" w:rsidRPr="002A0440" w:rsidRDefault="004E137C" w:rsidP="004E137C">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4E137C" w:rsidRPr="002A0440" w:rsidRDefault="004E137C" w:rsidP="004E137C">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E137C" w:rsidRPr="002A0440" w:rsidRDefault="004E137C" w:rsidP="004E137C">
      <w:pPr>
        <w:pStyle w:val="a9"/>
        <w:ind w:firstLine="426"/>
        <w:jc w:val="both"/>
      </w:pPr>
      <w:r w:rsidRPr="002A0440">
        <w:lastRenderedPageBreak/>
        <w:t>2.1.9. Членство банка в международной платежной системе (VISA и/или MASTERCARD).</w:t>
      </w:r>
    </w:p>
    <w:p w:rsidR="004E137C" w:rsidRPr="002A0440" w:rsidRDefault="004E137C" w:rsidP="004E137C">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4E137C" w:rsidRPr="002A0440" w:rsidRDefault="004E137C" w:rsidP="004E137C">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E137C" w:rsidRPr="002A0440" w:rsidRDefault="004E137C" w:rsidP="004E137C">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E137C" w:rsidRPr="002A0440" w:rsidRDefault="004E137C" w:rsidP="004E137C">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E137C" w:rsidRPr="002A0440" w:rsidRDefault="004E137C" w:rsidP="004E137C">
      <w:pPr>
        <w:pStyle w:val="a9"/>
        <w:ind w:firstLine="426"/>
        <w:jc w:val="both"/>
      </w:pPr>
      <w:r w:rsidRPr="002A0440">
        <w:t>2.2. Основанием для исключения банка из перечня банков-партнеров служит:</w:t>
      </w:r>
    </w:p>
    <w:p w:rsidR="004E137C" w:rsidRPr="002A0440" w:rsidRDefault="004E137C" w:rsidP="004E137C">
      <w:pPr>
        <w:pStyle w:val="a9"/>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4E137C" w:rsidRPr="002A0440" w:rsidRDefault="004E137C" w:rsidP="004E137C">
      <w:pPr>
        <w:pStyle w:val="a9"/>
        <w:ind w:firstLine="426"/>
        <w:jc w:val="both"/>
      </w:pPr>
      <w:r w:rsidRPr="002A0440">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6"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r w:rsidRPr="002A0440">
          <w:rPr>
            <w:rStyle w:val="a7"/>
            <w:lang w:val="en-US"/>
          </w:rPr>
          <w:t>ru</w:t>
        </w:r>
      </w:hyperlink>
      <w:r w:rsidRPr="002A0440">
        <w:t xml:space="preserve"> отчетности банка (ф.101, 102, 134, 135) (только для банков-резидентов Российской Федерации).</w:t>
      </w:r>
    </w:p>
    <w:p w:rsidR="004E137C" w:rsidRPr="002A0440" w:rsidRDefault="004E137C" w:rsidP="004E137C">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4E137C" w:rsidRPr="002A0440" w:rsidRDefault="004E137C" w:rsidP="004E137C">
      <w:pPr>
        <w:pStyle w:val="a9"/>
        <w:ind w:firstLine="426"/>
        <w:jc w:val="both"/>
      </w:pPr>
      <w:r w:rsidRPr="002A0440">
        <w:t>банками (институтами) развития, в том числе международными;</w:t>
      </w:r>
    </w:p>
    <w:p w:rsidR="004E137C" w:rsidRPr="002A0440" w:rsidRDefault="004E137C" w:rsidP="004E137C">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E137C" w:rsidRPr="002A0440" w:rsidRDefault="004E137C" w:rsidP="004E137C">
      <w:pPr>
        <w:pStyle w:val="a9"/>
        <w:ind w:firstLine="426"/>
        <w:jc w:val="both"/>
      </w:pPr>
      <w:r w:rsidRPr="002A0440">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A0440">
        <w:noBreakHyphen/>
        <w:t>летний опыт работы с организациями Госкорпорации «Росатом».</w:t>
      </w:r>
    </w:p>
    <w:p w:rsidR="004E137C" w:rsidRPr="002A0440" w:rsidRDefault="004E137C" w:rsidP="004E137C">
      <w:pPr>
        <w:pStyle w:val="a9"/>
        <w:tabs>
          <w:tab w:val="left" w:pos="284"/>
        </w:tabs>
        <w:ind w:firstLine="426"/>
        <w:jc w:val="both"/>
      </w:pPr>
      <w:r w:rsidRPr="002A0440">
        <w:t>3.</w:t>
      </w:r>
      <w:r w:rsidRPr="002A0440">
        <w:tab/>
        <w:t>Требования к Опорным банкам</w:t>
      </w:r>
    </w:p>
    <w:p w:rsidR="004E137C" w:rsidRPr="002A0440" w:rsidRDefault="004E137C" w:rsidP="004E137C">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E137C" w:rsidRPr="002A0440" w:rsidRDefault="004E137C" w:rsidP="004E137C">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E137C" w:rsidRPr="002A0440" w:rsidRDefault="004E137C" w:rsidP="004E137C">
      <w:pPr>
        <w:pStyle w:val="a9"/>
        <w:ind w:firstLine="426"/>
        <w:jc w:val="both"/>
      </w:pPr>
      <w:r w:rsidRPr="002A0440">
        <w:t xml:space="preserve">3.2. Объем активов по публикуемой отчетности по РСБУ на последнюю отчетную дату: не менее 1 </w:t>
      </w:r>
      <w:proofErr w:type="spellStart"/>
      <w:proofErr w:type="gramStart"/>
      <w:r w:rsidRPr="002A0440">
        <w:t>трлн</w:t>
      </w:r>
      <w:proofErr w:type="spellEnd"/>
      <w:proofErr w:type="gramEnd"/>
      <w:r w:rsidRPr="002A0440">
        <w:t xml:space="preserve"> рублей.</w:t>
      </w:r>
    </w:p>
    <w:p w:rsidR="004E137C" w:rsidRPr="002A0440" w:rsidRDefault="004E137C" w:rsidP="004E137C">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4E137C" w:rsidRPr="002A0440" w:rsidRDefault="004E137C" w:rsidP="004E137C">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2A0440">
        <w:lastRenderedPageBreak/>
        <w:t xml:space="preserve">являющимся опорными, т.е. полностью соответствующим критериям, указанным в п. 2.1-2.2 и п. 3.1-3.3. </w:t>
      </w:r>
    </w:p>
    <w:p w:rsidR="004E137C" w:rsidRDefault="004E137C" w:rsidP="004E137C">
      <w:pPr>
        <w:pStyle w:val="a9"/>
        <w:ind w:firstLine="426"/>
        <w:jc w:val="both"/>
      </w:pPr>
      <w:r w:rsidRPr="002A0440">
        <w:t>Работа с банками-нерезидентами допускается только для организаций отрасли, имеющих согласование Казначейства Госкорпорации «Росатом».</w:t>
      </w:r>
    </w:p>
    <w:p w:rsidR="004E137C" w:rsidRPr="00740DC0" w:rsidRDefault="004E137C" w:rsidP="004E137C">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4E137C" w:rsidRPr="00D84B73" w:rsidRDefault="004E137C" w:rsidP="004E137C">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4E137C" w:rsidRPr="00D84B73" w:rsidRDefault="004E137C" w:rsidP="004E137C">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4E137C" w:rsidRPr="00D84B73" w:rsidRDefault="004E137C" w:rsidP="004E137C">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4E137C" w:rsidRPr="00D84B73" w:rsidRDefault="004E137C" w:rsidP="004E137C">
      <w:pPr>
        <w:tabs>
          <w:tab w:val="left" w:pos="851"/>
        </w:tabs>
        <w:ind w:left="426"/>
        <w:contextualSpacing/>
        <w:jc w:val="both"/>
        <w:rPr>
          <w:spacing w:val="-6"/>
        </w:rPr>
      </w:pPr>
      <w:r w:rsidRPr="00D84B7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137C" w:rsidRPr="00D84B73" w:rsidRDefault="004E137C" w:rsidP="004E137C">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4E137C" w:rsidRPr="00D84B73" w:rsidRDefault="004E137C" w:rsidP="004E137C">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B4253F" w:rsidRDefault="00B4253F"/>
    <w:sectPr w:rsidR="00B4253F" w:rsidSect="00B4253F">
      <w:headerReference w:type="default" r:id="rId17"/>
      <w:footerReference w:type="default" r:id="rId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DB8" w:rsidRPr="00FE6219" w:rsidRDefault="004E137C"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DB8" w:rsidRPr="00F429FC" w:rsidRDefault="004E137C" w:rsidP="000E760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C1AC858C"/>
    <w:lvl w:ilvl="0" w:tplc="FFFFFFFF">
      <w:start w:val="1"/>
      <w:numFmt w:val="decimal"/>
      <w:lvlText w:val="%1."/>
      <w:lvlJc w:val="left"/>
      <w:pPr>
        <w:tabs>
          <w:tab w:val="num" w:pos="720"/>
        </w:tabs>
        <w:ind w:left="720" w:hanging="360"/>
      </w:pPr>
      <w:rPr>
        <w:b/>
        <w:i w:val="0"/>
        <w:color w:val="auto"/>
        <w:sz w:val="24"/>
        <w:szCs w:val="28"/>
      </w:rPr>
    </w:lvl>
    <w:lvl w:ilvl="1" w:tplc="FFFFFFFF">
      <w:start w:val="1"/>
      <w:numFmt w:val="decimal"/>
      <w:lvlText w:val="%2."/>
      <w:lvlJc w:val="left"/>
      <w:pPr>
        <w:tabs>
          <w:tab w:val="num" w:pos="1440"/>
        </w:tabs>
        <w:ind w:left="1440" w:hanging="360"/>
      </w:pPr>
      <w:rPr>
        <w:b/>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137C"/>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2D20"/>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37C"/>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97BBB"/>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0A0F"/>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137C"/>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4E137C"/>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4E137C"/>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4E137C"/>
    <w:rPr>
      <w:rFonts w:ascii="Cambria" w:eastAsia="Times New Roman" w:hAnsi="Cambria" w:cs="Times New Roman"/>
      <w:b/>
      <w:bCs/>
      <w:sz w:val="26"/>
      <w:szCs w:val="26"/>
      <w:lang w:eastAsia="ru-RU"/>
    </w:rPr>
  </w:style>
  <w:style w:type="character" w:customStyle="1" w:styleId="40">
    <w:name w:val="Заголовок 4 Знак"/>
    <w:basedOn w:val="a0"/>
    <w:link w:val="4"/>
    <w:rsid w:val="004E137C"/>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4E137C"/>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4E137C"/>
    <w:rPr>
      <w:rFonts w:ascii="Courier New" w:eastAsia="Times New Roman" w:hAnsi="Courier New" w:cs="Courier New"/>
      <w:sz w:val="20"/>
      <w:szCs w:val="20"/>
      <w:lang w:eastAsia="ru-RU"/>
    </w:rPr>
  </w:style>
  <w:style w:type="paragraph" w:styleId="a5">
    <w:name w:val="footer"/>
    <w:basedOn w:val="a"/>
    <w:link w:val="a6"/>
    <w:uiPriority w:val="99"/>
    <w:rsid w:val="004E137C"/>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4E137C"/>
    <w:rPr>
      <w:rFonts w:ascii="Courier New" w:eastAsia="Times New Roman" w:hAnsi="Courier New" w:cs="Courier New"/>
      <w:sz w:val="20"/>
      <w:szCs w:val="20"/>
      <w:lang w:eastAsia="ru-RU"/>
    </w:rPr>
  </w:style>
  <w:style w:type="paragraph" w:customStyle="1" w:styleId="1">
    <w:name w:val="заголовок 1"/>
    <w:basedOn w:val="a"/>
    <w:next w:val="a"/>
    <w:rsid w:val="004E137C"/>
    <w:pPr>
      <w:keepNext/>
      <w:widowControl w:val="0"/>
      <w:jc w:val="center"/>
    </w:pPr>
    <w:rPr>
      <w:b/>
      <w:snapToGrid w:val="0"/>
      <w:sz w:val="22"/>
      <w:szCs w:val="20"/>
    </w:rPr>
  </w:style>
  <w:style w:type="paragraph" w:styleId="HTML">
    <w:name w:val="HTML Preformatted"/>
    <w:basedOn w:val="a"/>
    <w:link w:val="HTML0"/>
    <w:uiPriority w:val="99"/>
    <w:rsid w:val="004E13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4E137C"/>
    <w:rPr>
      <w:rFonts w:ascii="Courier New" w:eastAsia="Times New Roman" w:hAnsi="Courier New" w:cs="Courier New"/>
      <w:sz w:val="20"/>
      <w:szCs w:val="20"/>
      <w:lang w:eastAsia="ru-RU"/>
    </w:rPr>
  </w:style>
  <w:style w:type="character" w:styleId="a7">
    <w:name w:val="Hyperlink"/>
    <w:uiPriority w:val="99"/>
    <w:rsid w:val="004E137C"/>
    <w:rPr>
      <w:color w:val="0000FF"/>
      <w:u w:val="single"/>
    </w:rPr>
  </w:style>
  <w:style w:type="paragraph" w:styleId="2">
    <w:name w:val="toc 2"/>
    <w:basedOn w:val="a"/>
    <w:next w:val="a"/>
    <w:autoRedefine/>
    <w:uiPriority w:val="39"/>
    <w:rsid w:val="004E137C"/>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4E137C"/>
    <w:pPr>
      <w:tabs>
        <w:tab w:val="left" w:pos="426"/>
        <w:tab w:val="right" w:leader="dot" w:pos="9923"/>
      </w:tabs>
      <w:ind w:left="426" w:hanging="426"/>
    </w:pPr>
    <w:rPr>
      <w:noProof/>
      <w:szCs w:val="20"/>
    </w:rPr>
  </w:style>
  <w:style w:type="paragraph" w:customStyle="1" w:styleId="a8">
    <w:name w:val="регламент список"/>
    <w:basedOn w:val="3"/>
    <w:autoRedefine/>
    <w:rsid w:val="004E137C"/>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4E137C"/>
    <w:pPr>
      <w:tabs>
        <w:tab w:val="num" w:pos="1701"/>
      </w:tabs>
      <w:spacing w:line="288" w:lineRule="auto"/>
      <w:ind w:firstLine="567"/>
      <w:jc w:val="both"/>
    </w:pPr>
    <w:rPr>
      <w:sz w:val="28"/>
    </w:rPr>
  </w:style>
  <w:style w:type="paragraph" w:styleId="a9">
    <w:name w:val="No Spacing"/>
    <w:link w:val="aa"/>
    <w:uiPriority w:val="99"/>
    <w:qFormat/>
    <w:rsid w:val="004E137C"/>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4E137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cbr.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3051</Words>
  <Characters>17396</Characters>
  <Application>Microsoft Office Word</Application>
  <DocSecurity>0</DocSecurity>
  <Lines>144</Lines>
  <Paragraphs>40</Paragraphs>
  <ScaleCrop>false</ScaleCrop>
  <Company>Your Company Name</Company>
  <LinksUpToDate>false</LinksUpToDate>
  <CharactersWithSpaces>20407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2014-09-17T05:09:00Z</dcterms:created>
  <dcterms:modified xsi:type="dcterms:W3CDTF">2014-09-17T05:10:00Z</dcterms:modified>
</cp:coreProperties>
</file>