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675" w:rsidRPr="007C2675" w:rsidRDefault="007C2675" w:rsidP="007C2675">
      <w:pPr>
        <w:pStyle w:val="1"/>
        <w:jc w:val="center"/>
        <w:rPr>
          <w:sz w:val="28"/>
          <w:szCs w:val="28"/>
        </w:rPr>
      </w:pPr>
      <w:r w:rsidRPr="007C2675">
        <w:rPr>
          <w:sz w:val="28"/>
          <w:szCs w:val="28"/>
        </w:rPr>
        <w:t>ПРОТОКОЛ №300 Б</w:t>
      </w:r>
      <w:proofErr w:type="gramStart"/>
      <w:r w:rsidRPr="007C2675">
        <w:rPr>
          <w:sz w:val="28"/>
          <w:szCs w:val="28"/>
        </w:rPr>
        <w:t>1</w:t>
      </w:r>
      <w:proofErr w:type="gramEnd"/>
      <w:r w:rsidRPr="007C2675">
        <w:rPr>
          <w:sz w:val="28"/>
          <w:szCs w:val="28"/>
        </w:rPr>
        <w:t>/З-13</w:t>
      </w:r>
      <w:r>
        <w:rPr>
          <w:sz w:val="28"/>
          <w:szCs w:val="28"/>
        </w:rPr>
        <w:t xml:space="preserve"> (</w:t>
      </w:r>
      <w:r w:rsidRPr="007C2675">
        <w:rPr>
          <w:sz w:val="28"/>
          <w:szCs w:val="28"/>
        </w:rPr>
        <w:t>Z021901</w:t>
      </w:r>
      <w:r>
        <w:rPr>
          <w:sz w:val="28"/>
          <w:szCs w:val="28"/>
        </w:rPr>
        <w:t>)</w:t>
      </w:r>
      <w:r w:rsidRPr="007C2675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7C2675">
        <w:rPr>
          <w:sz w:val="28"/>
          <w:szCs w:val="28"/>
        </w:rPr>
        <w:br/>
        <w:t xml:space="preserve">«№300 Б1/З-13 Поставка задвижек запорных DN50 для сооружения энергоблока №1 Балтийской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7C2675" w:rsidTr="007C26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2675" w:rsidRDefault="007C2675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2675" w:rsidRDefault="007C2675">
            <w:pPr>
              <w:jc w:val="right"/>
            </w:pPr>
            <w:r>
              <w:t>09.04.2013 г.</w:t>
            </w:r>
          </w:p>
        </w:tc>
      </w:tr>
    </w:tbl>
    <w:p w:rsidR="007C2675" w:rsidRDefault="007C2675" w:rsidP="007C267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Z021901.</w:t>
      </w:r>
      <w:r>
        <w:br/>
        <w:t xml:space="preserve">Номер протокола: </w:t>
      </w:r>
      <w:r w:rsidRPr="007C2675">
        <w:t>300 Б</w:t>
      </w:r>
      <w:proofErr w:type="gramStart"/>
      <w:r w:rsidRPr="007C2675">
        <w:t>1</w:t>
      </w:r>
      <w:proofErr w:type="gramEnd"/>
      <w:r w:rsidRPr="007C2675">
        <w:t>/З-13 (Z021901)</w:t>
      </w:r>
      <w:r>
        <w:t>.</w:t>
      </w:r>
      <w:r>
        <w:br/>
        <w:t xml:space="preserve">Дата протокола: 09.04.2013 г. </w:t>
      </w:r>
    </w:p>
    <w:p w:rsidR="007C2675" w:rsidRDefault="007C2675" w:rsidP="007C267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7C2675" w:rsidRDefault="007C2675" w:rsidP="007C267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>Наименование запроса цен: Открытый запрос цен на право заключения договора на №300 Б</w:t>
      </w:r>
      <w:proofErr w:type="gramStart"/>
      <w:r>
        <w:t>1</w:t>
      </w:r>
      <w:proofErr w:type="gramEnd"/>
      <w:r>
        <w:t xml:space="preserve">/З-13 Поставка задвижек запорных DN50 для сооружения энергоблока №1 Балтийской АЭС. Извещение о проведении запроса цен было размещено на сайте http://www.a-k-d.ru в сети Интернет 26.03.2013 </w:t>
      </w:r>
    </w:p>
    <w:p w:rsidR="007C2675" w:rsidRDefault="007C2675" w:rsidP="007C267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71"/>
        <w:gridCol w:w="1985"/>
      </w:tblGrid>
      <w:tr w:rsidR="007C2675" w:rsidRPr="000814CA" w:rsidTr="007C2675">
        <w:trPr>
          <w:trHeight w:val="356"/>
        </w:trPr>
        <w:tc>
          <w:tcPr>
            <w:tcW w:w="7371" w:type="dxa"/>
            <w:vAlign w:val="center"/>
          </w:tcPr>
          <w:p w:rsidR="007C2675" w:rsidRPr="007C2675" w:rsidRDefault="007C2675" w:rsidP="00521F53">
            <w:pPr>
              <w:rPr>
                <w:b/>
              </w:rPr>
            </w:pPr>
            <w:r w:rsidRPr="007C2675">
              <w:rPr>
                <w:b/>
              </w:rPr>
              <w:t>Председатель комиссии:</w:t>
            </w:r>
          </w:p>
        </w:tc>
        <w:tc>
          <w:tcPr>
            <w:tcW w:w="1985" w:type="dxa"/>
            <w:vAlign w:val="center"/>
          </w:tcPr>
          <w:p w:rsidR="007C2675" w:rsidRPr="007C2675" w:rsidRDefault="007C2675" w:rsidP="00521F53">
            <w:pPr>
              <w:pStyle w:val="a4"/>
              <w:spacing w:after="0"/>
              <w:ind w:left="0"/>
            </w:pPr>
          </w:p>
        </w:tc>
      </w:tr>
      <w:tr w:rsidR="007C2675" w:rsidRPr="000814CA" w:rsidTr="007C2675">
        <w:trPr>
          <w:trHeight w:val="445"/>
        </w:trPr>
        <w:tc>
          <w:tcPr>
            <w:tcW w:w="7371" w:type="dxa"/>
            <w:vAlign w:val="center"/>
          </w:tcPr>
          <w:p w:rsidR="007C2675" w:rsidRPr="007C2675" w:rsidRDefault="007C2675" w:rsidP="00521F53">
            <w:r w:rsidRPr="007C2675">
              <w:t>Начальник управления методологии и организации закупок</w:t>
            </w:r>
          </w:p>
        </w:tc>
        <w:tc>
          <w:tcPr>
            <w:tcW w:w="1985" w:type="dxa"/>
            <w:vAlign w:val="center"/>
          </w:tcPr>
          <w:p w:rsidR="007C2675" w:rsidRPr="007C2675" w:rsidRDefault="007C2675" w:rsidP="00521F53">
            <w:pPr>
              <w:pStyle w:val="a4"/>
              <w:spacing w:after="0"/>
              <w:ind w:left="0"/>
              <w:jc w:val="right"/>
            </w:pPr>
            <w:r w:rsidRPr="007C2675">
              <w:t>Т.М. Барова</w:t>
            </w:r>
          </w:p>
        </w:tc>
      </w:tr>
      <w:tr w:rsidR="007C2675" w:rsidRPr="000814CA" w:rsidTr="007C2675">
        <w:trPr>
          <w:trHeight w:val="321"/>
        </w:trPr>
        <w:tc>
          <w:tcPr>
            <w:tcW w:w="7371" w:type="dxa"/>
            <w:vAlign w:val="center"/>
          </w:tcPr>
          <w:p w:rsidR="007C2675" w:rsidRPr="007C2675" w:rsidRDefault="007C2675" w:rsidP="00521F53">
            <w:r w:rsidRPr="007C2675">
              <w:rPr>
                <w:b/>
                <w:bCs/>
              </w:rPr>
              <w:t>Член конкурсной комиссии с правом «вето»:</w:t>
            </w:r>
          </w:p>
        </w:tc>
        <w:tc>
          <w:tcPr>
            <w:tcW w:w="1985" w:type="dxa"/>
            <w:vAlign w:val="center"/>
          </w:tcPr>
          <w:p w:rsidR="007C2675" w:rsidRPr="007C2675" w:rsidRDefault="007C2675" w:rsidP="00521F53">
            <w:pPr>
              <w:jc w:val="right"/>
            </w:pPr>
          </w:p>
        </w:tc>
      </w:tr>
      <w:tr w:rsidR="007C2675" w:rsidRPr="000814CA" w:rsidTr="007C2675">
        <w:trPr>
          <w:trHeight w:val="523"/>
        </w:trPr>
        <w:tc>
          <w:tcPr>
            <w:tcW w:w="7371" w:type="dxa"/>
            <w:vAlign w:val="center"/>
          </w:tcPr>
          <w:p w:rsidR="007C2675" w:rsidRPr="007C2675" w:rsidRDefault="007C2675" w:rsidP="00521F53">
            <w:r w:rsidRPr="007C2675"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1985" w:type="dxa"/>
            <w:vAlign w:val="center"/>
          </w:tcPr>
          <w:p w:rsidR="007C2675" w:rsidRPr="007C2675" w:rsidRDefault="007C2675" w:rsidP="00521F53">
            <w:pPr>
              <w:pStyle w:val="a4"/>
              <w:spacing w:after="0"/>
              <w:ind w:left="0"/>
              <w:jc w:val="right"/>
            </w:pPr>
            <w:r w:rsidRPr="007C2675">
              <w:t>А.Т. Карасев</w:t>
            </w:r>
          </w:p>
        </w:tc>
      </w:tr>
      <w:tr w:rsidR="007C2675" w:rsidRPr="000814CA" w:rsidTr="007C2675">
        <w:trPr>
          <w:trHeight w:val="258"/>
        </w:trPr>
        <w:tc>
          <w:tcPr>
            <w:tcW w:w="7371" w:type="dxa"/>
            <w:vAlign w:val="center"/>
          </w:tcPr>
          <w:p w:rsidR="007C2675" w:rsidRPr="007C2675" w:rsidRDefault="007C2675" w:rsidP="00521F53">
            <w:pPr>
              <w:rPr>
                <w:b/>
              </w:rPr>
            </w:pPr>
            <w:r w:rsidRPr="007C2675">
              <w:rPr>
                <w:b/>
              </w:rPr>
              <w:t>Члены комиссии:</w:t>
            </w:r>
          </w:p>
        </w:tc>
        <w:tc>
          <w:tcPr>
            <w:tcW w:w="1985" w:type="dxa"/>
            <w:vAlign w:val="center"/>
          </w:tcPr>
          <w:p w:rsidR="007C2675" w:rsidRPr="007C2675" w:rsidRDefault="007C2675" w:rsidP="00521F53">
            <w:pPr>
              <w:pStyle w:val="a4"/>
              <w:spacing w:after="0"/>
              <w:ind w:left="0"/>
              <w:jc w:val="right"/>
            </w:pPr>
          </w:p>
        </w:tc>
      </w:tr>
      <w:tr w:rsidR="007C2675" w:rsidRPr="000814CA" w:rsidTr="007C2675">
        <w:trPr>
          <w:trHeight w:val="409"/>
        </w:trPr>
        <w:tc>
          <w:tcPr>
            <w:tcW w:w="7371" w:type="dxa"/>
            <w:vAlign w:val="center"/>
          </w:tcPr>
          <w:p w:rsidR="007C2675" w:rsidRPr="007C2675" w:rsidRDefault="007C2675" w:rsidP="00521F53">
            <w:r w:rsidRPr="007C2675">
              <w:t xml:space="preserve">Начальник отдела  методологии и </w:t>
            </w:r>
            <w:proofErr w:type="spellStart"/>
            <w:r w:rsidRPr="007C2675">
              <w:t>категорийного</w:t>
            </w:r>
            <w:proofErr w:type="spellEnd"/>
            <w:r w:rsidRPr="007C2675">
              <w:t xml:space="preserve"> менеджмента Департамента управления закупками ОАО «Концерн </w:t>
            </w:r>
            <w:proofErr w:type="spellStart"/>
            <w:r w:rsidRPr="007C2675">
              <w:t>Росэнергоатом</w:t>
            </w:r>
            <w:proofErr w:type="spellEnd"/>
            <w:r w:rsidRPr="007C2675">
              <w:t>» (присутствовал в режиме видеоконференции)</w:t>
            </w:r>
          </w:p>
        </w:tc>
        <w:tc>
          <w:tcPr>
            <w:tcW w:w="1985" w:type="dxa"/>
            <w:vAlign w:val="center"/>
          </w:tcPr>
          <w:p w:rsidR="007C2675" w:rsidRPr="007C2675" w:rsidRDefault="007C2675" w:rsidP="00521F53">
            <w:pPr>
              <w:pStyle w:val="a4"/>
              <w:spacing w:after="0"/>
              <w:ind w:left="0"/>
              <w:jc w:val="right"/>
            </w:pPr>
            <w:r w:rsidRPr="007C2675">
              <w:t xml:space="preserve">Д.А. </w:t>
            </w:r>
            <w:proofErr w:type="spellStart"/>
            <w:r w:rsidRPr="007C2675">
              <w:t>Тюкаев</w:t>
            </w:r>
            <w:proofErr w:type="spellEnd"/>
          </w:p>
        </w:tc>
      </w:tr>
      <w:tr w:rsidR="007C2675" w:rsidRPr="000814CA" w:rsidTr="007C2675">
        <w:trPr>
          <w:trHeight w:val="409"/>
        </w:trPr>
        <w:tc>
          <w:tcPr>
            <w:tcW w:w="7371" w:type="dxa"/>
            <w:vAlign w:val="center"/>
          </w:tcPr>
          <w:p w:rsidR="007C2675" w:rsidRPr="007C2675" w:rsidRDefault="007C2675" w:rsidP="00521F53">
            <w:r w:rsidRPr="007C2675">
              <w:t xml:space="preserve">Заместителю директора по общим вопросам филиала ОАО «Концерн </w:t>
            </w:r>
            <w:proofErr w:type="spellStart"/>
            <w:r w:rsidRPr="007C2675">
              <w:t>Росэнергоатом</w:t>
            </w:r>
            <w:proofErr w:type="spellEnd"/>
            <w:r w:rsidRPr="007C2675">
              <w:t>» - «Дирекции строящейся Балтийской АЭС»</w:t>
            </w:r>
          </w:p>
        </w:tc>
        <w:tc>
          <w:tcPr>
            <w:tcW w:w="1985" w:type="dxa"/>
            <w:vAlign w:val="center"/>
          </w:tcPr>
          <w:p w:rsidR="007C2675" w:rsidRPr="007C2675" w:rsidRDefault="007C2675" w:rsidP="00521F53">
            <w:pPr>
              <w:pStyle w:val="a4"/>
              <w:ind w:left="72"/>
              <w:jc w:val="right"/>
              <w:rPr>
                <w:rFonts w:eastAsia="Times New Roman"/>
              </w:rPr>
            </w:pPr>
            <w:r w:rsidRPr="007C2675">
              <w:rPr>
                <w:rFonts w:eastAsia="Times New Roman"/>
              </w:rPr>
              <w:t xml:space="preserve">И.А. </w:t>
            </w:r>
            <w:proofErr w:type="spellStart"/>
            <w:r w:rsidRPr="007C2675">
              <w:rPr>
                <w:rFonts w:eastAsia="Times New Roman"/>
              </w:rPr>
              <w:t>Некоз</w:t>
            </w:r>
            <w:proofErr w:type="spellEnd"/>
          </w:p>
        </w:tc>
      </w:tr>
      <w:tr w:rsidR="007C2675" w:rsidRPr="000814CA" w:rsidTr="007C2675">
        <w:trPr>
          <w:trHeight w:val="409"/>
        </w:trPr>
        <w:tc>
          <w:tcPr>
            <w:tcW w:w="7371" w:type="dxa"/>
            <w:vAlign w:val="center"/>
          </w:tcPr>
          <w:p w:rsidR="007C2675" w:rsidRPr="007C2675" w:rsidRDefault="007C2675" w:rsidP="00521F53">
            <w:r w:rsidRPr="007C2675">
              <w:t>Заместитель главного инженера</w:t>
            </w:r>
          </w:p>
        </w:tc>
        <w:tc>
          <w:tcPr>
            <w:tcW w:w="1985" w:type="dxa"/>
            <w:vAlign w:val="center"/>
          </w:tcPr>
          <w:p w:rsidR="007C2675" w:rsidRPr="007C2675" w:rsidRDefault="007C2675" w:rsidP="00521F53">
            <w:pPr>
              <w:pStyle w:val="a4"/>
              <w:ind w:left="0"/>
              <w:jc w:val="right"/>
            </w:pPr>
            <w:r w:rsidRPr="007C2675">
              <w:t>С.А. Кувардин</w:t>
            </w:r>
          </w:p>
        </w:tc>
      </w:tr>
      <w:tr w:rsidR="007C2675" w:rsidRPr="000814CA" w:rsidTr="007C2675">
        <w:trPr>
          <w:trHeight w:val="409"/>
        </w:trPr>
        <w:tc>
          <w:tcPr>
            <w:tcW w:w="7371" w:type="dxa"/>
            <w:vAlign w:val="center"/>
          </w:tcPr>
          <w:p w:rsidR="007C2675" w:rsidRPr="007C2675" w:rsidRDefault="007C2675" w:rsidP="00521F53">
            <w:r w:rsidRPr="007C2675">
              <w:t>Заместитель начальника управления комплектации</w:t>
            </w:r>
          </w:p>
        </w:tc>
        <w:tc>
          <w:tcPr>
            <w:tcW w:w="1985" w:type="dxa"/>
            <w:vAlign w:val="center"/>
          </w:tcPr>
          <w:p w:rsidR="007C2675" w:rsidRPr="007C2675" w:rsidRDefault="007C2675" w:rsidP="00521F53">
            <w:pPr>
              <w:pStyle w:val="a4"/>
              <w:spacing w:after="0"/>
              <w:ind w:left="0"/>
              <w:jc w:val="right"/>
            </w:pPr>
            <w:r w:rsidRPr="007C2675">
              <w:t>А.Б. Камсков</w:t>
            </w:r>
          </w:p>
        </w:tc>
      </w:tr>
      <w:tr w:rsidR="007C2675" w:rsidRPr="000814CA" w:rsidTr="007C2675">
        <w:trPr>
          <w:trHeight w:val="376"/>
        </w:trPr>
        <w:tc>
          <w:tcPr>
            <w:tcW w:w="7371" w:type="dxa"/>
            <w:vAlign w:val="center"/>
          </w:tcPr>
          <w:p w:rsidR="007C2675" w:rsidRPr="007C2675" w:rsidRDefault="007C2675" w:rsidP="00521F53">
            <w:r w:rsidRPr="007C2675">
              <w:t>Начальник финансово-экономического управления Балтийского филиала (присутствовал в режиме видеоконференции)</w:t>
            </w:r>
          </w:p>
        </w:tc>
        <w:tc>
          <w:tcPr>
            <w:tcW w:w="1985" w:type="dxa"/>
            <w:vAlign w:val="center"/>
          </w:tcPr>
          <w:p w:rsidR="007C2675" w:rsidRPr="007C2675" w:rsidRDefault="007C2675" w:rsidP="00521F53">
            <w:pPr>
              <w:pStyle w:val="a4"/>
              <w:ind w:left="0"/>
              <w:jc w:val="right"/>
              <w:rPr>
                <w:rFonts w:eastAsia="Times New Roman"/>
              </w:rPr>
            </w:pPr>
            <w:r w:rsidRPr="007C2675">
              <w:rPr>
                <w:rFonts w:eastAsia="Times New Roman"/>
              </w:rPr>
              <w:t>М.С. Манойло</w:t>
            </w:r>
          </w:p>
        </w:tc>
      </w:tr>
      <w:tr w:rsidR="007C2675" w:rsidRPr="000814CA" w:rsidTr="007C2675">
        <w:trPr>
          <w:trHeight w:val="448"/>
        </w:trPr>
        <w:tc>
          <w:tcPr>
            <w:tcW w:w="7371" w:type="dxa"/>
            <w:vAlign w:val="center"/>
          </w:tcPr>
          <w:p w:rsidR="007C2675" w:rsidRPr="007C2675" w:rsidRDefault="007C2675" w:rsidP="00521F53">
            <w:r w:rsidRPr="007C2675">
              <w:t>Заместитель начальника управления – начальник отдела корпоративной и договорной работы</w:t>
            </w:r>
          </w:p>
        </w:tc>
        <w:tc>
          <w:tcPr>
            <w:tcW w:w="1985" w:type="dxa"/>
            <w:vAlign w:val="center"/>
          </w:tcPr>
          <w:p w:rsidR="007C2675" w:rsidRPr="007C2675" w:rsidRDefault="007C2675" w:rsidP="00521F53">
            <w:pPr>
              <w:pStyle w:val="a4"/>
              <w:spacing w:after="0"/>
              <w:ind w:left="0"/>
              <w:jc w:val="right"/>
            </w:pPr>
            <w:r w:rsidRPr="007C2675">
              <w:t>О.Н. Старцев</w:t>
            </w:r>
          </w:p>
        </w:tc>
      </w:tr>
      <w:tr w:rsidR="007C2675" w:rsidRPr="000814CA" w:rsidTr="007C2675">
        <w:trPr>
          <w:trHeight w:val="448"/>
        </w:trPr>
        <w:tc>
          <w:tcPr>
            <w:tcW w:w="7371" w:type="dxa"/>
            <w:vAlign w:val="center"/>
          </w:tcPr>
          <w:p w:rsidR="007C2675" w:rsidRPr="007C2675" w:rsidRDefault="007C2675" w:rsidP="00521F53">
            <w:r w:rsidRPr="007C2675">
              <w:t>Начальник отдела методологии и организации закупочных процедур</w:t>
            </w:r>
          </w:p>
        </w:tc>
        <w:tc>
          <w:tcPr>
            <w:tcW w:w="1985" w:type="dxa"/>
            <w:vAlign w:val="center"/>
          </w:tcPr>
          <w:p w:rsidR="007C2675" w:rsidRPr="007C2675" w:rsidRDefault="007C2675" w:rsidP="00521F53">
            <w:pPr>
              <w:pStyle w:val="a4"/>
              <w:spacing w:after="0"/>
              <w:ind w:left="0"/>
              <w:jc w:val="right"/>
            </w:pPr>
            <w:r w:rsidRPr="007C2675">
              <w:t>Е.А. Казакова</w:t>
            </w:r>
          </w:p>
        </w:tc>
      </w:tr>
      <w:tr w:rsidR="007C2675" w:rsidTr="007C2675">
        <w:trPr>
          <w:trHeight w:val="448"/>
        </w:trPr>
        <w:tc>
          <w:tcPr>
            <w:tcW w:w="7371" w:type="dxa"/>
            <w:vAlign w:val="center"/>
          </w:tcPr>
          <w:p w:rsidR="007C2675" w:rsidRPr="007C2675" w:rsidRDefault="007C2675" w:rsidP="00521F53">
            <w:r w:rsidRPr="007C2675">
              <w:t>Начальник отдела комплектации оборудования</w:t>
            </w:r>
          </w:p>
        </w:tc>
        <w:tc>
          <w:tcPr>
            <w:tcW w:w="1985" w:type="dxa"/>
            <w:vAlign w:val="center"/>
          </w:tcPr>
          <w:p w:rsidR="007C2675" w:rsidRPr="007C2675" w:rsidRDefault="007C2675" w:rsidP="00521F53">
            <w:pPr>
              <w:pStyle w:val="a4"/>
              <w:spacing w:after="0"/>
              <w:ind w:left="0"/>
              <w:jc w:val="right"/>
            </w:pPr>
            <w:r w:rsidRPr="007C2675">
              <w:t>А.А. Савиных</w:t>
            </w:r>
          </w:p>
        </w:tc>
      </w:tr>
      <w:tr w:rsidR="007C2675" w:rsidRPr="000814CA" w:rsidTr="007C2675">
        <w:trPr>
          <w:trHeight w:val="448"/>
        </w:trPr>
        <w:tc>
          <w:tcPr>
            <w:tcW w:w="7371" w:type="dxa"/>
            <w:vAlign w:val="center"/>
          </w:tcPr>
          <w:p w:rsidR="007C2675" w:rsidRPr="007C2675" w:rsidRDefault="007C2675" w:rsidP="00521F53">
            <w:r w:rsidRPr="007C2675">
              <w:lastRenderedPageBreak/>
              <w:t>Начальник финансового отдела</w:t>
            </w:r>
          </w:p>
        </w:tc>
        <w:tc>
          <w:tcPr>
            <w:tcW w:w="1985" w:type="dxa"/>
            <w:vAlign w:val="center"/>
          </w:tcPr>
          <w:p w:rsidR="007C2675" w:rsidRPr="007C2675" w:rsidRDefault="007C2675" w:rsidP="00521F53">
            <w:pPr>
              <w:pStyle w:val="a4"/>
              <w:spacing w:after="0"/>
              <w:ind w:left="0"/>
              <w:jc w:val="right"/>
            </w:pPr>
            <w:r w:rsidRPr="007C2675">
              <w:t>М.В. Кряжев</w:t>
            </w:r>
          </w:p>
        </w:tc>
      </w:tr>
      <w:tr w:rsidR="007C2675" w:rsidRPr="000814CA" w:rsidTr="007C2675">
        <w:trPr>
          <w:trHeight w:val="448"/>
        </w:trPr>
        <w:tc>
          <w:tcPr>
            <w:tcW w:w="7371" w:type="dxa"/>
            <w:vAlign w:val="center"/>
          </w:tcPr>
          <w:p w:rsidR="007C2675" w:rsidRPr="007C2675" w:rsidRDefault="007C2675" w:rsidP="00521F53">
            <w:r w:rsidRPr="007C2675">
              <w:rPr>
                <w:spacing w:val="-2"/>
              </w:rPr>
              <w:t xml:space="preserve">Начальник </w:t>
            </w:r>
            <w:proofErr w:type="gramStart"/>
            <w:r w:rsidRPr="007C2675">
              <w:rPr>
                <w:spacing w:val="-2"/>
              </w:rPr>
              <w:t>отдела контроля договорных</w:t>
            </w:r>
            <w:r w:rsidRPr="007C2675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1985" w:type="dxa"/>
            <w:vAlign w:val="center"/>
          </w:tcPr>
          <w:p w:rsidR="007C2675" w:rsidRPr="007C2675" w:rsidRDefault="007C2675" w:rsidP="00521F53">
            <w:pPr>
              <w:pStyle w:val="a4"/>
              <w:ind w:left="0"/>
              <w:jc w:val="right"/>
            </w:pPr>
            <w:r w:rsidRPr="007C2675">
              <w:t>Д.В. Лимаренко</w:t>
            </w:r>
          </w:p>
        </w:tc>
      </w:tr>
      <w:tr w:rsidR="007C2675" w:rsidRPr="000814CA" w:rsidTr="007C2675">
        <w:trPr>
          <w:trHeight w:val="448"/>
        </w:trPr>
        <w:tc>
          <w:tcPr>
            <w:tcW w:w="7371" w:type="dxa"/>
            <w:vAlign w:val="center"/>
          </w:tcPr>
          <w:p w:rsidR="007C2675" w:rsidRPr="007C2675" w:rsidRDefault="007C2675" w:rsidP="00521F53">
            <w:r w:rsidRPr="007C2675">
              <w:t>Секретарь комиссии (без права голоса)</w:t>
            </w:r>
          </w:p>
          <w:p w:rsidR="007C2675" w:rsidRPr="007C2675" w:rsidRDefault="007C2675" w:rsidP="00521F53">
            <w:r w:rsidRPr="007C2675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1985" w:type="dxa"/>
            <w:vAlign w:val="center"/>
          </w:tcPr>
          <w:p w:rsidR="007C2675" w:rsidRPr="007C2675" w:rsidRDefault="007C2675" w:rsidP="00521F53">
            <w:pPr>
              <w:pStyle w:val="a4"/>
              <w:tabs>
                <w:tab w:val="left" w:pos="2484"/>
              </w:tabs>
              <w:spacing w:after="0"/>
              <w:ind w:left="72"/>
              <w:jc w:val="right"/>
            </w:pPr>
            <w:r w:rsidRPr="007C2675">
              <w:t xml:space="preserve">О.А. Белоусова </w:t>
            </w:r>
          </w:p>
        </w:tc>
      </w:tr>
    </w:tbl>
    <w:p w:rsidR="007C2675" w:rsidRDefault="007C2675" w:rsidP="007C2675">
      <w:pPr>
        <w:spacing w:before="100" w:beforeAutospacing="1" w:after="240"/>
      </w:pPr>
      <w:r>
        <w:t>Из 19 членов Единой комиссии на заседании присутствовали 12. Кворум имеется.</w:t>
      </w:r>
    </w:p>
    <w:p w:rsidR="007C2675" w:rsidRDefault="007C2675" w:rsidP="007C267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7C2675" w:rsidRDefault="007C2675" w:rsidP="007C267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 w:rsidRPr="00827F22">
        <w:t>Объем поставки: в соответствии со спецификацией, приведенной в документации</w:t>
      </w:r>
      <w:r>
        <w:t xml:space="preserve"> </w:t>
      </w:r>
    </w:p>
    <w:p w:rsidR="007C2675" w:rsidRDefault="007C2675" w:rsidP="007C267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Максимальная цена договора: 126 654.12 (сто двадцать шесть тысяч шестьсот пятьдесят четыре рубля 12 копеек) с учетом НДС </w:t>
      </w:r>
    </w:p>
    <w:p w:rsidR="007C2675" w:rsidRDefault="007C2675" w:rsidP="007C267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Место исполнения договора: 238717, Калининградская область, Неманский район, пос. </w:t>
      </w:r>
      <w:proofErr w:type="spellStart"/>
      <w:r>
        <w:t>Маломожайское</w:t>
      </w:r>
      <w:proofErr w:type="spellEnd"/>
      <w:r>
        <w:t xml:space="preserve">, ул. Центральная, № 1б </w:t>
      </w:r>
    </w:p>
    <w:p w:rsidR="007C2675" w:rsidRDefault="007C2675" w:rsidP="007C267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Сроки поставки товаров, выполнения работ, оказания услуг: в соответствии со Спецификацией, приведенной в закупочной документации </w:t>
      </w:r>
    </w:p>
    <w:p w:rsidR="007C2675" w:rsidRDefault="007C2675" w:rsidP="007C267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7C2675" w:rsidRDefault="007C2675" w:rsidP="007C2675">
      <w:pPr>
        <w:spacing w:before="100" w:beforeAutospacing="1" w:after="240"/>
        <w:ind w:left="720"/>
      </w:pPr>
    </w:p>
    <w:p w:rsidR="007C2675" w:rsidRDefault="007C2675" w:rsidP="007C2675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запросе цен 02.04.2013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6"/>
        <w:gridCol w:w="2823"/>
        <w:gridCol w:w="2218"/>
        <w:gridCol w:w="1755"/>
        <w:gridCol w:w="2153"/>
      </w:tblGrid>
      <w:tr w:rsidR="007C2675" w:rsidTr="007C267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2675" w:rsidRDefault="007C26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2675" w:rsidRDefault="007C26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2675" w:rsidRDefault="007C26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2675" w:rsidRDefault="007C26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2675" w:rsidRDefault="007C26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7C2675" w:rsidTr="007C267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2675" w:rsidRDefault="007C2675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2675" w:rsidRDefault="007C2675">
            <w:r>
              <w:t>ЗАО "</w:t>
            </w:r>
            <w:proofErr w:type="spellStart"/>
            <w:r>
              <w:t>ТяжПромКомплект</w:t>
            </w:r>
            <w:proofErr w:type="spellEnd"/>
            <w:r>
              <w:t>"</w:t>
            </w:r>
            <w:r>
              <w:br/>
              <w:t>ИНН 5029134207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2675" w:rsidRDefault="007C2675">
            <w:r>
              <w:t xml:space="preserve">141008, </w:t>
            </w:r>
            <w:proofErr w:type="gramStart"/>
            <w:r>
              <w:t>Московская</w:t>
            </w:r>
            <w:proofErr w:type="gramEnd"/>
            <w:r>
              <w:t xml:space="preserve"> обл., г. Мытищи, ул. Матросова, д.13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2675" w:rsidRDefault="007C2675">
            <w:r>
              <w:t>2 апреля 2013 г. 08:56:26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2675" w:rsidRDefault="007C2675" w:rsidP="007C2675">
            <w:r>
              <w:t>164 728.00  (сто шестьдесят четыре тысячи семьсот двадцать восемь рублей 00 копеек) с учетом НДС</w:t>
            </w:r>
          </w:p>
        </w:tc>
      </w:tr>
    </w:tbl>
    <w:p w:rsidR="007C2675" w:rsidRDefault="007C2675" w:rsidP="007C2675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ее и приняла на основании полученных результатов следующее решение:</w:t>
      </w:r>
    </w:p>
    <w:p w:rsidR="007C2675" w:rsidRDefault="007C2675" w:rsidP="007C267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>Отклонить единственную поданную заявку на участие в запросе цен от ЗАО "</w:t>
      </w:r>
      <w:proofErr w:type="spellStart"/>
      <w:r>
        <w:t>ТяжПромКомплект</w:t>
      </w:r>
      <w:proofErr w:type="spellEnd"/>
      <w:r>
        <w:t xml:space="preserve">" по следующим причинам: на основании пункта 20.7.2, подпункта </w:t>
      </w:r>
      <w:proofErr w:type="spellStart"/>
      <w:r>
        <w:t>д</w:t>
      </w:r>
      <w:proofErr w:type="spellEnd"/>
      <w:r>
        <w:t xml:space="preserve">) пункта 14.9.4. ЕОСЗ и п. 3.18 документации по запросу цен, а именно превышена начальная (максимальная) цена договора </w:t>
      </w:r>
    </w:p>
    <w:p w:rsidR="007C2675" w:rsidRDefault="007C2675" w:rsidP="007C267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Признать запрос цен несостоявшимся. </w:t>
      </w:r>
    </w:p>
    <w:p w:rsidR="007C2675" w:rsidRDefault="007C2675" w:rsidP="007C267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lastRenderedPageBreak/>
        <w:t xml:space="preserve">Настоящий протокол разместить на сайте http://www.a-k-d.ru </w:t>
      </w:r>
    </w:p>
    <w:p w:rsidR="007C2675" w:rsidRDefault="007C2675" w:rsidP="007C2675">
      <w:pPr>
        <w:spacing w:before="100" w:beforeAutospacing="1" w:after="240"/>
        <w:ind w:left="720"/>
      </w:pPr>
    </w:p>
    <w:p w:rsidR="007C2675" w:rsidRDefault="007C2675" w:rsidP="007C2675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2976"/>
        <w:gridCol w:w="3969"/>
      </w:tblGrid>
      <w:tr w:rsidR="007C2675" w:rsidRPr="008C6A7D" w:rsidTr="007C5616">
        <w:tc>
          <w:tcPr>
            <w:tcW w:w="2694" w:type="dxa"/>
            <w:vAlign w:val="center"/>
          </w:tcPr>
          <w:p w:rsidR="007C2675" w:rsidRPr="007C2675" w:rsidRDefault="007C2675" w:rsidP="00521F53">
            <w:pPr>
              <w:jc w:val="center"/>
              <w:rPr>
                <w:color w:val="000000"/>
              </w:rPr>
            </w:pPr>
            <w:r w:rsidRPr="007C2675">
              <w:rPr>
                <w:color w:val="000000"/>
              </w:rPr>
              <w:t>ФИО</w:t>
            </w:r>
          </w:p>
        </w:tc>
        <w:tc>
          <w:tcPr>
            <w:tcW w:w="2976" w:type="dxa"/>
            <w:vAlign w:val="center"/>
          </w:tcPr>
          <w:p w:rsidR="007C2675" w:rsidRPr="007C2675" w:rsidRDefault="007C2675" w:rsidP="00521F53">
            <w:pPr>
              <w:jc w:val="center"/>
              <w:rPr>
                <w:color w:val="000000"/>
              </w:rPr>
            </w:pPr>
            <w:r w:rsidRPr="007C2675">
              <w:rPr>
                <w:color w:val="000000"/>
              </w:rPr>
              <w:t>Резолюция</w:t>
            </w:r>
          </w:p>
          <w:p w:rsidR="007C2675" w:rsidRPr="007C2675" w:rsidRDefault="007C2675" w:rsidP="00521F53">
            <w:pPr>
              <w:ind w:left="-108" w:firstLine="109"/>
              <w:jc w:val="center"/>
              <w:rPr>
                <w:color w:val="000000"/>
              </w:rPr>
            </w:pPr>
            <w:r w:rsidRPr="007C2675">
              <w:rPr>
                <w:color w:val="000000"/>
              </w:rPr>
              <w:t>(за/</w:t>
            </w:r>
            <w:proofErr w:type="gramStart"/>
            <w:r w:rsidRPr="007C2675">
              <w:rPr>
                <w:color w:val="000000"/>
              </w:rPr>
              <w:t>против/</w:t>
            </w:r>
            <w:r w:rsidRPr="007C2675">
              <w:t xml:space="preserve"> воздержался</w:t>
            </w:r>
            <w:proofErr w:type="gramEnd"/>
            <w:r w:rsidRPr="007C2675">
              <w:rPr>
                <w:color w:val="000000"/>
              </w:rPr>
              <w:t>)</w:t>
            </w:r>
          </w:p>
        </w:tc>
        <w:tc>
          <w:tcPr>
            <w:tcW w:w="3969" w:type="dxa"/>
            <w:vAlign w:val="center"/>
          </w:tcPr>
          <w:p w:rsidR="007C2675" w:rsidRPr="007C2675" w:rsidRDefault="007C2675" w:rsidP="00521F53">
            <w:pPr>
              <w:jc w:val="center"/>
              <w:rPr>
                <w:color w:val="000000"/>
              </w:rPr>
            </w:pPr>
            <w:r w:rsidRPr="007C2675">
              <w:rPr>
                <w:color w:val="000000"/>
              </w:rPr>
              <w:t>Подпись</w:t>
            </w:r>
          </w:p>
        </w:tc>
      </w:tr>
      <w:tr w:rsidR="007C2675" w:rsidRPr="008C6A7D" w:rsidTr="007C2675">
        <w:trPr>
          <w:trHeight w:val="510"/>
        </w:trPr>
        <w:tc>
          <w:tcPr>
            <w:tcW w:w="2694" w:type="dxa"/>
            <w:vAlign w:val="center"/>
          </w:tcPr>
          <w:p w:rsidR="007C2675" w:rsidRPr="007C2675" w:rsidRDefault="007C2675" w:rsidP="00521F53">
            <w:pPr>
              <w:pStyle w:val="a4"/>
              <w:spacing w:after="0"/>
              <w:ind w:left="0"/>
            </w:pPr>
            <w:r w:rsidRPr="007C2675">
              <w:t>Т.М. Барова</w:t>
            </w:r>
          </w:p>
        </w:tc>
        <w:tc>
          <w:tcPr>
            <w:tcW w:w="2976" w:type="dxa"/>
          </w:tcPr>
          <w:p w:rsidR="007C2675" w:rsidRPr="007C2675" w:rsidRDefault="007C2675" w:rsidP="00521F53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7C2675" w:rsidRPr="007C2675" w:rsidRDefault="007C2675" w:rsidP="00521F53">
            <w:pPr>
              <w:rPr>
                <w:color w:val="000000"/>
              </w:rPr>
            </w:pPr>
          </w:p>
        </w:tc>
      </w:tr>
      <w:tr w:rsidR="007C2675" w:rsidRPr="008C6A7D" w:rsidTr="007C2675">
        <w:trPr>
          <w:trHeight w:val="510"/>
        </w:trPr>
        <w:tc>
          <w:tcPr>
            <w:tcW w:w="2694" w:type="dxa"/>
            <w:vAlign w:val="center"/>
          </w:tcPr>
          <w:p w:rsidR="007C2675" w:rsidRPr="007C2675" w:rsidRDefault="007C2675" w:rsidP="00521F53">
            <w:pPr>
              <w:pStyle w:val="a4"/>
              <w:spacing w:after="0"/>
              <w:ind w:left="0"/>
            </w:pPr>
            <w:r w:rsidRPr="007C2675">
              <w:t xml:space="preserve">Д.А. </w:t>
            </w:r>
            <w:proofErr w:type="spellStart"/>
            <w:r w:rsidRPr="007C2675">
              <w:t>Тюкаев</w:t>
            </w:r>
            <w:proofErr w:type="spellEnd"/>
          </w:p>
        </w:tc>
        <w:tc>
          <w:tcPr>
            <w:tcW w:w="2976" w:type="dxa"/>
          </w:tcPr>
          <w:p w:rsidR="007C2675" w:rsidRPr="007C2675" w:rsidRDefault="007C2675" w:rsidP="00521F53">
            <w:pPr>
              <w:rPr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7C2675" w:rsidRPr="007C2675" w:rsidRDefault="007C2675" w:rsidP="00521F53">
            <w:pPr>
              <w:rPr>
                <w:color w:val="000000"/>
              </w:rPr>
            </w:pPr>
            <w:r w:rsidRPr="007C2675">
              <w:rPr>
                <w:color w:val="000000"/>
              </w:rPr>
              <w:t>Опросный лист прилагается</w:t>
            </w:r>
          </w:p>
        </w:tc>
      </w:tr>
      <w:tr w:rsidR="007C2675" w:rsidRPr="008C6A7D" w:rsidTr="007C2675">
        <w:trPr>
          <w:trHeight w:val="510"/>
        </w:trPr>
        <w:tc>
          <w:tcPr>
            <w:tcW w:w="2694" w:type="dxa"/>
            <w:vAlign w:val="center"/>
          </w:tcPr>
          <w:p w:rsidR="007C2675" w:rsidRPr="007C2675" w:rsidRDefault="007C2675" w:rsidP="00521F53">
            <w:pPr>
              <w:pStyle w:val="a4"/>
              <w:ind w:left="34"/>
              <w:rPr>
                <w:rFonts w:eastAsia="Times New Roman"/>
              </w:rPr>
            </w:pPr>
            <w:r w:rsidRPr="007C2675">
              <w:rPr>
                <w:rFonts w:eastAsia="Times New Roman"/>
              </w:rPr>
              <w:t xml:space="preserve">И.А. </w:t>
            </w:r>
            <w:proofErr w:type="spellStart"/>
            <w:r w:rsidRPr="007C2675">
              <w:rPr>
                <w:rFonts w:eastAsia="Times New Roman"/>
              </w:rPr>
              <w:t>Некоз</w:t>
            </w:r>
            <w:proofErr w:type="spellEnd"/>
          </w:p>
        </w:tc>
        <w:tc>
          <w:tcPr>
            <w:tcW w:w="2976" w:type="dxa"/>
          </w:tcPr>
          <w:p w:rsidR="007C2675" w:rsidRPr="007C2675" w:rsidRDefault="007C2675" w:rsidP="00521F53">
            <w:pPr>
              <w:rPr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7C2675" w:rsidRPr="007C2675" w:rsidRDefault="007C2675" w:rsidP="00521F53">
            <w:pPr>
              <w:rPr>
                <w:color w:val="000000"/>
              </w:rPr>
            </w:pPr>
            <w:r w:rsidRPr="007C2675">
              <w:rPr>
                <w:color w:val="000000"/>
              </w:rPr>
              <w:t>Опросный лист прилагается</w:t>
            </w:r>
          </w:p>
        </w:tc>
      </w:tr>
      <w:tr w:rsidR="007C2675" w:rsidRPr="008C6A7D" w:rsidTr="007C2675">
        <w:trPr>
          <w:trHeight w:val="510"/>
        </w:trPr>
        <w:tc>
          <w:tcPr>
            <w:tcW w:w="2694" w:type="dxa"/>
            <w:vAlign w:val="center"/>
          </w:tcPr>
          <w:p w:rsidR="007C2675" w:rsidRPr="007C2675" w:rsidRDefault="007C2675" w:rsidP="00521F53">
            <w:pPr>
              <w:pStyle w:val="a4"/>
              <w:ind w:left="0"/>
            </w:pPr>
            <w:r w:rsidRPr="007C2675">
              <w:t>С.А. Кувардин</w:t>
            </w:r>
          </w:p>
        </w:tc>
        <w:tc>
          <w:tcPr>
            <w:tcW w:w="2976" w:type="dxa"/>
          </w:tcPr>
          <w:p w:rsidR="007C2675" w:rsidRPr="007C2675" w:rsidRDefault="007C2675" w:rsidP="00521F53">
            <w:pPr>
              <w:rPr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7C2675" w:rsidRPr="007C2675" w:rsidRDefault="007C2675" w:rsidP="00521F53">
            <w:pPr>
              <w:rPr>
                <w:color w:val="000000"/>
              </w:rPr>
            </w:pPr>
          </w:p>
        </w:tc>
      </w:tr>
      <w:tr w:rsidR="007C2675" w:rsidRPr="008C6A7D" w:rsidTr="007C2675">
        <w:trPr>
          <w:trHeight w:val="510"/>
        </w:trPr>
        <w:tc>
          <w:tcPr>
            <w:tcW w:w="2694" w:type="dxa"/>
            <w:vAlign w:val="center"/>
          </w:tcPr>
          <w:p w:rsidR="007C2675" w:rsidRPr="007C2675" w:rsidRDefault="007C2675" w:rsidP="00521F53">
            <w:pPr>
              <w:pStyle w:val="a4"/>
              <w:spacing w:after="0"/>
              <w:ind w:left="0"/>
            </w:pPr>
            <w:r w:rsidRPr="007C2675">
              <w:t>А.Б. Камсков</w:t>
            </w:r>
          </w:p>
        </w:tc>
        <w:tc>
          <w:tcPr>
            <w:tcW w:w="2976" w:type="dxa"/>
          </w:tcPr>
          <w:p w:rsidR="007C2675" w:rsidRPr="007C2675" w:rsidRDefault="007C2675" w:rsidP="00521F53">
            <w:pPr>
              <w:rPr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7C2675" w:rsidRPr="007C2675" w:rsidRDefault="007C2675" w:rsidP="00521F53">
            <w:pPr>
              <w:rPr>
                <w:color w:val="000000"/>
              </w:rPr>
            </w:pPr>
          </w:p>
        </w:tc>
      </w:tr>
      <w:tr w:rsidR="007C2675" w:rsidRPr="008C6A7D" w:rsidTr="007C2675">
        <w:trPr>
          <w:trHeight w:val="510"/>
        </w:trPr>
        <w:tc>
          <w:tcPr>
            <w:tcW w:w="2694" w:type="dxa"/>
            <w:vAlign w:val="center"/>
          </w:tcPr>
          <w:p w:rsidR="007C2675" w:rsidRPr="007C2675" w:rsidRDefault="007C2675" w:rsidP="00521F53">
            <w:pPr>
              <w:pStyle w:val="a4"/>
              <w:ind w:left="0"/>
              <w:rPr>
                <w:rFonts w:eastAsia="Times New Roman"/>
              </w:rPr>
            </w:pPr>
            <w:r w:rsidRPr="007C2675">
              <w:rPr>
                <w:rFonts w:eastAsia="Times New Roman"/>
              </w:rPr>
              <w:t>М.С. Манойло</w:t>
            </w:r>
          </w:p>
        </w:tc>
        <w:tc>
          <w:tcPr>
            <w:tcW w:w="2976" w:type="dxa"/>
          </w:tcPr>
          <w:p w:rsidR="007C2675" w:rsidRPr="007C2675" w:rsidRDefault="007C2675" w:rsidP="00521F53">
            <w:pPr>
              <w:rPr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7C2675" w:rsidRPr="007C2675" w:rsidRDefault="007C2675" w:rsidP="00521F53">
            <w:pPr>
              <w:rPr>
                <w:color w:val="000000"/>
              </w:rPr>
            </w:pPr>
            <w:r w:rsidRPr="007C2675">
              <w:rPr>
                <w:color w:val="000000"/>
              </w:rPr>
              <w:t>Опросный лист прилагается</w:t>
            </w:r>
          </w:p>
        </w:tc>
      </w:tr>
      <w:tr w:rsidR="007C2675" w:rsidRPr="008C6A7D" w:rsidTr="007C2675">
        <w:trPr>
          <w:trHeight w:val="510"/>
        </w:trPr>
        <w:tc>
          <w:tcPr>
            <w:tcW w:w="2694" w:type="dxa"/>
            <w:vAlign w:val="center"/>
          </w:tcPr>
          <w:p w:rsidR="007C2675" w:rsidRPr="007C2675" w:rsidRDefault="007C2675" w:rsidP="00521F53">
            <w:pPr>
              <w:pStyle w:val="a4"/>
              <w:spacing w:after="0"/>
              <w:ind w:left="0"/>
            </w:pPr>
            <w:r w:rsidRPr="007C2675">
              <w:t>О.Н. Старцев</w:t>
            </w:r>
          </w:p>
        </w:tc>
        <w:tc>
          <w:tcPr>
            <w:tcW w:w="2976" w:type="dxa"/>
          </w:tcPr>
          <w:p w:rsidR="007C2675" w:rsidRPr="007C2675" w:rsidRDefault="007C2675" w:rsidP="00521F53">
            <w:pPr>
              <w:rPr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7C2675" w:rsidRPr="007C2675" w:rsidRDefault="007C2675" w:rsidP="00521F53">
            <w:pPr>
              <w:rPr>
                <w:color w:val="000000"/>
              </w:rPr>
            </w:pPr>
          </w:p>
        </w:tc>
      </w:tr>
      <w:tr w:rsidR="007C2675" w:rsidRPr="008C6A7D" w:rsidTr="007C2675">
        <w:trPr>
          <w:trHeight w:val="510"/>
        </w:trPr>
        <w:tc>
          <w:tcPr>
            <w:tcW w:w="2694" w:type="dxa"/>
            <w:vAlign w:val="center"/>
          </w:tcPr>
          <w:p w:rsidR="007C2675" w:rsidRPr="007C2675" w:rsidRDefault="007C2675" w:rsidP="00521F53">
            <w:pPr>
              <w:pStyle w:val="a4"/>
              <w:spacing w:after="0"/>
              <w:ind w:left="0"/>
            </w:pPr>
            <w:r w:rsidRPr="007C2675">
              <w:t>Е.А. Казакова</w:t>
            </w:r>
          </w:p>
        </w:tc>
        <w:tc>
          <w:tcPr>
            <w:tcW w:w="2976" w:type="dxa"/>
          </w:tcPr>
          <w:p w:rsidR="007C2675" w:rsidRPr="007C2675" w:rsidRDefault="007C2675" w:rsidP="00521F53">
            <w:pPr>
              <w:rPr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7C2675" w:rsidRPr="007C2675" w:rsidRDefault="007C2675" w:rsidP="00521F53">
            <w:pPr>
              <w:rPr>
                <w:color w:val="000000"/>
              </w:rPr>
            </w:pPr>
          </w:p>
        </w:tc>
      </w:tr>
      <w:tr w:rsidR="007C2675" w:rsidRPr="008C6A7D" w:rsidTr="007C2675">
        <w:trPr>
          <w:trHeight w:val="510"/>
        </w:trPr>
        <w:tc>
          <w:tcPr>
            <w:tcW w:w="2694" w:type="dxa"/>
            <w:vAlign w:val="center"/>
          </w:tcPr>
          <w:p w:rsidR="007C2675" w:rsidRPr="007C2675" w:rsidRDefault="007C2675" w:rsidP="00521F53">
            <w:pPr>
              <w:pStyle w:val="a4"/>
              <w:spacing w:after="0"/>
              <w:ind w:left="0"/>
            </w:pPr>
            <w:r w:rsidRPr="007C2675">
              <w:t>А.А. Савиных</w:t>
            </w:r>
          </w:p>
        </w:tc>
        <w:tc>
          <w:tcPr>
            <w:tcW w:w="2976" w:type="dxa"/>
          </w:tcPr>
          <w:p w:rsidR="007C2675" w:rsidRPr="007C2675" w:rsidRDefault="007C2675" w:rsidP="00521F53">
            <w:pPr>
              <w:rPr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7C2675" w:rsidRPr="007C2675" w:rsidRDefault="007C2675" w:rsidP="00521F53">
            <w:pPr>
              <w:rPr>
                <w:color w:val="000000"/>
              </w:rPr>
            </w:pPr>
          </w:p>
        </w:tc>
      </w:tr>
      <w:tr w:rsidR="007C2675" w:rsidRPr="008C6A7D" w:rsidTr="007C2675">
        <w:trPr>
          <w:trHeight w:val="510"/>
        </w:trPr>
        <w:tc>
          <w:tcPr>
            <w:tcW w:w="2694" w:type="dxa"/>
            <w:vAlign w:val="center"/>
          </w:tcPr>
          <w:p w:rsidR="007C2675" w:rsidRPr="007C2675" w:rsidRDefault="007C2675" w:rsidP="00521F53">
            <w:pPr>
              <w:pStyle w:val="a4"/>
              <w:spacing w:after="0"/>
              <w:ind w:left="0"/>
            </w:pPr>
            <w:r w:rsidRPr="007C2675">
              <w:t>М.В. Кряжев</w:t>
            </w:r>
          </w:p>
        </w:tc>
        <w:tc>
          <w:tcPr>
            <w:tcW w:w="2976" w:type="dxa"/>
          </w:tcPr>
          <w:p w:rsidR="007C2675" w:rsidRPr="007C2675" w:rsidRDefault="007C2675" w:rsidP="00521F53">
            <w:pPr>
              <w:rPr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7C2675" w:rsidRPr="007C2675" w:rsidRDefault="007C2675" w:rsidP="00521F53">
            <w:pPr>
              <w:rPr>
                <w:color w:val="000000"/>
              </w:rPr>
            </w:pPr>
          </w:p>
        </w:tc>
      </w:tr>
      <w:tr w:rsidR="007C2675" w:rsidRPr="008C6A7D" w:rsidTr="007C2675">
        <w:trPr>
          <w:trHeight w:val="510"/>
        </w:trPr>
        <w:tc>
          <w:tcPr>
            <w:tcW w:w="2694" w:type="dxa"/>
            <w:vAlign w:val="center"/>
          </w:tcPr>
          <w:p w:rsidR="007C2675" w:rsidRPr="007C2675" w:rsidRDefault="007C2675" w:rsidP="00521F53">
            <w:pPr>
              <w:pStyle w:val="a4"/>
              <w:ind w:left="0"/>
            </w:pPr>
            <w:r w:rsidRPr="007C2675">
              <w:t>Д.В. Лимаренко</w:t>
            </w:r>
          </w:p>
        </w:tc>
        <w:tc>
          <w:tcPr>
            <w:tcW w:w="2976" w:type="dxa"/>
          </w:tcPr>
          <w:p w:rsidR="007C2675" w:rsidRPr="007C2675" w:rsidRDefault="007C2675" w:rsidP="00521F53">
            <w:pPr>
              <w:rPr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7C2675" w:rsidRPr="007C2675" w:rsidRDefault="007C2675" w:rsidP="00521F53">
            <w:pPr>
              <w:rPr>
                <w:color w:val="000000"/>
              </w:rPr>
            </w:pPr>
          </w:p>
        </w:tc>
      </w:tr>
      <w:tr w:rsidR="007C2675" w:rsidRPr="008C6A7D" w:rsidTr="007C2675">
        <w:trPr>
          <w:trHeight w:val="510"/>
        </w:trPr>
        <w:tc>
          <w:tcPr>
            <w:tcW w:w="2694" w:type="dxa"/>
            <w:vAlign w:val="center"/>
          </w:tcPr>
          <w:p w:rsidR="007C2675" w:rsidRPr="007C2675" w:rsidRDefault="007C2675" w:rsidP="00521F53">
            <w:pPr>
              <w:pStyle w:val="a4"/>
              <w:ind w:left="34"/>
            </w:pPr>
            <w:r w:rsidRPr="007C2675">
              <w:t>А.Т. Карасев</w:t>
            </w:r>
          </w:p>
        </w:tc>
        <w:tc>
          <w:tcPr>
            <w:tcW w:w="2976" w:type="dxa"/>
          </w:tcPr>
          <w:p w:rsidR="007C2675" w:rsidRPr="007C2675" w:rsidRDefault="007C2675" w:rsidP="00521F53">
            <w:pPr>
              <w:rPr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7C2675" w:rsidRPr="007C2675" w:rsidRDefault="007C2675" w:rsidP="00521F53">
            <w:pPr>
              <w:rPr>
                <w:color w:val="000000"/>
              </w:rPr>
            </w:pPr>
          </w:p>
        </w:tc>
      </w:tr>
      <w:tr w:rsidR="007C2675" w:rsidRPr="008C6A7D" w:rsidTr="007C2675">
        <w:trPr>
          <w:trHeight w:val="510"/>
        </w:trPr>
        <w:tc>
          <w:tcPr>
            <w:tcW w:w="2694" w:type="dxa"/>
            <w:vAlign w:val="center"/>
          </w:tcPr>
          <w:p w:rsidR="007C2675" w:rsidRPr="007C2675" w:rsidRDefault="007C2675" w:rsidP="00521F53">
            <w:pPr>
              <w:pStyle w:val="a4"/>
              <w:tabs>
                <w:tab w:val="left" w:pos="2484"/>
              </w:tabs>
              <w:ind w:left="34"/>
            </w:pPr>
            <w:r w:rsidRPr="007C2675">
              <w:t>О.А. Белоусова</w:t>
            </w:r>
          </w:p>
        </w:tc>
        <w:tc>
          <w:tcPr>
            <w:tcW w:w="2976" w:type="dxa"/>
          </w:tcPr>
          <w:p w:rsidR="007C2675" w:rsidRPr="00D23373" w:rsidRDefault="007C2675" w:rsidP="00521F53">
            <w:pPr>
              <w:jc w:val="center"/>
            </w:pPr>
            <w:r w:rsidRPr="00D23373">
              <w:t>(без права голоса)</w:t>
            </w:r>
          </w:p>
        </w:tc>
        <w:tc>
          <w:tcPr>
            <w:tcW w:w="3969" w:type="dxa"/>
          </w:tcPr>
          <w:p w:rsidR="007C2675" w:rsidRPr="007C2675" w:rsidRDefault="007C2675" w:rsidP="00521F53">
            <w:pPr>
              <w:rPr>
                <w:color w:val="000000"/>
              </w:rPr>
            </w:pPr>
          </w:p>
        </w:tc>
      </w:tr>
    </w:tbl>
    <w:p w:rsidR="001651DA" w:rsidRPr="007C2675" w:rsidRDefault="001651DA" w:rsidP="007C2675">
      <w:pPr>
        <w:pStyle w:val="a6"/>
        <w:autoSpaceDE w:val="0"/>
        <w:autoSpaceDN w:val="0"/>
        <w:adjustRightInd w:val="0"/>
        <w:rPr>
          <w:sz w:val="20"/>
          <w:szCs w:val="22"/>
        </w:rPr>
      </w:pPr>
    </w:p>
    <w:sectPr w:rsidR="001651DA" w:rsidRPr="007C2675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5E78F8"/>
    <w:multiLevelType w:val="multilevel"/>
    <w:tmpl w:val="92E011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2675"/>
    <w:rsid w:val="00002ADC"/>
    <w:rsid w:val="00003DEF"/>
    <w:rsid w:val="00007570"/>
    <w:rsid w:val="00010B3A"/>
    <w:rsid w:val="00011337"/>
    <w:rsid w:val="00012B32"/>
    <w:rsid w:val="00016810"/>
    <w:rsid w:val="0002054D"/>
    <w:rsid w:val="000221B4"/>
    <w:rsid w:val="000246AF"/>
    <w:rsid w:val="00024C0A"/>
    <w:rsid w:val="00027C2A"/>
    <w:rsid w:val="00037A4E"/>
    <w:rsid w:val="00041EFD"/>
    <w:rsid w:val="00043A03"/>
    <w:rsid w:val="000619BE"/>
    <w:rsid w:val="00063356"/>
    <w:rsid w:val="000656E2"/>
    <w:rsid w:val="00076FF6"/>
    <w:rsid w:val="000853E7"/>
    <w:rsid w:val="00086814"/>
    <w:rsid w:val="000905C4"/>
    <w:rsid w:val="000A4C18"/>
    <w:rsid w:val="000A5345"/>
    <w:rsid w:val="000A6311"/>
    <w:rsid w:val="000A7682"/>
    <w:rsid w:val="000B510B"/>
    <w:rsid w:val="000B73B3"/>
    <w:rsid w:val="000B7FE0"/>
    <w:rsid w:val="000C5430"/>
    <w:rsid w:val="000D0640"/>
    <w:rsid w:val="000D262A"/>
    <w:rsid w:val="000D2A52"/>
    <w:rsid w:val="000D6242"/>
    <w:rsid w:val="000E5AC7"/>
    <w:rsid w:val="000E72B0"/>
    <w:rsid w:val="00105E66"/>
    <w:rsid w:val="0011105B"/>
    <w:rsid w:val="001200EB"/>
    <w:rsid w:val="00122C14"/>
    <w:rsid w:val="00125A4D"/>
    <w:rsid w:val="00131BF3"/>
    <w:rsid w:val="001340F9"/>
    <w:rsid w:val="0014508F"/>
    <w:rsid w:val="001451CA"/>
    <w:rsid w:val="00151775"/>
    <w:rsid w:val="001545F8"/>
    <w:rsid w:val="001651DA"/>
    <w:rsid w:val="001735DD"/>
    <w:rsid w:val="00174290"/>
    <w:rsid w:val="001A0FD2"/>
    <w:rsid w:val="001A34B6"/>
    <w:rsid w:val="001A4211"/>
    <w:rsid w:val="001B0E6E"/>
    <w:rsid w:val="001B362D"/>
    <w:rsid w:val="001E079D"/>
    <w:rsid w:val="001E1253"/>
    <w:rsid w:val="001F2F9B"/>
    <w:rsid w:val="001F4164"/>
    <w:rsid w:val="001F5AF1"/>
    <w:rsid w:val="001F6802"/>
    <w:rsid w:val="00207663"/>
    <w:rsid w:val="002079A9"/>
    <w:rsid w:val="00210213"/>
    <w:rsid w:val="0021181C"/>
    <w:rsid w:val="00224D55"/>
    <w:rsid w:val="00230DC7"/>
    <w:rsid w:val="0023410D"/>
    <w:rsid w:val="002373C1"/>
    <w:rsid w:val="00242715"/>
    <w:rsid w:val="00245D72"/>
    <w:rsid w:val="00246F9D"/>
    <w:rsid w:val="00252EA8"/>
    <w:rsid w:val="00255C79"/>
    <w:rsid w:val="00255D44"/>
    <w:rsid w:val="00262DF6"/>
    <w:rsid w:val="00272825"/>
    <w:rsid w:val="0028696A"/>
    <w:rsid w:val="002A0825"/>
    <w:rsid w:val="002A0BCE"/>
    <w:rsid w:val="002A3C97"/>
    <w:rsid w:val="002A4F8D"/>
    <w:rsid w:val="002B0647"/>
    <w:rsid w:val="002B297D"/>
    <w:rsid w:val="002B4FCD"/>
    <w:rsid w:val="002B664E"/>
    <w:rsid w:val="002C0FAA"/>
    <w:rsid w:val="002C4941"/>
    <w:rsid w:val="002D7254"/>
    <w:rsid w:val="002D79B4"/>
    <w:rsid w:val="002E1177"/>
    <w:rsid w:val="002E13B9"/>
    <w:rsid w:val="002E35A3"/>
    <w:rsid w:val="002E3621"/>
    <w:rsid w:val="002F4284"/>
    <w:rsid w:val="002F54D1"/>
    <w:rsid w:val="002F75BD"/>
    <w:rsid w:val="00301650"/>
    <w:rsid w:val="0031011A"/>
    <w:rsid w:val="0031769D"/>
    <w:rsid w:val="003205D9"/>
    <w:rsid w:val="003227CE"/>
    <w:rsid w:val="00330749"/>
    <w:rsid w:val="00336163"/>
    <w:rsid w:val="00336517"/>
    <w:rsid w:val="00340BD4"/>
    <w:rsid w:val="003412BF"/>
    <w:rsid w:val="00357604"/>
    <w:rsid w:val="00357BB7"/>
    <w:rsid w:val="00365AEF"/>
    <w:rsid w:val="0037086B"/>
    <w:rsid w:val="003749E1"/>
    <w:rsid w:val="003761F3"/>
    <w:rsid w:val="00377115"/>
    <w:rsid w:val="00380E3A"/>
    <w:rsid w:val="00380FB0"/>
    <w:rsid w:val="003836AC"/>
    <w:rsid w:val="00385219"/>
    <w:rsid w:val="003909A6"/>
    <w:rsid w:val="0039177F"/>
    <w:rsid w:val="003A26C6"/>
    <w:rsid w:val="003A3CAE"/>
    <w:rsid w:val="003A430A"/>
    <w:rsid w:val="003B7142"/>
    <w:rsid w:val="003C0DA0"/>
    <w:rsid w:val="003C2461"/>
    <w:rsid w:val="003C37FB"/>
    <w:rsid w:val="003D4AB0"/>
    <w:rsid w:val="003D5668"/>
    <w:rsid w:val="003E70D7"/>
    <w:rsid w:val="003F2F50"/>
    <w:rsid w:val="003F4721"/>
    <w:rsid w:val="00402248"/>
    <w:rsid w:val="00406406"/>
    <w:rsid w:val="00406B2B"/>
    <w:rsid w:val="00410109"/>
    <w:rsid w:val="00422958"/>
    <w:rsid w:val="004274A8"/>
    <w:rsid w:val="00435D17"/>
    <w:rsid w:val="00441427"/>
    <w:rsid w:val="0045175B"/>
    <w:rsid w:val="00461D54"/>
    <w:rsid w:val="00464E22"/>
    <w:rsid w:val="004819AE"/>
    <w:rsid w:val="00483773"/>
    <w:rsid w:val="004933CB"/>
    <w:rsid w:val="004950B1"/>
    <w:rsid w:val="004B08F6"/>
    <w:rsid w:val="004D0708"/>
    <w:rsid w:val="004D490B"/>
    <w:rsid w:val="004D5058"/>
    <w:rsid w:val="004D6DF7"/>
    <w:rsid w:val="004E19BC"/>
    <w:rsid w:val="004E706F"/>
    <w:rsid w:val="004E7442"/>
    <w:rsid w:val="004F054A"/>
    <w:rsid w:val="00516C13"/>
    <w:rsid w:val="005172D4"/>
    <w:rsid w:val="0052163A"/>
    <w:rsid w:val="00524CBF"/>
    <w:rsid w:val="0052554F"/>
    <w:rsid w:val="005260C6"/>
    <w:rsid w:val="0054001B"/>
    <w:rsid w:val="0054312A"/>
    <w:rsid w:val="00554176"/>
    <w:rsid w:val="00555BF0"/>
    <w:rsid w:val="00560099"/>
    <w:rsid w:val="00561574"/>
    <w:rsid w:val="00563F4E"/>
    <w:rsid w:val="005674E6"/>
    <w:rsid w:val="0057408A"/>
    <w:rsid w:val="00581919"/>
    <w:rsid w:val="00585954"/>
    <w:rsid w:val="005909AC"/>
    <w:rsid w:val="00591913"/>
    <w:rsid w:val="00593399"/>
    <w:rsid w:val="005934A8"/>
    <w:rsid w:val="005A5ABB"/>
    <w:rsid w:val="005B7C53"/>
    <w:rsid w:val="005C060D"/>
    <w:rsid w:val="005C5D94"/>
    <w:rsid w:val="005E3F1D"/>
    <w:rsid w:val="005F3EF2"/>
    <w:rsid w:val="005F5020"/>
    <w:rsid w:val="005F504E"/>
    <w:rsid w:val="005F6E1A"/>
    <w:rsid w:val="00602EED"/>
    <w:rsid w:val="0060300D"/>
    <w:rsid w:val="006043DA"/>
    <w:rsid w:val="00612241"/>
    <w:rsid w:val="006170BB"/>
    <w:rsid w:val="006204CE"/>
    <w:rsid w:val="006319A7"/>
    <w:rsid w:val="00635237"/>
    <w:rsid w:val="006436E4"/>
    <w:rsid w:val="00643F68"/>
    <w:rsid w:val="00645446"/>
    <w:rsid w:val="00646263"/>
    <w:rsid w:val="0065067D"/>
    <w:rsid w:val="0065194C"/>
    <w:rsid w:val="00674AC6"/>
    <w:rsid w:val="00675E16"/>
    <w:rsid w:val="0067739A"/>
    <w:rsid w:val="00683BE5"/>
    <w:rsid w:val="00683E98"/>
    <w:rsid w:val="00690BC6"/>
    <w:rsid w:val="00692699"/>
    <w:rsid w:val="006B2041"/>
    <w:rsid w:val="006B61C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F2A98"/>
    <w:rsid w:val="006F3973"/>
    <w:rsid w:val="006F777B"/>
    <w:rsid w:val="0070500E"/>
    <w:rsid w:val="00705A17"/>
    <w:rsid w:val="00710955"/>
    <w:rsid w:val="007115A0"/>
    <w:rsid w:val="00724CD4"/>
    <w:rsid w:val="00727095"/>
    <w:rsid w:val="00727127"/>
    <w:rsid w:val="0073436C"/>
    <w:rsid w:val="00734D86"/>
    <w:rsid w:val="007351B4"/>
    <w:rsid w:val="00735507"/>
    <w:rsid w:val="00744D3B"/>
    <w:rsid w:val="00763B7D"/>
    <w:rsid w:val="0076721A"/>
    <w:rsid w:val="00771CA7"/>
    <w:rsid w:val="00772F93"/>
    <w:rsid w:val="00775E2F"/>
    <w:rsid w:val="00777F89"/>
    <w:rsid w:val="00781262"/>
    <w:rsid w:val="007A7555"/>
    <w:rsid w:val="007B02B0"/>
    <w:rsid w:val="007B1CE8"/>
    <w:rsid w:val="007B5BC7"/>
    <w:rsid w:val="007C258F"/>
    <w:rsid w:val="007C2675"/>
    <w:rsid w:val="007C2927"/>
    <w:rsid w:val="007C443B"/>
    <w:rsid w:val="007D117F"/>
    <w:rsid w:val="007D180C"/>
    <w:rsid w:val="007D1F4E"/>
    <w:rsid w:val="008067CB"/>
    <w:rsid w:val="008106A4"/>
    <w:rsid w:val="008206FE"/>
    <w:rsid w:val="00822031"/>
    <w:rsid w:val="00822ED7"/>
    <w:rsid w:val="008233F5"/>
    <w:rsid w:val="008302C4"/>
    <w:rsid w:val="0083103E"/>
    <w:rsid w:val="00836BC4"/>
    <w:rsid w:val="008426A2"/>
    <w:rsid w:val="00845C2D"/>
    <w:rsid w:val="00852C55"/>
    <w:rsid w:val="00862734"/>
    <w:rsid w:val="00867C40"/>
    <w:rsid w:val="00880DB3"/>
    <w:rsid w:val="00887917"/>
    <w:rsid w:val="00887EC7"/>
    <w:rsid w:val="00895706"/>
    <w:rsid w:val="008A2308"/>
    <w:rsid w:val="008A44BF"/>
    <w:rsid w:val="008B095B"/>
    <w:rsid w:val="008B4024"/>
    <w:rsid w:val="008C4E94"/>
    <w:rsid w:val="008C7CDA"/>
    <w:rsid w:val="008D0519"/>
    <w:rsid w:val="008D3312"/>
    <w:rsid w:val="008D3E5E"/>
    <w:rsid w:val="008D5877"/>
    <w:rsid w:val="008E5524"/>
    <w:rsid w:val="008F171F"/>
    <w:rsid w:val="008F31CA"/>
    <w:rsid w:val="008F53ED"/>
    <w:rsid w:val="008F6763"/>
    <w:rsid w:val="00903A14"/>
    <w:rsid w:val="00904E1D"/>
    <w:rsid w:val="009079F1"/>
    <w:rsid w:val="0091733C"/>
    <w:rsid w:val="00954385"/>
    <w:rsid w:val="0095438D"/>
    <w:rsid w:val="009554A1"/>
    <w:rsid w:val="00960F0D"/>
    <w:rsid w:val="00961654"/>
    <w:rsid w:val="009621A0"/>
    <w:rsid w:val="0096363C"/>
    <w:rsid w:val="00966901"/>
    <w:rsid w:val="00974082"/>
    <w:rsid w:val="00974BB5"/>
    <w:rsid w:val="00981D9C"/>
    <w:rsid w:val="0098750F"/>
    <w:rsid w:val="00997F9B"/>
    <w:rsid w:val="009A01B4"/>
    <w:rsid w:val="009B23D6"/>
    <w:rsid w:val="009B3C8B"/>
    <w:rsid w:val="009C671E"/>
    <w:rsid w:val="009D6F7C"/>
    <w:rsid w:val="009D7111"/>
    <w:rsid w:val="009E763C"/>
    <w:rsid w:val="009F08CA"/>
    <w:rsid w:val="00A01CAC"/>
    <w:rsid w:val="00A05DA8"/>
    <w:rsid w:val="00A112E5"/>
    <w:rsid w:val="00A204EF"/>
    <w:rsid w:val="00A21864"/>
    <w:rsid w:val="00A22396"/>
    <w:rsid w:val="00A244C4"/>
    <w:rsid w:val="00A30F2B"/>
    <w:rsid w:val="00A35013"/>
    <w:rsid w:val="00A40B70"/>
    <w:rsid w:val="00A4687E"/>
    <w:rsid w:val="00A51201"/>
    <w:rsid w:val="00A5297B"/>
    <w:rsid w:val="00A630E7"/>
    <w:rsid w:val="00A64B4C"/>
    <w:rsid w:val="00A77F51"/>
    <w:rsid w:val="00A85082"/>
    <w:rsid w:val="00AA4994"/>
    <w:rsid w:val="00AB3EA9"/>
    <w:rsid w:val="00AB47A7"/>
    <w:rsid w:val="00AC517E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3557"/>
    <w:rsid w:val="00B04D94"/>
    <w:rsid w:val="00B10BB0"/>
    <w:rsid w:val="00B12908"/>
    <w:rsid w:val="00B20BDE"/>
    <w:rsid w:val="00B268A5"/>
    <w:rsid w:val="00B27F76"/>
    <w:rsid w:val="00B4495A"/>
    <w:rsid w:val="00B511F9"/>
    <w:rsid w:val="00B51278"/>
    <w:rsid w:val="00B53BAF"/>
    <w:rsid w:val="00B5719A"/>
    <w:rsid w:val="00B61A7F"/>
    <w:rsid w:val="00B816AE"/>
    <w:rsid w:val="00B84CF5"/>
    <w:rsid w:val="00B90DE5"/>
    <w:rsid w:val="00B928A9"/>
    <w:rsid w:val="00B95396"/>
    <w:rsid w:val="00BA2F42"/>
    <w:rsid w:val="00BA3335"/>
    <w:rsid w:val="00BA39C2"/>
    <w:rsid w:val="00BA4C5A"/>
    <w:rsid w:val="00BA75EB"/>
    <w:rsid w:val="00BB5200"/>
    <w:rsid w:val="00BB6A91"/>
    <w:rsid w:val="00BC3862"/>
    <w:rsid w:val="00BC4C18"/>
    <w:rsid w:val="00BD1B91"/>
    <w:rsid w:val="00BD4713"/>
    <w:rsid w:val="00BE157A"/>
    <w:rsid w:val="00BE2D5F"/>
    <w:rsid w:val="00BE5190"/>
    <w:rsid w:val="00BE5955"/>
    <w:rsid w:val="00BE5F36"/>
    <w:rsid w:val="00BF359F"/>
    <w:rsid w:val="00BF4A38"/>
    <w:rsid w:val="00BF4AC6"/>
    <w:rsid w:val="00C00A52"/>
    <w:rsid w:val="00C057AE"/>
    <w:rsid w:val="00C2491C"/>
    <w:rsid w:val="00C2605D"/>
    <w:rsid w:val="00C26D4D"/>
    <w:rsid w:val="00C26F59"/>
    <w:rsid w:val="00C27FB2"/>
    <w:rsid w:val="00C53793"/>
    <w:rsid w:val="00C55760"/>
    <w:rsid w:val="00C62DFE"/>
    <w:rsid w:val="00C64CD6"/>
    <w:rsid w:val="00C66D7C"/>
    <w:rsid w:val="00C82832"/>
    <w:rsid w:val="00CA016E"/>
    <w:rsid w:val="00CA092F"/>
    <w:rsid w:val="00CA1105"/>
    <w:rsid w:val="00CA2C94"/>
    <w:rsid w:val="00CA3330"/>
    <w:rsid w:val="00CB1BA2"/>
    <w:rsid w:val="00CB7F71"/>
    <w:rsid w:val="00CC27CC"/>
    <w:rsid w:val="00CC58A6"/>
    <w:rsid w:val="00CD26AE"/>
    <w:rsid w:val="00CD7343"/>
    <w:rsid w:val="00CE440E"/>
    <w:rsid w:val="00CF383B"/>
    <w:rsid w:val="00CF506E"/>
    <w:rsid w:val="00D14074"/>
    <w:rsid w:val="00D15FA5"/>
    <w:rsid w:val="00D16411"/>
    <w:rsid w:val="00D16EE0"/>
    <w:rsid w:val="00D27012"/>
    <w:rsid w:val="00D27F99"/>
    <w:rsid w:val="00D31110"/>
    <w:rsid w:val="00D3206F"/>
    <w:rsid w:val="00D4482F"/>
    <w:rsid w:val="00D4505E"/>
    <w:rsid w:val="00D454F7"/>
    <w:rsid w:val="00D56A91"/>
    <w:rsid w:val="00D6180F"/>
    <w:rsid w:val="00D638F9"/>
    <w:rsid w:val="00D678FC"/>
    <w:rsid w:val="00D71AAB"/>
    <w:rsid w:val="00D828CF"/>
    <w:rsid w:val="00D82D43"/>
    <w:rsid w:val="00D86BC8"/>
    <w:rsid w:val="00D86C5B"/>
    <w:rsid w:val="00D90DA2"/>
    <w:rsid w:val="00D92DF6"/>
    <w:rsid w:val="00DA425B"/>
    <w:rsid w:val="00DA6C22"/>
    <w:rsid w:val="00DB2173"/>
    <w:rsid w:val="00DC12E3"/>
    <w:rsid w:val="00DC247F"/>
    <w:rsid w:val="00DC2A65"/>
    <w:rsid w:val="00DC2AC5"/>
    <w:rsid w:val="00DC40F1"/>
    <w:rsid w:val="00DD1004"/>
    <w:rsid w:val="00DE658D"/>
    <w:rsid w:val="00DF0E2D"/>
    <w:rsid w:val="00DF1DFC"/>
    <w:rsid w:val="00DF23A7"/>
    <w:rsid w:val="00DF29DE"/>
    <w:rsid w:val="00DF2B0A"/>
    <w:rsid w:val="00DF3D6C"/>
    <w:rsid w:val="00DF5821"/>
    <w:rsid w:val="00E019BF"/>
    <w:rsid w:val="00E05E5B"/>
    <w:rsid w:val="00E26F4A"/>
    <w:rsid w:val="00E277C7"/>
    <w:rsid w:val="00E33486"/>
    <w:rsid w:val="00E35526"/>
    <w:rsid w:val="00E44466"/>
    <w:rsid w:val="00E50F29"/>
    <w:rsid w:val="00E72D9F"/>
    <w:rsid w:val="00E76544"/>
    <w:rsid w:val="00E937FE"/>
    <w:rsid w:val="00E9381C"/>
    <w:rsid w:val="00EA4E0A"/>
    <w:rsid w:val="00EA5025"/>
    <w:rsid w:val="00EA5D04"/>
    <w:rsid w:val="00EB7DE9"/>
    <w:rsid w:val="00EC08E6"/>
    <w:rsid w:val="00ED0EAA"/>
    <w:rsid w:val="00ED6D81"/>
    <w:rsid w:val="00EE11DB"/>
    <w:rsid w:val="00EE4B23"/>
    <w:rsid w:val="00EF591D"/>
    <w:rsid w:val="00EF679B"/>
    <w:rsid w:val="00EF7B0A"/>
    <w:rsid w:val="00F01ED7"/>
    <w:rsid w:val="00F1335F"/>
    <w:rsid w:val="00F13C04"/>
    <w:rsid w:val="00F13D90"/>
    <w:rsid w:val="00F13E67"/>
    <w:rsid w:val="00F140B3"/>
    <w:rsid w:val="00F20FA4"/>
    <w:rsid w:val="00F23F04"/>
    <w:rsid w:val="00F30691"/>
    <w:rsid w:val="00F3773B"/>
    <w:rsid w:val="00F46E54"/>
    <w:rsid w:val="00F51768"/>
    <w:rsid w:val="00F6108E"/>
    <w:rsid w:val="00F61910"/>
    <w:rsid w:val="00F65D86"/>
    <w:rsid w:val="00F67D1C"/>
    <w:rsid w:val="00F73513"/>
    <w:rsid w:val="00F73ADB"/>
    <w:rsid w:val="00F8548A"/>
    <w:rsid w:val="00F86A27"/>
    <w:rsid w:val="00F95E32"/>
    <w:rsid w:val="00FA32C4"/>
    <w:rsid w:val="00FA5262"/>
    <w:rsid w:val="00FA5487"/>
    <w:rsid w:val="00FA5739"/>
    <w:rsid w:val="00FA5AFA"/>
    <w:rsid w:val="00FB3C6A"/>
    <w:rsid w:val="00FB49E1"/>
    <w:rsid w:val="00FC2E01"/>
    <w:rsid w:val="00FC51A8"/>
    <w:rsid w:val="00FD109B"/>
    <w:rsid w:val="00FD10B8"/>
    <w:rsid w:val="00FD15AB"/>
    <w:rsid w:val="00FD3EDA"/>
    <w:rsid w:val="00FD7474"/>
    <w:rsid w:val="00FE4335"/>
    <w:rsid w:val="00FE4EBD"/>
    <w:rsid w:val="00FE5500"/>
    <w:rsid w:val="00FF00CC"/>
    <w:rsid w:val="00FF2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C26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26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7C2675"/>
    <w:rPr>
      <w:b/>
      <w:bCs/>
    </w:rPr>
  </w:style>
  <w:style w:type="paragraph" w:styleId="a4">
    <w:name w:val="Body Text Indent"/>
    <w:basedOn w:val="a"/>
    <w:link w:val="a5"/>
    <w:rsid w:val="007C2675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rsid w:val="007C2675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C2675"/>
    <w:pPr>
      <w:keepLines/>
      <w:ind w:left="720"/>
      <w:contextualSpacing/>
      <w:jc w:val="both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79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740</Words>
  <Characters>4224</Characters>
  <Application>Microsoft Office Word</Application>
  <DocSecurity>0</DocSecurity>
  <Lines>35</Lines>
  <Paragraphs>9</Paragraphs>
  <ScaleCrop>false</ScaleCrop>
  <Company>NIAEP</Company>
  <LinksUpToDate>false</LinksUpToDate>
  <CharactersWithSpaces>4955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2013-04-10T09:46:00Z</dcterms:created>
  <dcterms:modified xsi:type="dcterms:W3CDTF">2013-04-10T09:55:00Z</dcterms:modified>
</cp:coreProperties>
</file>