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D24" w:rsidRPr="00B82AB0" w:rsidRDefault="00077D24" w:rsidP="00077D24">
      <w:pPr>
        <w:jc w:val="center"/>
        <w:rPr>
          <w:rFonts w:ascii="Times New Roman" w:hAnsi="Times New Roman"/>
          <w:color w:val="000000"/>
          <w:szCs w:val="24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077D24" w:rsidRDefault="00077D24" w:rsidP="00077D24">
      <w:pPr>
        <w:rPr>
          <w:rFonts w:ascii="Times New Roman" w:hAnsi="Times New Roman"/>
          <w:color w:val="000000"/>
          <w:szCs w:val="24"/>
        </w:rPr>
      </w:pPr>
    </w:p>
    <w:p w:rsidR="00077D24" w:rsidRPr="00273C6E" w:rsidRDefault="00077D24" w:rsidP="00077D24">
      <w:pPr>
        <w:rPr>
          <w:rFonts w:ascii="Times New Roman" w:hAnsi="Times New Roman"/>
          <w:szCs w:val="24"/>
        </w:rPr>
      </w:pPr>
    </w:p>
    <w:p w:rsidR="00077D24" w:rsidRPr="00273C6E" w:rsidRDefault="00077D24" w:rsidP="00077D24">
      <w:pPr>
        <w:rPr>
          <w:rFonts w:ascii="Times New Roman" w:hAnsi="Times New Roman"/>
          <w:szCs w:val="24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b/>
          <w:szCs w:val="24"/>
          <w:lang w:eastAsia="ru-RU"/>
        </w:rPr>
      </w:pPr>
      <w:r w:rsidRPr="00F44554">
        <w:rPr>
          <w:rFonts w:ascii="Times New Roman" w:hAnsi="Times New Roman"/>
          <w:b/>
          <w:szCs w:val="24"/>
          <w:lang w:eastAsia="ru-RU"/>
        </w:rPr>
        <w:t>ТЕХНИЧЕСКОЕ ЗАДАНИЕ</w:t>
      </w: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b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b/>
          <w:szCs w:val="24"/>
          <w:lang w:eastAsia="ru-RU"/>
        </w:rPr>
        <w:t>на оказание услуг по проведению экспертизы промышленной безопасности сосудов, работающих под давлением, грузоподъемных кранов и подкрановых путей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szCs w:val="24"/>
          <w:lang w:eastAsia="ru-RU"/>
        </w:rPr>
        <w:t>Обнинск 2014</w:t>
      </w:r>
    </w:p>
    <w:p w:rsidR="00077D2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на оказание услуг по проведению экспертизы промышленной безопасности сосудов, работающих под давлением, грузоподъемных кранов и подкрановых путей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F44554">
        <w:rPr>
          <w:rFonts w:ascii="Times New Roman" w:hAnsi="Times New Roman"/>
          <w:b/>
          <w:color w:val="000000"/>
          <w:szCs w:val="24"/>
          <w:lang w:eastAsia="ru-RU"/>
        </w:rPr>
        <w:t>СОДЕРЖАНИЕ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              Подраздел 1.1 Основание для оказания услуги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Подраздел 2.1 Описание оказываемых услуг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Подраздел 2.2 Объем и сроки оказываемых услуг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Подраздел 3.1 Общие требования к исполнителю на оказание услуг 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              Подраздел 3.4 Требования для прохода на режимный объект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Подраздел 3.5  Особые требования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РАЗДЕЛ 5. ТРЕБОВАНИЯ К ЗАКАЗЧИКУ 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              Подраздел 5.1 Предоставление технической документации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6. ПРОЧИЕ УСЛОВИЯ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  <w:sectPr w:rsidR="00077D24" w:rsidSect="0015024D">
          <w:footerReference w:type="default" r:id="rId7"/>
          <w:pgSz w:w="11906" w:h="16838"/>
          <w:pgMar w:top="1134" w:right="851" w:bottom="1134" w:left="1701" w:header="720" w:footer="720" w:gutter="0"/>
          <w:cols w:space="60"/>
          <w:noEndnote/>
          <w:docGrid w:linePitch="326"/>
        </w:sectPr>
      </w:pP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Оказание услуг по проведению экспертизы промышленной безопасности сосудов, работающих под давлением, грузоподъемных кранов и подкрановых путей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>Подраздел 1.1 Основание для проведения работ:</w:t>
      </w:r>
      <w:r w:rsidRPr="00F44554">
        <w:rPr>
          <w:rFonts w:ascii="Times New Roman" w:hAnsi="Times New Roman"/>
          <w:b/>
          <w:szCs w:val="24"/>
          <w:lang w:eastAsia="ru-RU"/>
        </w:rPr>
        <w:t xml:space="preserve"> </w:t>
      </w:r>
      <w:r w:rsidRPr="00F44554">
        <w:rPr>
          <w:rFonts w:ascii="Times New Roman" w:hAnsi="Times New Roman"/>
          <w:szCs w:val="24"/>
          <w:lang w:eastAsia="ru-RU"/>
        </w:rPr>
        <w:t>ст. 13 ФЗ-116 «О промышленной безопасности опасных производственных объектов».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>Подраздел 2.1 Описание оказываемых услуг</w:t>
      </w:r>
      <w:proofErr w:type="gramStart"/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 :</w:t>
      </w:r>
      <w:proofErr w:type="gramEnd"/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 Провести обследование и дать оценку технического состояния сосудов работающих под давлением, по РД 10-520-02, а так же грузоподъемных кранов по ПБ 03-246-98   с выдачей заключения.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>Подраздел 2.2  Объем и сроки оказываемых услуг</w:t>
      </w:r>
      <w:proofErr w:type="gramStart"/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 xml:space="preserve"> :</w:t>
      </w:r>
      <w:proofErr w:type="gramEnd"/>
    </w:p>
    <w:p w:rsidR="00077D24" w:rsidRPr="00F44554" w:rsidRDefault="00077D24" w:rsidP="00077D24">
      <w:pPr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9F5423" w:rsidRDefault="00077D24" w:rsidP="00077D24">
      <w:pPr>
        <w:suppressAutoHyphens w:val="0"/>
        <w:rPr>
          <w:rFonts w:ascii="Times New Roman" w:hAnsi="Times New Roman"/>
          <w:b/>
          <w:sz w:val="20"/>
          <w:lang w:eastAsia="ru-RU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2126"/>
        <w:gridCol w:w="1560"/>
        <w:gridCol w:w="992"/>
        <w:gridCol w:w="1417"/>
        <w:gridCol w:w="1560"/>
      </w:tblGrid>
      <w:tr w:rsidR="00077D24" w:rsidRPr="009F5423" w:rsidTr="00BF710C"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F5423"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Подразделение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Наименование оборудования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Параметры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(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End"/>
            <w:r w:rsidRPr="009F5423">
              <w:rPr>
                <w:rFonts w:ascii="Times New Roman" w:hAnsi="Times New Roman"/>
                <w:sz w:val="20"/>
                <w:lang w:eastAsia="ru-RU"/>
              </w:rPr>
              <w:t>³) и (т)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Кол-во ед.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Рег. №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Срок обследования </w:t>
            </w:r>
          </w:p>
        </w:tc>
      </w:tr>
      <w:tr w:rsidR="00077D24" w:rsidRPr="009F5423" w:rsidTr="00BF710C">
        <w:trPr>
          <w:trHeight w:val="690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ОМТО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штабелер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 Электрическая таль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4. Крановый путь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217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236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237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с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</w:tc>
      </w:tr>
      <w:tr w:rsidR="00077D24" w:rsidRPr="009F5423" w:rsidTr="00BF710C">
        <w:trPr>
          <w:trHeight w:val="690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ККС БФС 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1. Кран поворотный 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3. Электрическая таль 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4. Крановый  путь 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0.1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 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120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121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124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216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01.07. 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31.07.2015</w:t>
            </w:r>
          </w:p>
        </w:tc>
      </w:tr>
      <w:tr w:rsidR="00077D24" w:rsidRPr="009F5423" w:rsidTr="00BF710C">
        <w:trPr>
          <w:trHeight w:val="690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КИЭС ГЛ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1. Электрическая таль 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2. Крановый путь 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0.5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0.8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0.5 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90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94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252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31.02.2015</w:t>
            </w:r>
          </w:p>
        </w:tc>
      </w:tr>
      <w:tr w:rsidR="00077D24" w:rsidRPr="009F5423" w:rsidTr="00BF710C">
        <w:trPr>
          <w:trHeight w:val="690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119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мостовой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 Воздухосборник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3.2 м³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К-2193К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К-565С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01.09.2015</w:t>
            </w:r>
          </w:p>
          <w:p w:rsidR="00077D24" w:rsidRPr="009F5423" w:rsidRDefault="00077D24" w:rsidP="00423AE5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</w:t>
            </w:r>
            <w:r w:rsidR="00423AE5">
              <w:rPr>
                <w:rFonts w:ascii="Times New Roman" w:hAnsi="Times New Roman"/>
                <w:sz w:val="20"/>
                <w:lang w:eastAsia="ru-RU"/>
              </w:rPr>
              <w:t>0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.09.2015</w:t>
            </w: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42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мостовой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3. </w:t>
            </w:r>
            <w:proofErr w:type="spellStart"/>
            <w:r w:rsidRPr="009F5423">
              <w:rPr>
                <w:rFonts w:ascii="Times New Roman" w:hAnsi="Times New Roman"/>
                <w:sz w:val="20"/>
                <w:lang w:eastAsia="ru-RU"/>
              </w:rPr>
              <w:t>Спецемкость</w:t>
            </w:r>
            <w:proofErr w:type="spellEnd"/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V=4.5м³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К-2193К</w:t>
            </w:r>
          </w:p>
          <w:p w:rsidR="00077D24" w:rsidRPr="009F5423" w:rsidRDefault="00077D24" w:rsidP="00BF710C">
            <w:pPr>
              <w:tabs>
                <w:tab w:val="center" w:pos="529"/>
              </w:tabs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tabs>
                <w:tab w:val="center" w:pos="529"/>
              </w:tabs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tabs>
                <w:tab w:val="center" w:pos="529"/>
              </w:tabs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512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01.09.2015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</w:t>
            </w:r>
            <w:r w:rsidR="00423AE5">
              <w:rPr>
                <w:rFonts w:ascii="Times New Roman" w:hAnsi="Times New Roman"/>
                <w:sz w:val="20"/>
                <w:lang w:eastAsia="ru-RU"/>
              </w:rPr>
              <w:t>0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.09.2015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31.02.2015</w:t>
            </w: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24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1. Кран мостовой </w:t>
            </w:r>
          </w:p>
          <w:p w:rsidR="00077D24" w:rsidRPr="009F5423" w:rsidRDefault="00077D24" w:rsidP="00BF710C">
            <w:pPr>
              <w:suppressAutoHyphens w:val="0"/>
              <w:jc w:val="both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2. Крановый  путь 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101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31.02.2015</w:t>
            </w: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7.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ТЭЦ 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1. Электрическая таль 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3. Заглубленный мазутный 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железобетонный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резервуар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4. Баки кислоты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5. Котел №1,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(ТП-35)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(с техническим обследованием металлоконструкций котла)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6. Внутренние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газопроводы от ГРУ до горелок паровых и водогрейных котлов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7. Наружные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газопроводы с составлением паспортов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8. Оборудование и газопроводы ГРУ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9. Фильтры тонкой очистки с изготовлением паспортов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10. Металлическая труба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11. Фильтры грубой очистки  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12. </w:t>
            </w:r>
            <w:proofErr w:type="spellStart"/>
            <w:r w:rsidRPr="009F5423">
              <w:rPr>
                <w:rFonts w:ascii="Times New Roman" w:hAnsi="Times New Roman"/>
                <w:sz w:val="20"/>
                <w:lang w:eastAsia="ru-RU"/>
              </w:rPr>
              <w:t>Мазутопроводы</w:t>
            </w:r>
            <w:proofErr w:type="spellEnd"/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в пределах котельной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13. </w:t>
            </w:r>
            <w:proofErr w:type="spellStart"/>
            <w:r w:rsidRPr="009F5423">
              <w:rPr>
                <w:rFonts w:ascii="Times New Roman" w:hAnsi="Times New Roman"/>
                <w:sz w:val="20"/>
                <w:lang w:eastAsia="ru-RU"/>
              </w:rPr>
              <w:t>Мазутопроводы</w:t>
            </w:r>
            <w:proofErr w:type="spellEnd"/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в пределах </w:t>
            </w:r>
            <w:proofErr w:type="spellStart"/>
            <w:r w:rsidRPr="009F5423">
              <w:rPr>
                <w:rFonts w:ascii="Times New Roman" w:hAnsi="Times New Roman"/>
                <w:sz w:val="20"/>
                <w:lang w:eastAsia="ru-RU"/>
              </w:rPr>
              <w:t>мазуто</w:t>
            </w:r>
            <w:proofErr w:type="spellEnd"/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–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насосной</w:t>
            </w:r>
            <w:proofErr w:type="gramEnd"/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14. Трубопровод сетевой воды котельного цеха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15. Трубопровод сетевой воды турбинного цеха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16. Трубопроводы пара на теплообменные аппараты машинного зала, химических цехов и </w:t>
            </w:r>
            <w:proofErr w:type="spellStart"/>
            <w:r w:rsidRPr="009F5423">
              <w:rPr>
                <w:rFonts w:ascii="Times New Roman" w:hAnsi="Times New Roman"/>
                <w:sz w:val="20"/>
                <w:lang w:eastAsia="ru-RU"/>
              </w:rPr>
              <w:t>мазотонасосную</w:t>
            </w:r>
            <w:proofErr w:type="spellEnd"/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val="en-US" w:eastAsia="ru-RU"/>
              </w:rPr>
              <w:t>17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. РОУ (35</w:t>
            </w:r>
            <w:r w:rsidRPr="009F5423">
              <w:rPr>
                <w:rFonts w:ascii="Times New Roman" w:hAnsi="Times New Roman"/>
                <w:sz w:val="20"/>
                <w:lang w:val="en-US" w:eastAsia="ru-RU"/>
              </w:rPr>
              <w:t>/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6) с изготовлением паспорта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1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V=2000м³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V=16м³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L = 270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F5423">
              <w:rPr>
                <w:rFonts w:ascii="Times New Roman" w:hAnsi="Times New Roman"/>
                <w:sz w:val="20"/>
                <w:lang w:eastAsia="ru-RU"/>
              </w:rPr>
              <w:t>/м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L = 100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F5423">
              <w:rPr>
                <w:rFonts w:ascii="Times New Roman" w:hAnsi="Times New Roman"/>
                <w:sz w:val="20"/>
                <w:lang w:eastAsia="ru-RU"/>
              </w:rPr>
              <w:t>/м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L = 96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F5423">
              <w:rPr>
                <w:rFonts w:ascii="Times New Roman" w:hAnsi="Times New Roman"/>
                <w:sz w:val="20"/>
                <w:lang w:eastAsia="ru-RU"/>
              </w:rPr>
              <w:t>/м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V=0.15 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H=40 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Н=57 м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V=0.1 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L=800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F5423">
              <w:rPr>
                <w:rFonts w:ascii="Times New Roman" w:hAnsi="Times New Roman"/>
                <w:sz w:val="20"/>
                <w:lang w:eastAsia="ru-RU"/>
              </w:rPr>
              <w:t>/м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L=350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 w:rsidRPr="009F5423">
              <w:rPr>
                <w:rFonts w:ascii="Times New Roman" w:hAnsi="Times New Roman"/>
                <w:sz w:val="20"/>
                <w:lang w:eastAsia="ru-RU"/>
              </w:rPr>
              <w:t>/м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val="en-US" w:eastAsia="ru-RU"/>
              </w:rPr>
              <w:t>L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= 535 п/м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val="en-US" w:eastAsia="ru-RU"/>
              </w:rPr>
              <w:t>L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= 233 п/м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val="en-US" w:eastAsia="ru-RU"/>
              </w:rPr>
              <w:t xml:space="preserve">L = 300 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п</w:t>
            </w:r>
            <w:r w:rsidRPr="009F5423">
              <w:rPr>
                <w:rFonts w:ascii="Times New Roman" w:hAnsi="Times New Roman"/>
                <w:sz w:val="20"/>
                <w:lang w:val="en-US" w:eastAsia="ru-RU"/>
              </w:rPr>
              <w:t>/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м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 участков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 участка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107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359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360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361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13541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 xml:space="preserve"> с 15.06.2015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31.07.2015</w:t>
            </w: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8.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РЛК-8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 путь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3. Аппарат </w:t>
            </w:r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емкостной</w:t>
            </w:r>
            <w:proofErr w:type="gramEnd"/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(Группа А)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4. Сборник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0.5т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V=6.3м³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V=6.3м³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V=6.3м³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V=0.5м³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112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113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114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116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117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87/А-226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87/А-228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87/А-57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ЦО-212-091С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01.09.2015</w:t>
            </w:r>
          </w:p>
          <w:p w:rsidR="00077D24" w:rsidRPr="009F5423" w:rsidRDefault="00423AE5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  до 30</w:t>
            </w:r>
            <w:r w:rsidR="00077D24" w:rsidRPr="009F5423">
              <w:rPr>
                <w:rFonts w:ascii="Times New Roman" w:hAnsi="Times New Roman"/>
                <w:sz w:val="20"/>
                <w:lang w:eastAsia="ru-RU"/>
              </w:rPr>
              <w:t>.09.2015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с 01.02.2015  до 31.02.2015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9.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99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1т 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157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01.09.2015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</w:t>
            </w:r>
            <w:r w:rsidR="00423AE5">
              <w:rPr>
                <w:rFonts w:ascii="Times New Roman" w:hAnsi="Times New Roman"/>
                <w:sz w:val="20"/>
                <w:lang w:eastAsia="ru-RU"/>
              </w:rPr>
              <w:t>0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.09.2015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21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ab/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 путь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 Сосуд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0.025м³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0.14м³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0.0314м³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0.0314м³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0.0314м³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0.1 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0.8м³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0.25 м³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158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159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162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397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396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393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394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395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510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508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509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с 01.02.2015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01.09.2015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</w:t>
            </w:r>
            <w:r w:rsidR="00423AE5">
              <w:rPr>
                <w:rFonts w:ascii="Times New Roman" w:hAnsi="Times New Roman"/>
                <w:sz w:val="20"/>
                <w:lang w:eastAsia="ru-RU"/>
              </w:rPr>
              <w:t>0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.09.2015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11.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19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1. Электрическая таль 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2. Крановый путь 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 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200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12.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ТФК-2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(КИЭС-7)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 путь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209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210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211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01.02.2015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 до 31.02.2015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13.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ХЛК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(Лаборатория 92)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Электрическая таль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 путь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 Стерилизатор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100 л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100 л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100 л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220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385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386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387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01.09.2015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</w:t>
            </w:r>
            <w:r w:rsidR="00423AE5">
              <w:rPr>
                <w:rFonts w:ascii="Times New Roman" w:hAnsi="Times New Roman"/>
                <w:sz w:val="20"/>
                <w:lang w:eastAsia="ru-RU"/>
              </w:rPr>
              <w:t>0</w:t>
            </w:r>
            <w:r w:rsidRPr="009F5423">
              <w:rPr>
                <w:rFonts w:ascii="Times New Roman" w:hAnsi="Times New Roman"/>
                <w:sz w:val="20"/>
                <w:lang w:eastAsia="ru-RU"/>
              </w:rPr>
              <w:t>.09.2015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14.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Автохозяйство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 путь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</w:pPr>
            <w:r w:rsidRPr="009F5423"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  <w:t>3. Кран автомобильный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4. </w:t>
            </w:r>
            <w:proofErr w:type="spellStart"/>
            <w:r w:rsidRPr="009F5423">
              <w:rPr>
                <w:rFonts w:ascii="Times New Roman" w:hAnsi="Times New Roman"/>
                <w:sz w:val="20"/>
                <w:lang w:eastAsia="ru-RU"/>
              </w:rPr>
              <w:t>Рессивер</w:t>
            </w:r>
            <w:proofErr w:type="spellEnd"/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0.25 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</w:pPr>
            <w:r w:rsidRPr="009F5423"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  <w:t>16т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270 л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</w:pPr>
            <w:r w:rsidRPr="009F5423"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221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222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225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</w:pPr>
            <w:r w:rsidRPr="009F5423">
              <w:rPr>
                <w:rFonts w:ascii="Times New Roman" w:hAnsi="Times New Roman"/>
                <w:b/>
                <w:sz w:val="20"/>
                <w:u w:val="single"/>
                <w:lang w:eastAsia="ru-RU"/>
              </w:rPr>
              <w:t>К-564к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15.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ЦРО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1. Кран подвесной 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 xml:space="preserve">  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3. Емкость для хранения </w:t>
            </w:r>
            <w:proofErr w:type="spellStart"/>
            <w:r w:rsidRPr="009F5423">
              <w:rPr>
                <w:rFonts w:ascii="Times New Roman" w:hAnsi="Times New Roman"/>
                <w:sz w:val="20"/>
                <w:lang w:eastAsia="ru-RU"/>
              </w:rPr>
              <w:t>спецпродукции</w:t>
            </w:r>
            <w:proofErr w:type="spellEnd"/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с изготовлением документации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3.2т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125 м³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257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lastRenderedPageBreak/>
              <w:t>16.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Ускорители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Сосуд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0.415м³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10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465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466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467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468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472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473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474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475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476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477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01.09.2015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</w:t>
            </w:r>
            <w:r w:rsidR="00423AE5">
              <w:rPr>
                <w:rFonts w:ascii="Times New Roman" w:hAnsi="Times New Roman"/>
                <w:sz w:val="20"/>
                <w:lang w:eastAsia="ru-RU"/>
              </w:rPr>
              <w:t>0</w:t>
            </w:r>
            <w:bookmarkStart w:id="0" w:name="_GoBack"/>
            <w:bookmarkEnd w:id="0"/>
            <w:r w:rsidRPr="009F5423">
              <w:rPr>
                <w:rFonts w:ascii="Times New Roman" w:hAnsi="Times New Roman"/>
                <w:sz w:val="20"/>
                <w:lang w:eastAsia="ru-RU"/>
              </w:rPr>
              <w:t>.09.2015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17.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83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 мостовой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3. 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4. Крановый путь 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32/5 т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1т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ЦО-212-041 </w:t>
            </w:r>
            <w:proofErr w:type="spellStart"/>
            <w:proofErr w:type="gramStart"/>
            <w:r w:rsidRPr="009F5423">
              <w:rPr>
                <w:rFonts w:ascii="Times New Roman" w:hAnsi="Times New Roman"/>
                <w:sz w:val="20"/>
                <w:lang w:eastAsia="ru-RU"/>
              </w:rPr>
              <w:t>кр</w:t>
            </w:r>
            <w:proofErr w:type="spellEnd"/>
            <w:proofErr w:type="gramEnd"/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241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243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18.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РМЦ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1.Кран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 xml:space="preserve"> 2.Крановый путь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 т, 1 т.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70, 79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19.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ОЦ-2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1.Рессивер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 = 6.3м³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20.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123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Кран – балка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Крановый путь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 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63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83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21.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Лаборатория  100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  Электрическая таль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2.  Крановый путь</w:t>
            </w:r>
          </w:p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0,25 т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72</w:t>
            </w: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31.02.2015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</w:tr>
      <w:tr w:rsidR="00077D24" w:rsidRPr="009F5423" w:rsidTr="00BF710C">
        <w:trPr>
          <w:trHeight w:val="465"/>
        </w:trPr>
        <w:tc>
          <w:tcPr>
            <w:tcW w:w="567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22.</w:t>
            </w:r>
          </w:p>
        </w:tc>
        <w:tc>
          <w:tcPr>
            <w:tcW w:w="1843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КИЭС РИЦ</w:t>
            </w:r>
          </w:p>
        </w:tc>
        <w:tc>
          <w:tcPr>
            <w:tcW w:w="2126" w:type="dxa"/>
          </w:tcPr>
          <w:p w:rsidR="00077D24" w:rsidRPr="009F5423" w:rsidRDefault="00077D24" w:rsidP="00BF710C">
            <w:pPr>
              <w:suppressAutoHyphens w:val="0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1.Сосуд</w:t>
            </w:r>
          </w:p>
        </w:tc>
        <w:tc>
          <w:tcPr>
            <w:tcW w:w="1560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V = 6.3м³</w:t>
            </w:r>
          </w:p>
        </w:tc>
        <w:tc>
          <w:tcPr>
            <w:tcW w:w="992" w:type="dxa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87/А-220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с   01.03.2015</w:t>
            </w:r>
          </w:p>
          <w:p w:rsidR="00077D24" w:rsidRPr="009F5423" w:rsidRDefault="00077D24" w:rsidP="00BF710C">
            <w:pPr>
              <w:suppressAutoHyphens w:val="0"/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 w:rsidRPr="009F5423">
              <w:rPr>
                <w:rFonts w:ascii="Times New Roman" w:hAnsi="Times New Roman"/>
                <w:sz w:val="20"/>
                <w:lang w:eastAsia="ru-RU"/>
              </w:rPr>
              <w:t>до 31.03.2015</w:t>
            </w:r>
          </w:p>
        </w:tc>
      </w:tr>
    </w:tbl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077D2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  <w:sectPr w:rsidR="00077D24" w:rsidSect="0015024D">
          <w:pgSz w:w="11906" w:h="16838"/>
          <w:pgMar w:top="1134" w:right="851" w:bottom="1134" w:left="1701" w:header="720" w:footer="720" w:gutter="0"/>
          <w:cols w:space="60"/>
          <w:noEndnote/>
          <w:docGrid w:linePitch="326"/>
        </w:sect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lastRenderedPageBreak/>
        <w:t>РАЗДЕЛ 3. ТРЕБОВАНИЯ К УСЛУГАМ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>Подраздел 3.1 Общие требования к исполнителю на оказание услуг: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F44554">
        <w:rPr>
          <w:rFonts w:ascii="Times New Roman" w:hAnsi="Times New Roman"/>
          <w:bCs/>
          <w:color w:val="000000"/>
          <w:szCs w:val="24"/>
          <w:lang w:eastAsia="ru-RU"/>
        </w:rPr>
        <w:t>1. Наличие лицензии Федеральной службы безопасности РФ на осуществление работ с использованием сведений, составляющих государственную тайну.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F44554">
        <w:rPr>
          <w:rFonts w:ascii="Times New Roman" w:hAnsi="Times New Roman"/>
          <w:bCs/>
          <w:color w:val="000000"/>
          <w:szCs w:val="24"/>
          <w:lang w:eastAsia="ru-RU"/>
        </w:rPr>
        <w:t>2. Наличие лицензии Федеральной службы по экологическому, технологическому и атомному надзору на проведение экспертизы промышленной безопасности технических устройств, применяемых на опасном производственном объекте.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3. Наличие профессионального электрооборудования, имеющего свидетельство о регистрации, выданное </w:t>
      </w:r>
      <w:proofErr w:type="spellStart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>Ростехнадзором</w:t>
      </w:r>
      <w:proofErr w:type="spellEnd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 РФ, с правом выполнения испытаний и измерений электрооборудования и электроустановок выше 1000</w:t>
      </w:r>
      <w:proofErr w:type="gramStart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 В</w:t>
      </w:r>
      <w:proofErr w:type="gramEnd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, а именно: </w:t>
      </w:r>
      <w:r w:rsidRPr="00F44554">
        <w:rPr>
          <w:rFonts w:ascii="Times New Roman" w:hAnsi="Times New Roman"/>
          <w:szCs w:val="24"/>
          <w:lang w:eastAsia="ru-RU"/>
        </w:rPr>
        <w:t xml:space="preserve">(ультразвуковой </w:t>
      </w:r>
      <w:proofErr w:type="spellStart"/>
      <w:r w:rsidRPr="00F44554">
        <w:rPr>
          <w:rFonts w:ascii="Times New Roman" w:hAnsi="Times New Roman"/>
          <w:szCs w:val="24"/>
          <w:lang w:eastAsia="ru-RU"/>
        </w:rPr>
        <w:t>толщиномер</w:t>
      </w:r>
      <w:proofErr w:type="spellEnd"/>
      <w:r w:rsidRPr="00F44554">
        <w:rPr>
          <w:rFonts w:ascii="Times New Roman" w:hAnsi="Times New Roman"/>
          <w:szCs w:val="24"/>
          <w:lang w:eastAsia="ru-RU"/>
        </w:rPr>
        <w:t xml:space="preserve">; динамический твердомер; лазерный дальномер; </w:t>
      </w:r>
      <w:r w:rsidRPr="00F44554">
        <w:rPr>
          <w:rFonts w:ascii="Times New Roman" w:hAnsi="Times New Roman"/>
          <w:szCs w:val="24"/>
          <w:lang w:eastAsia="en-US"/>
        </w:rPr>
        <w:t>тахеометр;</w:t>
      </w:r>
      <w:r w:rsidRPr="00F44554">
        <w:rPr>
          <w:rFonts w:ascii="Times New Roman" w:hAnsi="Times New Roman"/>
          <w:szCs w:val="24"/>
          <w:lang w:eastAsia="ru-RU"/>
        </w:rPr>
        <w:t xml:space="preserve"> ультразвуковой дефектоскоп; нивелир).</w:t>
      </w:r>
    </w:p>
    <w:p w:rsidR="00077D24" w:rsidRDefault="00077D24" w:rsidP="00077D2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>
        <w:rPr>
          <w:rFonts w:ascii="Times New Roman" w:hAnsi="Times New Roman"/>
          <w:bCs/>
          <w:color w:val="000000"/>
          <w:szCs w:val="24"/>
          <w:lang w:eastAsia="ru-RU"/>
        </w:rPr>
        <w:t>4.</w:t>
      </w:r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 Наличие аттестованной лаборатории неразрушающего контроля и диагностики, имеющей </w:t>
      </w:r>
      <w:proofErr w:type="gramStart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>свидетельство</w:t>
      </w:r>
      <w:proofErr w:type="gramEnd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 выданное независимым органом по аттестации лабораторий неразрушающего контроля. Область аттестации лаборатории неразрушающего контроля: (1.Объекты котлонадзора; 2.Подъёмные сооружения; 3.Оборудование взрывопожароопасных и химически опасных производств).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>Подраздел 3.2 Требования к качеству оказываемых услуг</w:t>
      </w:r>
    </w:p>
    <w:p w:rsidR="00077D24" w:rsidRDefault="00077D24" w:rsidP="00077D2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Наличие действующей системы менеджмента качества (управления, обеспечения и контроля качества), соответствующей требованиям ГОСТ </w:t>
      </w:r>
      <w:proofErr w:type="gramStart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>Р</w:t>
      </w:r>
      <w:proofErr w:type="gramEnd"/>
      <w:r w:rsidRPr="00F44554">
        <w:rPr>
          <w:rFonts w:ascii="Times New Roman" w:hAnsi="Times New Roman"/>
          <w:bCs/>
          <w:color w:val="000000"/>
          <w:szCs w:val="24"/>
          <w:lang w:eastAsia="ru-RU"/>
        </w:rPr>
        <w:t xml:space="preserve"> ИСО 9001-2011 «Система менеджмента качества применительно к выполнению экспертных работ» или эквивалент.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>Подраздел 3.4 Требования для прохода  на режимный объект</w:t>
      </w: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Наличие аттестованных специалистов, имеющих справку по форме допуска № 3 </w:t>
      </w:r>
    </w:p>
    <w:p w:rsidR="00077D24" w:rsidRDefault="00077D24" w:rsidP="00077D24">
      <w:pPr>
        <w:suppressAutoHyphens w:val="0"/>
        <w:outlineLvl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</w:p>
    <w:p w:rsidR="00077D24" w:rsidRPr="00F44554" w:rsidRDefault="00077D24" w:rsidP="00077D24">
      <w:pPr>
        <w:suppressAutoHyphens w:val="0"/>
        <w:outlineLvl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>Подраздел 3.5  Особые требования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  <w:r w:rsidRPr="00F44554">
        <w:rPr>
          <w:rFonts w:ascii="Times New Roman" w:hAnsi="Times New Roman"/>
          <w:bCs/>
          <w:color w:val="000000"/>
          <w:szCs w:val="24"/>
          <w:lang w:eastAsia="ru-RU"/>
        </w:rPr>
        <w:t>Участник должен обладать профессиональной компетентностью, оборудованием и другими материальными возможностями, также надежностью, опытом и репутацией, необходимыми для исполнения договора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i/>
          <w:color w:val="000000"/>
          <w:szCs w:val="24"/>
          <w:u w:val="single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 xml:space="preserve">Подраздел 4.1 Описание конечного результата оказанных услуг: </w:t>
      </w:r>
      <w:r w:rsidRPr="00F44554">
        <w:rPr>
          <w:rFonts w:ascii="Times New Roman" w:hAnsi="Times New Roman"/>
          <w:color w:val="000000"/>
          <w:szCs w:val="24"/>
          <w:lang w:eastAsia="ru-RU"/>
        </w:rPr>
        <w:t>Конечным результатом оказания услуг, является получение заказчиком заключения экспертизы промышленной безопасности.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5. ТРЕБОВАНИЯ К ЗАКАЗЧИКУ</w:t>
      </w:r>
    </w:p>
    <w:p w:rsidR="00077D24" w:rsidRPr="00F44554" w:rsidRDefault="00077D24" w:rsidP="00077D24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i/>
          <w:color w:val="000000"/>
          <w:szCs w:val="24"/>
          <w:u w:val="single"/>
          <w:lang w:eastAsia="ru-RU"/>
        </w:rPr>
        <w:t xml:space="preserve">Подраздел 5.1 Предоставление технической документации 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 xml:space="preserve">Заказчик обязуется предоставить </w:t>
      </w:r>
      <w:r w:rsidRPr="00F44554">
        <w:rPr>
          <w:rFonts w:ascii="Times New Roman" w:hAnsi="Times New Roman"/>
          <w:szCs w:val="24"/>
          <w:lang w:eastAsia="ru-RU"/>
        </w:rPr>
        <w:t>паспорта, заводские инструкции, и другую техническую</w:t>
      </w:r>
    </w:p>
    <w:p w:rsidR="00077D24" w:rsidRPr="00F44554" w:rsidRDefault="00077D24" w:rsidP="00077D24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szCs w:val="24"/>
          <w:lang w:eastAsia="ru-RU"/>
        </w:rPr>
        <w:t>документацию по оборудованию, необходимую для оказания услуг</w:t>
      </w:r>
    </w:p>
    <w:p w:rsidR="00077D24" w:rsidRPr="00F44554" w:rsidRDefault="00077D24" w:rsidP="00077D2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F44554">
        <w:rPr>
          <w:rFonts w:ascii="Times New Roman" w:hAnsi="Times New Roman"/>
          <w:color w:val="000000"/>
          <w:szCs w:val="24"/>
          <w:lang w:eastAsia="ru-RU"/>
        </w:rPr>
        <w:t>РАЗДЕЛ 6. ПРОЧИЕ УСЛОВИЯ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szCs w:val="24"/>
          <w:lang w:eastAsia="ru-RU"/>
        </w:rPr>
        <w:t>а) Срок эксплуатации технических устройств: более 25 лет.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szCs w:val="24"/>
          <w:lang w:eastAsia="ru-RU"/>
        </w:rPr>
        <w:t>б) Условия эксплуатации объектов:</w:t>
      </w:r>
      <w:r w:rsidRPr="00F44554">
        <w:rPr>
          <w:rFonts w:ascii="Times New Roman" w:hAnsi="Times New Roman"/>
          <w:b/>
          <w:szCs w:val="24"/>
          <w:lang w:eastAsia="ru-RU"/>
        </w:rPr>
        <w:t xml:space="preserve"> </w:t>
      </w:r>
      <w:r w:rsidRPr="00F44554">
        <w:rPr>
          <w:rFonts w:ascii="Times New Roman" w:hAnsi="Times New Roman"/>
          <w:i/>
          <w:szCs w:val="24"/>
          <w:u w:val="single"/>
          <w:lang w:eastAsia="ru-RU"/>
        </w:rPr>
        <w:t>Нормальные</w:t>
      </w:r>
      <w:r w:rsidRPr="00F44554">
        <w:rPr>
          <w:rFonts w:ascii="Times New Roman" w:hAnsi="Times New Roman"/>
          <w:szCs w:val="24"/>
          <w:lang w:eastAsia="ru-RU"/>
        </w:rPr>
        <w:t xml:space="preserve"> ОМТО; Лаборатория 119; Лаборатория 42; Лаборатория 24; ТЭЦ; Лаборатория 99, Лаборатория 21; Лаборатория 19; ТФК-2; Лаборатория 92; Автохозяйство; Ускорители; Лаборатория 83; Лаборатория 100.</w:t>
      </w:r>
    </w:p>
    <w:p w:rsidR="00077D24" w:rsidRPr="00F44554" w:rsidRDefault="00077D24" w:rsidP="00077D24">
      <w:pPr>
        <w:suppressAutoHyphens w:val="0"/>
        <w:rPr>
          <w:rFonts w:ascii="Times New Roman" w:hAnsi="Times New Roman"/>
          <w:szCs w:val="24"/>
          <w:lang w:eastAsia="ru-RU"/>
        </w:rPr>
      </w:pPr>
      <w:r w:rsidRPr="00F44554">
        <w:rPr>
          <w:rFonts w:ascii="Times New Roman" w:hAnsi="Times New Roman"/>
          <w:i/>
          <w:szCs w:val="24"/>
          <w:u w:val="single"/>
          <w:lang w:eastAsia="ru-RU"/>
        </w:rPr>
        <w:t>Вредные</w:t>
      </w:r>
      <w:r w:rsidRPr="00F44554">
        <w:rPr>
          <w:rFonts w:ascii="Times New Roman" w:hAnsi="Times New Roman"/>
          <w:szCs w:val="24"/>
          <w:lang w:eastAsia="ru-RU"/>
        </w:rPr>
        <w:t xml:space="preserve"> ККС БФС; ЦРО; КИЭС ГЛ; РЛК-8; КИЭС РИЦ; ОЦ – 2.</w:t>
      </w:r>
    </w:p>
    <w:p w:rsidR="00077D24" w:rsidRPr="00F44554" w:rsidRDefault="00077D24" w:rsidP="00077D24">
      <w:pPr>
        <w:suppressAutoHyphens w:val="0"/>
        <w:jc w:val="center"/>
        <w:outlineLvl w:val="0"/>
        <w:rPr>
          <w:rFonts w:ascii="Times New Roman" w:hAnsi="Times New Roman"/>
          <w:szCs w:val="24"/>
          <w:lang w:eastAsia="ru-RU"/>
        </w:rPr>
      </w:pPr>
    </w:p>
    <w:p w:rsidR="00077D24" w:rsidRPr="00654B38" w:rsidRDefault="00077D24" w:rsidP="00077D24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077D24" w:rsidRPr="00654B38" w:rsidRDefault="00077D24" w:rsidP="00077D24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54B38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54B38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413B7C">
        <w:rPr>
          <w:rFonts w:ascii="Times New Roman" w:hAnsi="Times New Roman"/>
          <w:bCs/>
          <w:color w:val="000000"/>
          <w:szCs w:val="24"/>
        </w:rPr>
        <w:t>Дробов</w:t>
      </w:r>
      <w:proofErr w:type="spellEnd"/>
      <w:r w:rsidRPr="00413B7C">
        <w:rPr>
          <w:rFonts w:ascii="Times New Roman" w:hAnsi="Times New Roman"/>
          <w:bCs/>
          <w:color w:val="000000"/>
          <w:szCs w:val="24"/>
        </w:rPr>
        <w:t xml:space="preserve"> Д</w:t>
      </w:r>
      <w:r>
        <w:rPr>
          <w:rFonts w:ascii="Times New Roman" w:hAnsi="Times New Roman"/>
          <w:bCs/>
          <w:color w:val="000000"/>
          <w:szCs w:val="24"/>
        </w:rPr>
        <w:t xml:space="preserve">митрий </w:t>
      </w:r>
      <w:r w:rsidRPr="00413B7C">
        <w:rPr>
          <w:rFonts w:ascii="Times New Roman" w:hAnsi="Times New Roman"/>
          <w:bCs/>
          <w:color w:val="000000"/>
          <w:szCs w:val="24"/>
        </w:rPr>
        <w:t>Н</w:t>
      </w:r>
      <w:r>
        <w:rPr>
          <w:rFonts w:ascii="Times New Roman" w:hAnsi="Times New Roman"/>
          <w:bCs/>
          <w:color w:val="000000"/>
          <w:szCs w:val="24"/>
        </w:rPr>
        <w:t>иколаевич</w:t>
      </w:r>
      <w:r w:rsidRPr="00413B7C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(48439) 9-81-35</w:t>
      </w:r>
      <w:r w:rsidRPr="00654B38">
        <w:rPr>
          <w:rFonts w:ascii="Times New Roman" w:hAnsi="Times New Roman"/>
          <w:bCs/>
          <w:color w:val="000000"/>
          <w:szCs w:val="24"/>
        </w:rPr>
        <w:t>.</w:t>
      </w:r>
    </w:p>
    <w:sectPr w:rsidR="00077D24" w:rsidRPr="00654B38" w:rsidSect="0015024D">
      <w:pgSz w:w="11906" w:h="16838"/>
      <w:pgMar w:top="1134" w:right="851" w:bottom="1134" w:left="1701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23AE5">
      <w:r>
        <w:separator/>
      </w:r>
    </w:p>
  </w:endnote>
  <w:endnote w:type="continuationSeparator" w:id="0">
    <w:p w:rsidR="00000000" w:rsidRDefault="00423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C14" w:rsidRDefault="00077D24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423AE5">
      <w:rPr>
        <w:noProof/>
      </w:rPr>
      <w:t>7</w:t>
    </w:r>
    <w:r>
      <w:fldChar w:fldCharType="end"/>
    </w:r>
  </w:p>
  <w:p w:rsidR="008E4C14" w:rsidRDefault="00423AE5">
    <w:pPr>
      <w:pStyle w:val="a3"/>
    </w:pPr>
  </w:p>
  <w:p w:rsidR="008E4C14" w:rsidRDefault="00423AE5"/>
  <w:p w:rsidR="008E4C14" w:rsidRDefault="00423AE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23AE5">
      <w:r>
        <w:separator/>
      </w:r>
    </w:p>
  </w:footnote>
  <w:footnote w:type="continuationSeparator" w:id="0">
    <w:p w:rsidR="00000000" w:rsidRDefault="00423A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55"/>
    <w:rsid w:val="00077D24"/>
    <w:rsid w:val="00423AE5"/>
    <w:rsid w:val="005F7D5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D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77D2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77D2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077D24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D2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077D2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77D2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077D24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1313</Words>
  <Characters>7487</Characters>
  <Application>Microsoft Office Word</Application>
  <DocSecurity>0</DocSecurity>
  <Lines>62</Lines>
  <Paragraphs>17</Paragraphs>
  <ScaleCrop>false</ScaleCrop>
  <Company>Организация</Company>
  <LinksUpToDate>false</LinksUpToDate>
  <CharactersWithSpaces>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2014-12-03T06:34:00Z</dcterms:created>
  <dcterms:modified xsi:type="dcterms:W3CDTF">2014-12-03T07:02:00Z</dcterms:modified>
</cp:coreProperties>
</file>