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F84745" w:rsidRDefault="00F84745" w:rsidP="00F847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 xml:space="preserve">в электронной форме </w:t>
      </w:r>
      <w:r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>
        <w:rPr>
          <w:b/>
          <w:sz w:val="28"/>
          <w:szCs w:val="28"/>
        </w:rPr>
        <w:t>на поставку Крана-манипулятора со съемными грейферными ковшами на платформе</w:t>
      </w:r>
      <w:proofErr w:type="gramEnd"/>
      <w:r>
        <w:rPr>
          <w:b/>
          <w:sz w:val="28"/>
          <w:szCs w:val="28"/>
        </w:rPr>
        <w:t xml:space="preserve"> прицепа двухосного с </w:t>
      </w:r>
      <w:proofErr w:type="spellStart"/>
      <w:r>
        <w:rPr>
          <w:b/>
          <w:sz w:val="28"/>
          <w:szCs w:val="28"/>
        </w:rPr>
        <w:t>дизельгенератором</w:t>
      </w:r>
      <w:proofErr w:type="spellEnd"/>
      <w:r>
        <w:rPr>
          <w:b/>
          <w:sz w:val="28"/>
          <w:szCs w:val="28"/>
        </w:rPr>
        <w:t xml:space="preserve"> и дистанционным управлением для нужд филиала «Южный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F84745" w:rsidRPr="00F84745" w:rsidRDefault="00F84745" w:rsidP="00F84745">
      <w:pPr>
        <w:jc w:val="center"/>
      </w:pPr>
      <w:r w:rsidRPr="00F84745">
        <w:t>Техническое задание на поставку стандартного промышленного оборудования для филиала «Южный территориальный округ» ФГУП «РосРАО»</w:t>
      </w:r>
    </w:p>
    <w:p w:rsidR="00F84745" w:rsidRPr="00F84745" w:rsidRDefault="00F84745" w:rsidP="00F84745">
      <w:pPr>
        <w:jc w:val="center"/>
      </w:pPr>
      <w:r w:rsidRPr="00F84745">
        <w:t>СОДЕРЖАНИЕ</w:t>
      </w:r>
    </w:p>
    <w:p w:rsidR="00F84745" w:rsidRPr="00F84745" w:rsidRDefault="00F84745" w:rsidP="00F84745">
      <w:r w:rsidRPr="00F84745">
        <w:t>РАЗДЕЛ 1. ОБЩИЕ СВЕДЕНИЯ</w:t>
      </w:r>
    </w:p>
    <w:p w:rsidR="00F84745" w:rsidRPr="00F84745" w:rsidRDefault="00F84745" w:rsidP="00F84745">
      <w:pPr>
        <w:ind w:firstLine="709"/>
      </w:pPr>
      <w:r w:rsidRPr="00F84745">
        <w:t>1.1 Наименование</w:t>
      </w:r>
    </w:p>
    <w:p w:rsidR="00F84745" w:rsidRPr="00F84745" w:rsidRDefault="00F84745" w:rsidP="00F84745">
      <w:pPr>
        <w:ind w:firstLine="709"/>
      </w:pPr>
      <w:r w:rsidRPr="00F84745">
        <w:t>1.2 Сведения о новизне</w:t>
      </w:r>
    </w:p>
    <w:p w:rsidR="00F84745" w:rsidRPr="00F84745" w:rsidRDefault="00F84745" w:rsidP="00F84745">
      <w:pPr>
        <w:ind w:firstLine="709"/>
      </w:pPr>
      <w:r w:rsidRPr="00F84745">
        <w:t>1.3 Код ОКП</w:t>
      </w:r>
    </w:p>
    <w:p w:rsidR="00F84745" w:rsidRPr="00F84745" w:rsidRDefault="00F84745" w:rsidP="00F84745">
      <w:r w:rsidRPr="00F84745">
        <w:t>РАЗДЕЛ 2. ОБЛАСТЬ ПРИМЕНЕНИЯ</w:t>
      </w:r>
    </w:p>
    <w:p w:rsidR="00F84745" w:rsidRPr="00F84745" w:rsidRDefault="00F84745" w:rsidP="00F84745">
      <w:r w:rsidRPr="00F84745">
        <w:t>РАЗДЕЛ 3. УСЛОВИЯ ЭКСПЛУАТАЦИИ</w:t>
      </w:r>
    </w:p>
    <w:p w:rsidR="00F84745" w:rsidRPr="00F84745" w:rsidRDefault="00F84745" w:rsidP="00F84745">
      <w:r w:rsidRPr="00F84745">
        <w:t>РАЗДЕЛ 4. ТЕХНИЧЕСКИЕ ТРЕБОВАНИЯ</w:t>
      </w:r>
    </w:p>
    <w:p w:rsidR="00F84745" w:rsidRPr="00F84745" w:rsidRDefault="00F84745" w:rsidP="00F84745">
      <w:pPr>
        <w:ind w:firstLine="709"/>
      </w:pPr>
      <w:r w:rsidRPr="00F84745">
        <w:t>4.1 Основные параметры и размеры</w:t>
      </w:r>
    </w:p>
    <w:p w:rsidR="00F84745" w:rsidRPr="00F84745" w:rsidRDefault="00F84745" w:rsidP="00F84745">
      <w:pPr>
        <w:ind w:firstLine="709"/>
      </w:pPr>
      <w:r w:rsidRPr="00F84745">
        <w:t xml:space="preserve">4.2 Основные </w:t>
      </w:r>
      <w:proofErr w:type="gramStart"/>
      <w:r w:rsidRPr="00F84745">
        <w:t>технико- экономические</w:t>
      </w:r>
      <w:proofErr w:type="gramEnd"/>
      <w:r w:rsidRPr="00F84745">
        <w:t xml:space="preserve"> и эксплуатационные показатели</w:t>
      </w:r>
    </w:p>
    <w:p w:rsidR="00F84745" w:rsidRPr="00F84745" w:rsidRDefault="00F84745" w:rsidP="00F84745">
      <w:pPr>
        <w:ind w:firstLine="709"/>
      </w:pPr>
      <w:r w:rsidRPr="00F84745">
        <w:t>4.3 Требования по надежности</w:t>
      </w:r>
    </w:p>
    <w:p w:rsidR="00F84745" w:rsidRPr="00F84745" w:rsidRDefault="00F84745" w:rsidP="00F84745">
      <w:pPr>
        <w:ind w:firstLine="709"/>
      </w:pPr>
      <w:r w:rsidRPr="00F84745">
        <w:t>4.4 Требования к конструкции, монтажн</w:t>
      </w:r>
      <w:proofErr w:type="gramStart"/>
      <w:r w:rsidRPr="00F84745">
        <w:t>о-</w:t>
      </w:r>
      <w:proofErr w:type="gramEnd"/>
      <w:r w:rsidRPr="00F84745">
        <w:t xml:space="preserve"> технические требования  </w:t>
      </w:r>
    </w:p>
    <w:p w:rsidR="00F84745" w:rsidRPr="00F84745" w:rsidRDefault="00F84745" w:rsidP="00F84745">
      <w:pPr>
        <w:ind w:firstLine="709"/>
      </w:pPr>
      <w:r w:rsidRPr="00F84745">
        <w:t>4.5 Требования к материалам и комплектующим оборудования</w:t>
      </w:r>
    </w:p>
    <w:p w:rsidR="00F84745" w:rsidRPr="00F84745" w:rsidRDefault="00F84745" w:rsidP="00F84745">
      <w:pPr>
        <w:ind w:firstLine="709"/>
      </w:pPr>
      <w:r w:rsidRPr="00F84745">
        <w:t>4.6  Требования к стабильности</w:t>
      </w:r>
    </w:p>
    <w:p w:rsidR="00F84745" w:rsidRPr="00F84745" w:rsidRDefault="00F84745" w:rsidP="00F84745">
      <w:pPr>
        <w:ind w:firstLine="709"/>
      </w:pPr>
      <w:r w:rsidRPr="00F84745">
        <w:t>4.7 Требования к электропитанию</w:t>
      </w:r>
    </w:p>
    <w:p w:rsidR="00F84745" w:rsidRPr="00F84745" w:rsidRDefault="00F84745" w:rsidP="00F84745">
      <w:pPr>
        <w:ind w:firstLine="709"/>
      </w:pPr>
      <w:r w:rsidRPr="00F84745">
        <w:t>4.8 Требование к контрольно- измерительным приборам и автоматике</w:t>
      </w:r>
    </w:p>
    <w:p w:rsidR="00F84745" w:rsidRPr="00F84745" w:rsidRDefault="00F84745" w:rsidP="00F84745">
      <w:pPr>
        <w:ind w:firstLine="709"/>
      </w:pPr>
      <w:r w:rsidRPr="00F84745">
        <w:t>4.9 Требование к комплектности</w:t>
      </w:r>
    </w:p>
    <w:p w:rsidR="00F84745" w:rsidRPr="00F84745" w:rsidRDefault="00F84745" w:rsidP="00F84745">
      <w:pPr>
        <w:ind w:firstLine="709"/>
      </w:pPr>
      <w:r w:rsidRPr="00F84745">
        <w:t>4.10 Требование к маркировке</w:t>
      </w:r>
    </w:p>
    <w:p w:rsidR="00F84745" w:rsidRPr="00F84745" w:rsidRDefault="00F84745" w:rsidP="00F84745">
      <w:pPr>
        <w:ind w:firstLine="709"/>
      </w:pPr>
      <w:r w:rsidRPr="00F84745">
        <w:t>4.11 Требования к упаковке</w:t>
      </w:r>
    </w:p>
    <w:p w:rsidR="00F84745" w:rsidRPr="00F84745" w:rsidRDefault="00F84745" w:rsidP="00F84745">
      <w:r w:rsidRPr="00F84745">
        <w:t xml:space="preserve">РАЗДЕЛ 5. ТРЕБОВАНИЯ ПО ПРАВИЛАМ СДАЧИ И ПРИЕМКИ </w:t>
      </w:r>
    </w:p>
    <w:p w:rsidR="00F84745" w:rsidRPr="00F84745" w:rsidRDefault="00F84745" w:rsidP="00F84745">
      <w:pPr>
        <w:ind w:firstLine="709"/>
      </w:pPr>
      <w:r w:rsidRPr="00F84745">
        <w:t xml:space="preserve">5.1 Порядок сдачи и приемки </w:t>
      </w:r>
    </w:p>
    <w:p w:rsidR="00F84745" w:rsidRPr="00F84745" w:rsidRDefault="00F84745" w:rsidP="00F84745">
      <w:pPr>
        <w:ind w:firstLine="709"/>
      </w:pPr>
      <w:r w:rsidRPr="00F84745">
        <w:t xml:space="preserve">5.2 Требования по передачи заказчику технических и иных документов </w:t>
      </w:r>
      <w:proofErr w:type="gramStart"/>
      <w:r w:rsidRPr="00F84745">
        <w:t>при</w:t>
      </w:r>
      <w:proofErr w:type="gramEnd"/>
      <w:r w:rsidRPr="00F84745">
        <w:t xml:space="preserve"> перевозки товара</w:t>
      </w:r>
    </w:p>
    <w:p w:rsidR="00F84745" w:rsidRPr="00F84745" w:rsidRDefault="00F84745" w:rsidP="00F84745">
      <w:r w:rsidRPr="00F84745">
        <w:t>РАЗДЕЛ 6. ТРЕБОВАНИЯ К ТРАНСПОРТИРОВАНИЮ</w:t>
      </w:r>
    </w:p>
    <w:p w:rsidR="00F84745" w:rsidRPr="00F84745" w:rsidRDefault="00F84745" w:rsidP="00F84745">
      <w:r w:rsidRPr="00F84745">
        <w:t>РАЗДЕЛ 7. ТРЕБОВАНИЯ К ХРАНЕНИЮ</w:t>
      </w:r>
    </w:p>
    <w:p w:rsidR="00F84745" w:rsidRPr="00F84745" w:rsidRDefault="00F84745" w:rsidP="00F84745">
      <w:r w:rsidRPr="00F84745">
        <w:t>РАЗДЕЛ 8. ТРЕБОВАНИЯ К ОБЪЕМУ И/ИЛИ СРОКИ ПРЕДОСТАВЛЕНИЯ ГАРАНТИИ</w:t>
      </w:r>
    </w:p>
    <w:p w:rsidR="00F84745" w:rsidRPr="00F84745" w:rsidRDefault="00F84745" w:rsidP="00F84745">
      <w:r w:rsidRPr="00F84745">
        <w:t>РАЗДЕЛ 9. ТРЕБОВАНИЯ ПО РЕМОНТОПРИГОДНОСТИ</w:t>
      </w:r>
    </w:p>
    <w:p w:rsidR="00F84745" w:rsidRPr="00F84745" w:rsidRDefault="00F84745" w:rsidP="00F84745">
      <w:r w:rsidRPr="00F84745">
        <w:t>РАЗДЕЛ 10. ТРЕБОВАНИЯ К ОБСЛУЖИВАНЮ</w:t>
      </w:r>
    </w:p>
    <w:p w:rsidR="00F84745" w:rsidRPr="00F84745" w:rsidRDefault="00F84745" w:rsidP="00F84745">
      <w:r w:rsidRPr="00F84745">
        <w:t>РАЗДЕЛ 11. ЭКОЛОГИЧЕСКИЕ ТРЕБОВАНИЯ</w:t>
      </w:r>
    </w:p>
    <w:p w:rsidR="00F84745" w:rsidRPr="00F84745" w:rsidRDefault="00F84745" w:rsidP="00F84745">
      <w:r w:rsidRPr="00F84745">
        <w:t>РАЗДЕЛ 12. ТРЕБОВАНИЯ ПО БЕЗОПАСНОСТИ</w:t>
      </w:r>
    </w:p>
    <w:p w:rsidR="00F84745" w:rsidRPr="00F84745" w:rsidRDefault="00F84745" w:rsidP="00F84745">
      <w:r w:rsidRPr="00F84745">
        <w:t>РАЗДЕЛ 13. ТРЕБОВАНИЯ К КАЧЕСТВУ И КЛАССИФИКАЦИИ ОБОРУДОВАНИЯ</w:t>
      </w:r>
    </w:p>
    <w:p w:rsidR="00F84745" w:rsidRPr="00F84745" w:rsidRDefault="00F84745" w:rsidP="00F84745">
      <w:r w:rsidRPr="00F84745">
        <w:t>РАЗДЕЛ 14. ТЕХНИЧЕСКОЕ СОПРОВОЖДЕНИЕ СТАНДАРТНОГО ПРОМЫШЛЕННОГО ОБОРУДОВАНИЯ</w:t>
      </w:r>
    </w:p>
    <w:p w:rsidR="00F84745" w:rsidRPr="00F84745" w:rsidRDefault="00F84745" w:rsidP="00F84745">
      <w:r w:rsidRPr="00F84745">
        <w:t>РАЗДЕЛ 15. ДОПОЛНИТЕЛЬНЫЕ (ИНЫЕ) ТРЕБОВАНИЯ</w:t>
      </w:r>
    </w:p>
    <w:p w:rsidR="00F84745" w:rsidRPr="00F84745" w:rsidRDefault="00F84745" w:rsidP="00F84745">
      <w:r w:rsidRPr="00F84745">
        <w:t xml:space="preserve"> РАЗДЕЛ 16. ТРЕБОВАНИЯ К КОЛИЧЕСТВУ И СРОКИ (ПРЕРОДИЧНОСТИ) ПОСТАВКИ</w:t>
      </w:r>
    </w:p>
    <w:p w:rsidR="00F84745" w:rsidRPr="00F84745" w:rsidRDefault="00F84745" w:rsidP="00F84745">
      <w:r w:rsidRPr="00F84745">
        <w:t>РАЗДЕЛ 17. ТРЕБОВАНИЯ К ФОРМЕ ПРЕДОСТАВЛЕНОЙ ИНФОРМАЦИИ</w:t>
      </w:r>
    </w:p>
    <w:p w:rsidR="00F84745" w:rsidRPr="00F84745" w:rsidRDefault="00F84745" w:rsidP="00F84745">
      <w:r w:rsidRPr="00F84745">
        <w:t>РАЗДЕЛ 18. ТРЕБОВАНИЯ К ТЕХНИЧЕСКОМУ ОБУЧЕНИЮ ПЕРСОНАЛА ЗАКАЗЧИКА</w:t>
      </w:r>
    </w:p>
    <w:p w:rsidR="00F84745" w:rsidRPr="00F84745" w:rsidRDefault="00F84745" w:rsidP="00F84745">
      <w:r w:rsidRPr="00F84745">
        <w:t>РАЗДЕЛ 19. ПЕРЕЧЕНЬ ПРИНЯТЫХ СОКРАЩЕНИЙ</w:t>
      </w:r>
    </w:p>
    <w:p w:rsidR="00F84745" w:rsidRPr="00F84745" w:rsidRDefault="00F84745" w:rsidP="00F84745">
      <w:r w:rsidRPr="00F84745">
        <w:t>РАЗДЕЛ 20. ПЕРЕЧЕНЬ ПРИЛОЖЕНИЙ</w:t>
      </w:r>
    </w:p>
    <w:p w:rsidR="00F84745" w:rsidRDefault="00F84745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Default="000A6CA2" w:rsidP="00F84745">
      <w:pPr>
        <w:jc w:val="center"/>
        <w:rPr>
          <w:lang w:val="en-US"/>
        </w:rPr>
      </w:pPr>
    </w:p>
    <w:p w:rsidR="000A6CA2" w:rsidRPr="000A6CA2" w:rsidRDefault="000A6CA2" w:rsidP="00F84745">
      <w:pPr>
        <w:jc w:val="center"/>
        <w:rPr>
          <w:lang w:val="en-US"/>
        </w:rPr>
      </w:pPr>
      <w:bookmarkStart w:id="0" w:name="_GoBack"/>
      <w:bookmarkEnd w:id="0"/>
    </w:p>
    <w:p w:rsidR="00F84745" w:rsidRPr="00F84745" w:rsidRDefault="00F84745" w:rsidP="00F84745">
      <w:pPr>
        <w:jc w:val="center"/>
      </w:pPr>
      <w:r w:rsidRPr="00F84745">
        <w:lastRenderedPageBreak/>
        <w:t>РАЗДЕЛ 1. ОБЩИЕ СВЕДЕНИЯ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1.1 Наименование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 xml:space="preserve">- </w:t>
            </w:r>
            <w:r w:rsidRPr="00F84745">
              <w:rPr>
                <w:b/>
              </w:rPr>
              <w:t xml:space="preserve">кран-манипулятор со съемными грейферными ковшами на платформе прицепа двухосного с </w:t>
            </w:r>
            <w:proofErr w:type="spellStart"/>
            <w:r w:rsidRPr="00F84745">
              <w:rPr>
                <w:b/>
              </w:rPr>
              <w:t>дизельгенератором</w:t>
            </w:r>
            <w:proofErr w:type="spellEnd"/>
            <w:r w:rsidRPr="00F84745">
              <w:rPr>
                <w:b/>
              </w:rPr>
              <w:t xml:space="preserve"> и дистанционным управлением.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1.2 Сведения о новизне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 xml:space="preserve">- Поставляемое оборудование должно быть новым, выпуска не ранее 2014 года, </w:t>
            </w:r>
            <w:r w:rsidRPr="00F84745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1.3 Код ОКП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 xml:space="preserve">- </w:t>
            </w:r>
            <w:r w:rsidRPr="00F84745">
              <w:rPr>
                <w:b/>
                <w:bCs/>
              </w:rPr>
              <w:t>483554</w:t>
            </w:r>
            <w:r w:rsidRPr="00F84745">
              <w:rPr>
                <w:lang w:val="en-US"/>
              </w:rPr>
              <w:t>     </w:t>
            </w:r>
            <w:r w:rsidRPr="00F84745">
              <w:t>Краны и краны-манипуляторы на специальном шасси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rPr>
                <w:b/>
              </w:rPr>
              <w:t>Кран-манипулятор со съемными грейферными ковшами на платформе прицепа двухосного с дизель генератором и дистанционным управлением</w:t>
            </w:r>
            <w:proofErr w:type="gramStart"/>
            <w:r w:rsidRPr="00F84745">
              <w:rPr>
                <w:lang w:val="en-US"/>
              </w:rPr>
              <w:t>AMCOVEBA</w:t>
            </w:r>
            <w:proofErr w:type="gramEnd"/>
            <w:r w:rsidRPr="00F84745">
              <w:t xml:space="preserve"> 812 3</w:t>
            </w:r>
            <w:r w:rsidRPr="00F84745">
              <w:rPr>
                <w:lang w:val="en-US"/>
              </w:rPr>
              <w:t>S</w:t>
            </w:r>
            <w:r w:rsidRPr="00F84745">
              <w:t xml:space="preserve"> (или аналог) предназначен </w:t>
            </w:r>
            <w:proofErr w:type="spellStart"/>
            <w:r w:rsidRPr="00F84745">
              <w:t>дляизвлечение</w:t>
            </w:r>
            <w:proofErr w:type="spellEnd"/>
            <w:r w:rsidRPr="00F84745">
              <w:t xml:space="preserve"> и сортировки накопленных твердых радиоактивных отходов из приповерхностных хранилищ глубиной не менее 3 метров и других аналогичных хранилищ.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3. УСЛОВИЯ ЭКСПЛУАТАЦИИ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>Эксплуатация в соответствии с требованиями технической документации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4. ТЕХНИЧЕСКИЕ ТРЕБОВАНИЯ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4.1 Основные параметры и размеры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</w:p>
          <w:tbl>
            <w:tblPr>
              <w:tblStyle w:val="afff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70"/>
              <w:gridCol w:w="4670"/>
            </w:tblGrid>
            <w:tr w:rsidR="00F84745" w:rsidRPr="00F84745" w:rsidTr="00CD64F6">
              <w:tc>
                <w:tcPr>
                  <w:tcW w:w="9340" w:type="dxa"/>
                  <w:gridSpan w:val="2"/>
                </w:tcPr>
                <w:p w:rsidR="00F84745" w:rsidRPr="00F84745" w:rsidRDefault="00F84745" w:rsidP="00CD64F6">
                  <w:pPr>
                    <w:jc w:val="center"/>
                  </w:pPr>
                  <w:r w:rsidRPr="00F84745">
                    <w:t>Технические характеристики КМУ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Кран манипулятор</w:t>
                  </w:r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center"/>
                  </w:pPr>
                  <w:r w:rsidRPr="00F84745">
                    <w:rPr>
                      <w:noProof/>
                    </w:rPr>
                    <w:drawing>
                      <wp:inline distT="0" distB="0" distL="0" distR="0" wp14:anchorId="4D058901" wp14:editId="6865CAF8">
                        <wp:extent cx="2800350" cy="1171575"/>
                        <wp:effectExtent l="19050" t="0" r="0" b="0"/>
                        <wp:docPr id="1" name="Рисунок 2" descr="Q:\KB\Сотрудники\Громов\Диаграммы-наклейки под заказ\Диаграмма 812-3S(под бур) 2шт\812-3S-2шт.(110х60) ТЗ№1807.t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Q:\KB\Сотрудники\Громов\Диаграммы-наклейки под заказ\Диаграмма 812-3S(под бур) 2шт\812-3S-2шт.(110х60) ТЗ№1807.t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0350" cy="1171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Грузоподъемность на максимальном вылете, </w:t>
                  </w:r>
                  <w:proofErr w:type="gramStart"/>
                  <w:r w:rsidRPr="00F84745">
                    <w:t>кг</w:t>
                  </w:r>
                  <w:proofErr w:type="gramEnd"/>
                  <w:r w:rsidRPr="00F84745">
                    <w:t>.</w:t>
                  </w:r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700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Максимальный вылет стрелы, </w:t>
                  </w:r>
                  <w:proofErr w:type="gramStart"/>
                  <w:r w:rsidRPr="00F84745">
                    <w:t>м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10,16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Грузоподъемность на минимальном вылете, </w:t>
                  </w:r>
                  <w:proofErr w:type="gramStart"/>
                  <w:r w:rsidRPr="00F84745">
                    <w:t>кг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3030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Минимальный вылет стрелы, </w:t>
                  </w:r>
                  <w:proofErr w:type="gramStart"/>
                  <w:r w:rsidRPr="00F84745">
                    <w:t>м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2,50</w:t>
                  </w:r>
                </w:p>
              </w:tc>
            </w:tr>
          </w:tbl>
          <w:p w:rsidR="00F84745" w:rsidRPr="00F84745" w:rsidRDefault="00F84745" w:rsidP="00CD64F6">
            <w:pPr>
              <w:jc w:val="center"/>
            </w:pPr>
          </w:p>
          <w:tbl>
            <w:tblPr>
              <w:tblStyle w:val="afff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70"/>
              <w:gridCol w:w="4670"/>
            </w:tblGrid>
            <w:tr w:rsidR="00F84745" w:rsidRPr="00F84745" w:rsidTr="00CD64F6">
              <w:tc>
                <w:tcPr>
                  <w:tcW w:w="9340" w:type="dxa"/>
                  <w:gridSpan w:val="2"/>
                </w:tcPr>
                <w:p w:rsidR="00F84745" w:rsidRPr="00F84745" w:rsidRDefault="00F84745" w:rsidP="00CD64F6">
                  <w:pPr>
                    <w:jc w:val="center"/>
                  </w:pPr>
                  <w:r w:rsidRPr="00F84745">
                    <w:t>Технические характеристики прицепа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- длина, </w:t>
                  </w:r>
                  <w:proofErr w:type="gramStart"/>
                  <w:r w:rsidRPr="00F84745">
                    <w:t>мм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8350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-ширина, </w:t>
                  </w:r>
                  <w:proofErr w:type="gramStart"/>
                  <w:r w:rsidRPr="00F84745">
                    <w:t>мм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2500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-высота, </w:t>
                  </w:r>
                  <w:proofErr w:type="gramStart"/>
                  <w:r w:rsidRPr="00F84745">
                    <w:t>мм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3750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Колесная база, </w:t>
                  </w:r>
                  <w:proofErr w:type="gramStart"/>
                  <w:r w:rsidRPr="00F84745">
                    <w:t>мм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4355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Полная масса, </w:t>
                  </w:r>
                  <w:proofErr w:type="gramStart"/>
                  <w:r w:rsidRPr="00F84745">
                    <w:t>кг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9000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Минимальный вылет опор КМУ, мм</w:t>
                  </w:r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3300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Максимальный вылет опор КМУ, мм</w:t>
                  </w:r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5140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Крепление </w:t>
                  </w:r>
                  <w:proofErr w:type="spellStart"/>
                  <w:r w:rsidRPr="00F84745">
                    <w:t>надрамника</w:t>
                  </w:r>
                  <w:proofErr w:type="spellEnd"/>
                  <w:r w:rsidRPr="00F84745">
                    <w:t xml:space="preserve"> под КМУ к раме шасси</w:t>
                  </w:r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Крепежные щеки  и крепежные шпильки</w:t>
                  </w:r>
                </w:p>
              </w:tc>
            </w:tr>
          </w:tbl>
          <w:p w:rsidR="00F84745" w:rsidRPr="00F84745" w:rsidRDefault="00F84745" w:rsidP="00CD64F6">
            <w:pPr>
              <w:jc w:val="center"/>
            </w:pPr>
          </w:p>
          <w:tbl>
            <w:tblPr>
              <w:tblStyle w:val="afff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70"/>
              <w:gridCol w:w="4670"/>
            </w:tblGrid>
            <w:tr w:rsidR="00F84745" w:rsidRPr="00F84745" w:rsidTr="00CD64F6">
              <w:tc>
                <w:tcPr>
                  <w:tcW w:w="9340" w:type="dxa"/>
                  <w:gridSpan w:val="2"/>
                </w:tcPr>
                <w:p w:rsidR="00F84745" w:rsidRPr="00F84745" w:rsidRDefault="00F84745" w:rsidP="00CD64F6">
                  <w:pPr>
                    <w:jc w:val="center"/>
                  </w:pPr>
                  <w:r w:rsidRPr="00F84745">
                    <w:lastRenderedPageBreak/>
                    <w:t>Технические характеристики грейферного ковша с ротатором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Объем куб. м</w:t>
                  </w:r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0,25</w:t>
                  </w:r>
                </w:p>
              </w:tc>
            </w:tr>
            <w:tr w:rsidR="00F84745" w:rsidRPr="00F84745" w:rsidTr="00CD64F6"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 xml:space="preserve">Масса, </w:t>
                  </w:r>
                  <w:proofErr w:type="gramStart"/>
                  <w:r w:rsidRPr="00F84745">
                    <w:t>кг</w:t>
                  </w:r>
                  <w:proofErr w:type="gramEnd"/>
                </w:p>
              </w:tc>
              <w:tc>
                <w:tcPr>
                  <w:tcW w:w="4670" w:type="dxa"/>
                </w:tcPr>
                <w:p w:rsidR="00F84745" w:rsidRPr="00F84745" w:rsidRDefault="00F84745" w:rsidP="00CD64F6">
                  <w:pPr>
                    <w:jc w:val="both"/>
                  </w:pPr>
                  <w:r w:rsidRPr="00F84745">
                    <w:t>280</w:t>
                  </w:r>
                </w:p>
              </w:tc>
            </w:tr>
          </w:tbl>
          <w:p w:rsidR="00F84745" w:rsidRPr="00F84745" w:rsidRDefault="00F84745" w:rsidP="00CD64F6">
            <w:pPr>
              <w:jc w:val="center"/>
            </w:pPr>
          </w:p>
          <w:p w:rsidR="00F84745" w:rsidRPr="00F84745" w:rsidRDefault="00F84745" w:rsidP="00CD64F6">
            <w:pPr>
              <w:jc w:val="center"/>
            </w:pP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lastRenderedPageBreak/>
              <w:t>4.2 Основные технико-экономические и эксплуатационные показатели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>- КМУ устанавливается на двухосном прицепе и работает от подключения  к автономной дизельной станции, входящей в комплект.</w:t>
            </w:r>
          </w:p>
          <w:p w:rsidR="00F84745" w:rsidRPr="00F84745" w:rsidRDefault="00F84745" w:rsidP="00CD64F6">
            <w:pPr>
              <w:jc w:val="both"/>
            </w:pPr>
            <w:r w:rsidRPr="00F84745">
              <w:t>- КМУ установленного на двухосном прицепе должен иметь возможность свободного перемещения по дорогам общественного пользования</w:t>
            </w:r>
            <w:proofErr w:type="gramStart"/>
            <w:r w:rsidRPr="00F84745">
              <w:t xml:space="preserve"> .</w:t>
            </w:r>
            <w:proofErr w:type="gramEnd"/>
          </w:p>
          <w:p w:rsidR="00F84745" w:rsidRPr="00F84745" w:rsidRDefault="00F84745" w:rsidP="00CD64F6">
            <w:pPr>
              <w:jc w:val="both"/>
            </w:pPr>
            <w:r w:rsidRPr="00F84745">
              <w:t xml:space="preserve">- </w:t>
            </w:r>
            <w:proofErr w:type="gramStart"/>
            <w:r w:rsidRPr="00F84745">
              <w:t>Прицеп</w:t>
            </w:r>
            <w:proofErr w:type="gramEnd"/>
            <w:r w:rsidRPr="00F84745">
              <w:t xml:space="preserve"> на котором установлен КМУ должен быть оснащен дышлом, что должно позволять эксплуатировать его в составе любого шасси.</w:t>
            </w:r>
          </w:p>
          <w:p w:rsidR="00F84745" w:rsidRPr="00F84745" w:rsidRDefault="00F84745" w:rsidP="00CD64F6">
            <w:pPr>
              <w:jc w:val="both"/>
            </w:pPr>
            <w:r w:rsidRPr="00F84745">
              <w:t>- Для безопасной работы прицеп с КМУ должен быть оснащен четырьмя опорами.</w:t>
            </w:r>
          </w:p>
          <w:p w:rsidR="00F84745" w:rsidRPr="00F84745" w:rsidRDefault="00F84745" w:rsidP="00CD64F6">
            <w:pPr>
              <w:jc w:val="both"/>
            </w:pPr>
            <w:r w:rsidRPr="00F84745">
              <w:t>- Прицеп с КМУ должен быть  оснащен комплектом ради</w:t>
            </w:r>
            <w:proofErr w:type="gramStart"/>
            <w:r w:rsidRPr="00F84745">
              <w:t>о-</w:t>
            </w:r>
            <w:proofErr w:type="gramEnd"/>
            <w:r w:rsidRPr="00F84745">
              <w:t xml:space="preserve"> дистанционного управления.</w:t>
            </w:r>
          </w:p>
          <w:p w:rsidR="00F84745" w:rsidRPr="00F84745" w:rsidRDefault="00F84745" w:rsidP="00CD64F6">
            <w:pPr>
              <w:jc w:val="both"/>
            </w:pPr>
            <w:r w:rsidRPr="00F84745">
              <w:t xml:space="preserve">- Настил платформы должен быть выполнен из рифленого алюминия для предотвращения соскальзывания оператора.   </w:t>
            </w:r>
          </w:p>
          <w:p w:rsidR="00F84745" w:rsidRPr="00F84745" w:rsidRDefault="00F84745" w:rsidP="00CD64F6">
            <w:pPr>
              <w:jc w:val="both"/>
            </w:pPr>
            <w:r w:rsidRPr="00F84745">
              <w:t xml:space="preserve">- Работа грейферного ковша установленного на КМУ </w:t>
            </w:r>
            <w:proofErr w:type="gramStart"/>
            <w:r w:rsidRPr="00F84745">
              <w:t>при</w:t>
            </w:r>
            <w:proofErr w:type="gramEnd"/>
            <w:r w:rsidRPr="00F84745">
              <w:t xml:space="preserve"> извлечение твердых радиоактивных отходов из приповерхностных хранилищ производится на глубине не менее 3 метров.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 xml:space="preserve">4.3 Требования по надежности 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 xml:space="preserve">- Техническое обслуживание в соответствии с регламентом. </w:t>
            </w:r>
          </w:p>
          <w:p w:rsidR="00F84745" w:rsidRPr="00F84745" w:rsidRDefault="00F84745" w:rsidP="00CD64F6">
            <w:pPr>
              <w:pStyle w:val="-"/>
              <w:tabs>
                <w:tab w:val="clear" w:pos="0"/>
                <w:tab w:val="left" w:pos="1276"/>
              </w:tabs>
            </w:pPr>
            <w:r w:rsidRPr="00F84745">
              <w:t>- Гарантийный срок – Гарантия на КМУ не менее: 2 года – на металлоконструкцию,1 год</w:t>
            </w:r>
            <w:proofErr w:type="gramStart"/>
            <w:r w:rsidRPr="00F84745">
              <w:t>а-</w:t>
            </w:r>
            <w:proofErr w:type="gramEnd"/>
            <w:r w:rsidRPr="00F84745">
              <w:t xml:space="preserve"> на гидравлику., исчисляется со дня подписания соответствующего Акта приема-передачи Товара (форма установлена в Приложении №3 к настоящему Договору).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4.4 Требования к конструкции, монтажно-технические требования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>- Конструкция крана-манипулятора должна позволять безопасно осуществлять работу с грейфером, монтаж должен осуществляться в заводских условиях, все работы производятся квалифицированным персоналом, прошедшим необходимые обучения и аттестации.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4.5 Требования к материалам и комплектующим оборудования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>- Все запчасти и комплектующие должны быть заводского изготовления (оригинальные), не бывшими в употреблении, не восстановленными, не является выставочными образцами, свободными от прав третьих лиц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 xml:space="preserve">4.6  Требования к стабильности 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>Возможность эксплуатации круглогодично (при температуре воздуха от -40</w:t>
            </w:r>
            <w:r w:rsidRPr="00F84745">
              <w:rPr>
                <w:vertAlign w:val="superscript"/>
              </w:rPr>
              <w:t>0</w:t>
            </w:r>
            <w:r w:rsidRPr="00F84745">
              <w:t>С до +40</w:t>
            </w:r>
            <w:r w:rsidRPr="00F84745">
              <w:rPr>
                <w:vertAlign w:val="superscript"/>
              </w:rPr>
              <w:t>0</w:t>
            </w:r>
            <w:r w:rsidRPr="00F84745">
              <w:t>С)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4.7 Требования к электропитанию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r w:rsidRPr="00F84745">
              <w:t xml:space="preserve">- КМУ </w:t>
            </w:r>
            <w:proofErr w:type="gramStart"/>
            <w:r w:rsidRPr="00F84745">
              <w:t>установлен</w:t>
            </w:r>
            <w:proofErr w:type="gramEnd"/>
            <w:r w:rsidRPr="00F84745">
              <w:t xml:space="preserve"> на двухосном прицепе и работает от подключения  к автономной дизельной станции. </w:t>
            </w:r>
          </w:p>
          <w:p w:rsidR="00F84745" w:rsidRPr="00F84745" w:rsidRDefault="00F84745" w:rsidP="00CD64F6">
            <w:r w:rsidRPr="00F84745">
              <w:t>- Прицеп с КМУ оснащен комплектом ради</w:t>
            </w:r>
            <w:proofErr w:type="gramStart"/>
            <w:r w:rsidRPr="00F84745">
              <w:t>о-</w:t>
            </w:r>
            <w:proofErr w:type="gramEnd"/>
            <w:r w:rsidRPr="00F84745">
              <w:t xml:space="preserve"> дистанционного управления.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4.8 Требование к контрольно-измерительным приборам и автоматике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 xml:space="preserve">4.9 Требование к комплектности 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r w:rsidRPr="00F84745">
              <w:t xml:space="preserve">- КМУ </w:t>
            </w:r>
            <w:proofErr w:type="gramStart"/>
            <w:r w:rsidRPr="00F84745">
              <w:t>установлен</w:t>
            </w:r>
            <w:proofErr w:type="gramEnd"/>
            <w:r w:rsidRPr="00F84745">
              <w:t xml:space="preserve"> на двухосном прицепе</w:t>
            </w:r>
          </w:p>
          <w:p w:rsidR="00F84745" w:rsidRPr="00F84745" w:rsidRDefault="00F84745" w:rsidP="00CD64F6">
            <w:r w:rsidRPr="00F84745">
              <w:t xml:space="preserve">- Автономная дизельная станция. </w:t>
            </w:r>
          </w:p>
          <w:p w:rsidR="00F84745" w:rsidRPr="00F84745" w:rsidRDefault="00F84745" w:rsidP="00CD64F6">
            <w:r w:rsidRPr="00F84745">
              <w:t>- Прицеп, на котором установлен КМУ, оснащается дышлом</w:t>
            </w:r>
          </w:p>
          <w:p w:rsidR="00F84745" w:rsidRPr="00F84745" w:rsidRDefault="00F84745" w:rsidP="00CD64F6">
            <w:r w:rsidRPr="00F84745">
              <w:t xml:space="preserve">- </w:t>
            </w:r>
            <w:proofErr w:type="gramStart"/>
            <w:r w:rsidRPr="00F84745">
              <w:t>Четыре механические опоры</w:t>
            </w:r>
            <w:proofErr w:type="gramEnd"/>
            <w:r w:rsidRPr="00F84745">
              <w:t>, установленные на прицепе</w:t>
            </w:r>
          </w:p>
          <w:p w:rsidR="00F84745" w:rsidRPr="00F84745" w:rsidRDefault="00F84745" w:rsidP="00CD64F6">
            <w:r w:rsidRPr="00F84745">
              <w:t>- Ради</w:t>
            </w:r>
            <w:proofErr w:type="gramStart"/>
            <w:r w:rsidRPr="00F84745">
              <w:t>о-</w:t>
            </w:r>
            <w:proofErr w:type="gramEnd"/>
            <w:r w:rsidRPr="00F84745">
              <w:t xml:space="preserve"> дистанционного управления</w:t>
            </w:r>
          </w:p>
          <w:p w:rsidR="00F84745" w:rsidRPr="00F84745" w:rsidRDefault="00F84745" w:rsidP="00CD64F6">
            <w:pPr>
              <w:tabs>
                <w:tab w:val="center" w:pos="4819"/>
                <w:tab w:val="right" w:pos="9638"/>
              </w:tabs>
              <w:jc w:val="both"/>
              <w:outlineLvl w:val="8"/>
            </w:pPr>
            <w:r w:rsidRPr="00F84745">
              <w:t>- Настил платформы выполнен из рифленого алюминия</w:t>
            </w:r>
          </w:p>
          <w:p w:rsidR="00F84745" w:rsidRPr="00F84745" w:rsidRDefault="00F84745" w:rsidP="00CD64F6">
            <w:pPr>
              <w:tabs>
                <w:tab w:val="center" w:pos="4819"/>
                <w:tab w:val="right" w:pos="9638"/>
              </w:tabs>
              <w:jc w:val="both"/>
              <w:outlineLvl w:val="8"/>
            </w:pPr>
            <w:r w:rsidRPr="00F84745">
              <w:t>- Грейфер ковшовый объем не менее 0,25 куб. м., массой не более 300 кг.</w:t>
            </w:r>
          </w:p>
          <w:p w:rsidR="00F84745" w:rsidRPr="00F84745" w:rsidRDefault="00F84745" w:rsidP="00CD64F6">
            <w:pPr>
              <w:tabs>
                <w:tab w:val="center" w:pos="4819"/>
                <w:tab w:val="right" w:pos="9638"/>
              </w:tabs>
              <w:jc w:val="both"/>
              <w:outlineLvl w:val="8"/>
            </w:pPr>
            <w:r w:rsidRPr="00F84745">
              <w:t xml:space="preserve">- Ротатор </w:t>
            </w:r>
          </w:p>
          <w:p w:rsidR="00F84745" w:rsidRPr="00F84745" w:rsidRDefault="00F84745" w:rsidP="00CD64F6">
            <w:pPr>
              <w:tabs>
                <w:tab w:val="center" w:pos="4819"/>
                <w:tab w:val="right" w:pos="9638"/>
              </w:tabs>
              <w:jc w:val="both"/>
              <w:outlineLvl w:val="8"/>
            </w:pPr>
            <w:r w:rsidRPr="00F84745">
              <w:lastRenderedPageBreak/>
              <w:t>- Ящик для инструментов - 2 шт.</w:t>
            </w:r>
          </w:p>
          <w:p w:rsidR="00F84745" w:rsidRPr="00F84745" w:rsidRDefault="00F84745" w:rsidP="00CD64F6">
            <w:pPr>
              <w:tabs>
                <w:tab w:val="center" w:pos="4819"/>
                <w:tab w:val="right" w:pos="9638"/>
              </w:tabs>
              <w:jc w:val="both"/>
              <w:outlineLvl w:val="8"/>
              <w:rPr>
                <w:snapToGrid w:val="0"/>
                <w:lang w:eastAsia="it-IT"/>
              </w:rPr>
            </w:pPr>
            <w:r w:rsidRPr="00F84745">
              <w:t>- Боковые ограждения платформы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lastRenderedPageBreak/>
              <w:t>4.10 Требование к маркировке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4.11 Требования к упаковке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</w:tbl>
    <w:p w:rsidR="00F84745" w:rsidRPr="00F84745" w:rsidRDefault="00F84745" w:rsidP="00F84745">
      <w:r w:rsidRPr="00F84745">
        <w:t xml:space="preserve">РАЗДЕЛ 5. ТРЕБОВАНИЯ ПО ПРАВИЛАМ СДАЧИ И ПРИЕМКИ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5.1 Порядок сдачи и приемки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pStyle w:val="-"/>
              <w:tabs>
                <w:tab w:val="clear" w:pos="0"/>
                <w:tab w:val="left" w:pos="1276"/>
              </w:tabs>
            </w:pPr>
            <w:proofErr w:type="gramStart"/>
            <w:r w:rsidRPr="00F84745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</w:t>
            </w:r>
            <w:proofErr w:type="spellStart"/>
            <w:r w:rsidRPr="00F84745">
              <w:t>формыустановленной</w:t>
            </w:r>
            <w:proofErr w:type="spellEnd"/>
            <w:r w:rsidRPr="00F84745"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  <w:p w:rsidR="00F84745" w:rsidRPr="00F84745" w:rsidRDefault="00F84745" w:rsidP="00CD64F6">
            <w:pPr>
              <w:pStyle w:val="-"/>
              <w:tabs>
                <w:tab w:val="clear" w:pos="0"/>
                <w:tab w:val="left" w:pos="1276"/>
              </w:tabs>
            </w:pPr>
            <w:r w:rsidRPr="00F84745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F84745" w:rsidRPr="00F84745" w:rsidRDefault="00F84745" w:rsidP="00CD64F6">
            <w:pPr>
              <w:pStyle w:val="-"/>
              <w:tabs>
                <w:tab w:val="clear" w:pos="0"/>
                <w:tab w:val="left" w:pos="1276"/>
              </w:tabs>
            </w:pPr>
            <w:proofErr w:type="gramStart"/>
            <w:r w:rsidRPr="00F84745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F84745" w:rsidRPr="00F84745" w:rsidRDefault="00F84745" w:rsidP="00CD64F6">
            <w:pPr>
              <w:pStyle w:val="-"/>
              <w:tabs>
                <w:tab w:val="clear" w:pos="0"/>
                <w:tab w:val="left" w:pos="1276"/>
              </w:tabs>
            </w:pPr>
            <w:r w:rsidRPr="00F84745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номер накладной.</w:t>
            </w:r>
          </w:p>
          <w:p w:rsidR="00F84745" w:rsidRPr="00F84745" w:rsidRDefault="00F84745" w:rsidP="00CD64F6">
            <w:pPr>
              <w:pStyle w:val="-"/>
              <w:tabs>
                <w:tab w:val="clear" w:pos="0"/>
                <w:tab w:val="left" w:pos="1276"/>
              </w:tabs>
            </w:pPr>
            <w:r w:rsidRPr="00F84745">
              <w:t>Фактической датой поставки считается дата, указанная в Акте приема-передачи Товара (оборудования).</w:t>
            </w:r>
          </w:p>
          <w:p w:rsidR="00F84745" w:rsidRPr="00F84745" w:rsidRDefault="00F84745" w:rsidP="00CD64F6">
            <w:pPr>
              <w:pStyle w:val="-"/>
              <w:tabs>
                <w:tab w:val="left" w:pos="0"/>
              </w:tabs>
              <w:ind w:firstLine="709"/>
              <w:rPr>
                <w:highlight w:val="yellow"/>
              </w:rPr>
            </w:pP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  <w:rPr>
                <w:highlight w:val="yellow"/>
              </w:rPr>
            </w:pPr>
            <w:r w:rsidRPr="00F84745">
              <w:t xml:space="preserve">5.2 Требования по передачи заказчику технических и иных документов </w:t>
            </w:r>
            <w:proofErr w:type="gramStart"/>
            <w:r w:rsidRPr="00F84745">
              <w:t>при</w:t>
            </w:r>
            <w:proofErr w:type="gramEnd"/>
            <w:r w:rsidRPr="00F84745">
              <w:t xml:space="preserve"> перевозки товара</w:t>
            </w:r>
          </w:p>
        </w:tc>
      </w:tr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pStyle w:val="-"/>
              <w:tabs>
                <w:tab w:val="clear" w:pos="0"/>
                <w:tab w:val="left" w:pos="1276"/>
              </w:tabs>
            </w:pPr>
            <w:r w:rsidRPr="00F84745">
              <w:t>При поставке Товара (оборудования) Поставщик предоставляет Покупателю следующую документацию:</w:t>
            </w:r>
          </w:p>
          <w:p w:rsidR="00F84745" w:rsidRPr="00F84745" w:rsidRDefault="00F84745" w:rsidP="00CD64F6">
            <w:pPr>
              <w:pStyle w:val="afffc"/>
            </w:pPr>
            <w:r w:rsidRPr="00F84745">
              <w:t>- Документы о сертификации Товара (оборудования</w:t>
            </w:r>
            <w:proofErr w:type="gramStart"/>
            <w:r w:rsidRPr="00F84745">
              <w:t>)(</w:t>
            </w:r>
            <w:proofErr w:type="gramEnd"/>
            <w:r w:rsidRPr="00F84745">
              <w:t>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      </w:r>
          </w:p>
          <w:p w:rsidR="00F84745" w:rsidRPr="00F84745" w:rsidRDefault="00F84745" w:rsidP="00CD64F6">
            <w:pPr>
              <w:pStyle w:val="afffc"/>
            </w:pPr>
            <w:r w:rsidRPr="00F84745">
              <w:t>- Технический паспорт завода-изготовителя на кран-</w:t>
            </w:r>
            <w:proofErr w:type="spellStart"/>
            <w:r w:rsidRPr="00F84745">
              <w:t>манипуляторс</w:t>
            </w:r>
            <w:proofErr w:type="spellEnd"/>
            <w:r w:rsidRPr="00F84745">
              <w:t xml:space="preserve"> разрешением на применение</w:t>
            </w:r>
          </w:p>
          <w:p w:rsidR="00F84745" w:rsidRPr="00F84745" w:rsidRDefault="00F84745" w:rsidP="00CD64F6">
            <w:pPr>
              <w:pStyle w:val="afffc"/>
            </w:pPr>
            <w:r w:rsidRPr="00F84745">
              <w:t>- Инструкция по эксплуатации на русском языке</w:t>
            </w:r>
          </w:p>
          <w:p w:rsidR="00F84745" w:rsidRPr="00F84745" w:rsidRDefault="00F84745" w:rsidP="00CD64F6">
            <w:pPr>
              <w:pStyle w:val="afffc"/>
            </w:pPr>
            <w:r w:rsidRPr="00F84745">
              <w:t>- Оформленные гарантийные талоны (сервисные книги) или аналогичные документы, с указанием заводских (серийных) номеров Товара (оборудования) и гарантийного периода;</w:t>
            </w:r>
          </w:p>
          <w:p w:rsidR="00F84745" w:rsidRPr="00F84745" w:rsidRDefault="00F84745" w:rsidP="00CD64F6">
            <w:pPr>
              <w:pStyle w:val="afffc"/>
            </w:pPr>
            <w:r w:rsidRPr="00F84745">
              <w:t>- Товарную накладную в 2-х экз. (один экземпляр для Покупателя  и один экземпляр для  Поставщика);</w:t>
            </w:r>
          </w:p>
          <w:p w:rsidR="00F84745" w:rsidRPr="00F84745" w:rsidRDefault="00F84745" w:rsidP="00CD64F6">
            <w:pPr>
              <w:pStyle w:val="afffc"/>
            </w:pPr>
            <w:proofErr w:type="gramStart"/>
            <w:r w:rsidRPr="00F84745">
              <w:t xml:space="preserve">- Акт приема-передачи Товара (оборудования) (форма установлена в Приложении  к </w:t>
            </w:r>
            <w:proofErr w:type="gramEnd"/>
          </w:p>
          <w:p w:rsidR="00F84745" w:rsidRPr="00F84745" w:rsidRDefault="00F84745" w:rsidP="00CD64F6">
            <w:pPr>
              <w:pStyle w:val="afffc"/>
            </w:pPr>
            <w:proofErr w:type="gramStart"/>
            <w:r w:rsidRPr="00F84745">
              <w:t>Договору) в 3-х экз. (два экземпляра для Покупателя и один экземпляр для  Поставщика)</w:t>
            </w:r>
            <w:proofErr w:type="gramEnd"/>
          </w:p>
          <w:p w:rsidR="00F84745" w:rsidRPr="00F84745" w:rsidRDefault="00F84745" w:rsidP="00CD64F6">
            <w:r w:rsidRPr="00F84745">
              <w:t xml:space="preserve">- сертификат соответствия на узлы, агрегаты и детали. </w:t>
            </w:r>
          </w:p>
          <w:p w:rsidR="00F84745" w:rsidRPr="00F84745" w:rsidRDefault="00F84745" w:rsidP="00CD64F6">
            <w:r w:rsidRPr="00F84745">
              <w:t>- Одобрения типа транспортного средства (ОТТС)</w:t>
            </w:r>
          </w:p>
          <w:p w:rsidR="00F84745" w:rsidRPr="00F84745" w:rsidRDefault="00F84745" w:rsidP="00CD64F6">
            <w:pPr>
              <w:tabs>
                <w:tab w:val="center" w:pos="4819"/>
                <w:tab w:val="right" w:pos="9638"/>
              </w:tabs>
              <w:jc w:val="both"/>
              <w:outlineLvl w:val="8"/>
            </w:pPr>
            <w:r w:rsidRPr="00F84745">
              <w:t>- ПСМ (Паспорт самоходной машины)</w:t>
            </w:r>
          </w:p>
          <w:p w:rsidR="00F84745" w:rsidRPr="00F84745" w:rsidRDefault="00F84745" w:rsidP="00CD64F6">
            <w:pPr>
              <w:tabs>
                <w:tab w:val="center" w:pos="4819"/>
                <w:tab w:val="right" w:pos="9638"/>
              </w:tabs>
              <w:jc w:val="both"/>
              <w:outlineLvl w:val="8"/>
            </w:pPr>
            <w:r w:rsidRPr="00F84745">
              <w:t xml:space="preserve">-иные документы, необходимые для регистрации в органах ГИБДД и </w:t>
            </w:r>
            <w:proofErr w:type="spellStart"/>
            <w:r w:rsidRPr="00F84745">
              <w:t>Ростехнадзора</w:t>
            </w:r>
            <w:proofErr w:type="spellEnd"/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>Возможность хранения на открытом пространстве</w:t>
            </w:r>
          </w:p>
        </w:tc>
      </w:tr>
    </w:tbl>
    <w:p w:rsidR="00F84745" w:rsidRPr="00F84745" w:rsidRDefault="00F84745" w:rsidP="00F84745">
      <w:pPr>
        <w:jc w:val="center"/>
      </w:pPr>
      <w:r w:rsidRPr="00F84745">
        <w:t>РАЗДЕЛ 8. ТРЕБОВАНИЯ К ОБЪЕМУ И/ИЛИ СРОКИ ПРЕДОСТАВЛЕНИЯ ГАРАНТИИ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tabs>
                <w:tab w:val="left" w:pos="1950"/>
              </w:tabs>
            </w:pPr>
            <w:r w:rsidRPr="00F84745">
              <w:t>Заводская гарантия:</w:t>
            </w:r>
          </w:p>
          <w:p w:rsidR="00F84745" w:rsidRPr="00F84745" w:rsidRDefault="00F84745" w:rsidP="00CD64F6">
            <w:r w:rsidRPr="00F84745">
              <w:t xml:space="preserve">Гарантия на КМУ не менее: 2 года </w:t>
            </w:r>
            <w:proofErr w:type="gramStart"/>
            <w:r w:rsidRPr="00F84745">
              <w:t>–н</w:t>
            </w:r>
            <w:proofErr w:type="gramEnd"/>
            <w:r w:rsidRPr="00F84745">
              <w:t>а металлоконструкцию,1 года- на гидравлику.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9. ТРЕБОВАНИЯ ПО РЕМОНТОПРИГОДНОСТИ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r w:rsidRPr="00F84745">
              <w:t>Возможность приобретения оригинальных запчастей в кратчайшие сроки в рамках гарантийного и после гарантийного обслуживания.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10. ТРЕБОВАНИЯ К ОБСЛУЖИВАНЮ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/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11.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/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5332"/>
            </w:tblGrid>
            <w:tr w:rsidR="00F84745" w:rsidRPr="00F84745" w:rsidTr="00CD64F6">
              <w:trPr>
                <w:tblCellSpacing w:w="7" w:type="dxa"/>
              </w:trPr>
              <w:tc>
                <w:tcPr>
                  <w:tcW w:w="3534" w:type="dxa"/>
                  <w:vAlign w:val="center"/>
                  <w:hideMark/>
                </w:tcPr>
                <w:p w:rsidR="00F84745" w:rsidRPr="00F84745" w:rsidRDefault="00F84745" w:rsidP="00CD64F6"/>
              </w:tc>
              <w:tc>
                <w:tcPr>
                  <w:tcW w:w="5311" w:type="dxa"/>
                  <w:vAlign w:val="center"/>
                  <w:hideMark/>
                </w:tcPr>
                <w:p w:rsidR="00F84745" w:rsidRPr="00F84745" w:rsidRDefault="00F84745" w:rsidP="00CD64F6"/>
              </w:tc>
            </w:tr>
          </w:tbl>
          <w:p w:rsidR="00F84745" w:rsidRPr="00F84745" w:rsidRDefault="00F84745" w:rsidP="00CD64F6">
            <w:pPr>
              <w:jc w:val="center"/>
            </w:pPr>
          </w:p>
        </w:tc>
      </w:tr>
    </w:tbl>
    <w:p w:rsidR="00F84745" w:rsidRPr="00F84745" w:rsidRDefault="00F84745" w:rsidP="00F84745">
      <w:pPr>
        <w:jc w:val="center"/>
      </w:pPr>
      <w:r w:rsidRPr="00F84745">
        <w:t>РАЗДЕЛ 12.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</w:tbl>
    <w:p w:rsidR="00F84745" w:rsidRPr="00F84745" w:rsidRDefault="00F84745" w:rsidP="00F84745">
      <w:pPr>
        <w:jc w:val="center"/>
      </w:pPr>
      <w:r w:rsidRPr="00F84745">
        <w:t>РАЗДЕЛ 13. ТРЕБОВАНИЯ К КАЧЕСТВУ И КЛАССИФИКАЦИИ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14. ТЕХНИЧЕСКОЕ СОПРОВОЖДЕНИЕ СТАНДАРТНОГО ПРОМЫШЛЕННОГО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15.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16. ТРЕБОВАНИЯ К КОЛИЧЕСТВУ И СРОКИ (ПРЕРОДИЧНОСТИ)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>Разовая закупка в количестве 1 (одной) штуки.</w:t>
            </w:r>
          </w:p>
          <w:p w:rsidR="00F84745" w:rsidRPr="00F84745" w:rsidRDefault="00F84745" w:rsidP="00CD64F6">
            <w:pPr>
              <w:jc w:val="both"/>
            </w:pPr>
            <w:r w:rsidRPr="00F84745">
              <w:t>Поставка Товара (оборудования), осуществляется в течение 80 рабочих дней со дня заключения договора.</w:t>
            </w:r>
          </w:p>
          <w:p w:rsidR="00F84745" w:rsidRPr="00F84745" w:rsidRDefault="00F84745" w:rsidP="00CD64F6">
            <w:pPr>
              <w:jc w:val="both"/>
            </w:pPr>
            <w:r w:rsidRPr="00F84745">
              <w:t xml:space="preserve"> Доставка Товара (оборудования), осуществляется </w:t>
            </w:r>
            <w:r w:rsidRPr="00F84745">
              <w:rPr>
                <w:b/>
              </w:rPr>
              <w:t>Силами и средствами Покупателя с территории Поставщика, расположенной не более 1400 км от филиала «Южный территориальный округ» ФГУП «РосРАО», находящегося на территории Ростовской области, в ином случае силами и средствами Поставщика.</w:t>
            </w:r>
          </w:p>
          <w:p w:rsidR="00F84745" w:rsidRPr="00F84745" w:rsidRDefault="00F84745" w:rsidP="00CD64F6">
            <w:pPr>
              <w:jc w:val="both"/>
            </w:pP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17. ТРЕБОВАНИЯ К ФОРМЕ ПРЕДОСТАВЛЕНОЙ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both"/>
            </w:pPr>
            <w:r w:rsidRPr="00F84745">
              <w:t xml:space="preserve">Вся информационная продукция, входящая в комплект оборудования должна быть на русском языке в бумажном, а при наличии и в электронном виде.   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18. ТРЕБОВАНИЯ К ТЕХНИЧЕСКОМУ ОБУЧЕНИЮ ПЕРСОНАЛА ЗАКАЗЧИКА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84745" w:rsidRPr="00F84745" w:rsidTr="00CD64F6">
        <w:tc>
          <w:tcPr>
            <w:tcW w:w="9571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</w:tr>
    </w:tbl>
    <w:p w:rsidR="00F84745" w:rsidRPr="00F84745" w:rsidRDefault="00F84745" w:rsidP="00F84745">
      <w:pPr>
        <w:jc w:val="center"/>
      </w:pPr>
      <w:r w:rsidRPr="00F84745">
        <w:t>РАЗДЕЛ 19.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F84745" w:rsidRPr="00F84745" w:rsidTr="00CD64F6">
        <w:tc>
          <w:tcPr>
            <w:tcW w:w="675" w:type="dxa"/>
          </w:tcPr>
          <w:p w:rsidR="00F84745" w:rsidRPr="00F84745" w:rsidRDefault="00F84745" w:rsidP="00CD64F6">
            <w:pPr>
              <w:jc w:val="center"/>
            </w:pPr>
            <w:r w:rsidRPr="00F84745">
              <w:t>№</w:t>
            </w:r>
          </w:p>
          <w:p w:rsidR="00F84745" w:rsidRPr="00F84745" w:rsidRDefault="00F84745" w:rsidP="00CD64F6">
            <w:pPr>
              <w:jc w:val="center"/>
            </w:pPr>
            <w:proofErr w:type="gramStart"/>
            <w:r w:rsidRPr="00F84745">
              <w:t>п</w:t>
            </w:r>
            <w:proofErr w:type="gramEnd"/>
            <w:r w:rsidRPr="00F84745">
              <w:t>/п</w:t>
            </w:r>
          </w:p>
        </w:tc>
        <w:tc>
          <w:tcPr>
            <w:tcW w:w="1701" w:type="dxa"/>
          </w:tcPr>
          <w:p w:rsidR="00F84745" w:rsidRPr="00F84745" w:rsidRDefault="00F84745" w:rsidP="00CD64F6">
            <w:pPr>
              <w:jc w:val="center"/>
            </w:pPr>
            <w:r w:rsidRPr="00F84745">
              <w:t>Сокращение</w:t>
            </w:r>
          </w:p>
        </w:tc>
        <w:tc>
          <w:tcPr>
            <w:tcW w:w="7195" w:type="dxa"/>
          </w:tcPr>
          <w:p w:rsidR="00F84745" w:rsidRPr="00F84745" w:rsidRDefault="00F84745" w:rsidP="00CD64F6">
            <w:pPr>
              <w:jc w:val="center"/>
            </w:pPr>
            <w:r w:rsidRPr="00F84745">
              <w:t>Расшифровка сокращения</w:t>
            </w:r>
          </w:p>
        </w:tc>
      </w:tr>
      <w:tr w:rsidR="00F84745" w:rsidRPr="00F84745" w:rsidTr="00CD64F6">
        <w:tc>
          <w:tcPr>
            <w:tcW w:w="675" w:type="dxa"/>
          </w:tcPr>
          <w:p w:rsidR="00F84745" w:rsidRPr="00F84745" w:rsidRDefault="00F84745" w:rsidP="00CD64F6">
            <w:pPr>
              <w:jc w:val="center"/>
            </w:pPr>
            <w:r w:rsidRPr="00F84745">
              <w:lastRenderedPageBreak/>
              <w:t>1</w:t>
            </w:r>
          </w:p>
        </w:tc>
        <w:tc>
          <w:tcPr>
            <w:tcW w:w="1701" w:type="dxa"/>
          </w:tcPr>
          <w:p w:rsidR="00F84745" w:rsidRPr="00F84745" w:rsidRDefault="00F84745" w:rsidP="00CD64F6">
            <w:pPr>
              <w:jc w:val="center"/>
            </w:pPr>
            <w:r w:rsidRPr="00F84745">
              <w:t>РАО</w:t>
            </w:r>
          </w:p>
        </w:tc>
        <w:tc>
          <w:tcPr>
            <w:tcW w:w="7195" w:type="dxa"/>
          </w:tcPr>
          <w:p w:rsidR="00F84745" w:rsidRPr="00F84745" w:rsidRDefault="00F84745" w:rsidP="00CD64F6">
            <w:pPr>
              <w:jc w:val="both"/>
            </w:pPr>
            <w:r w:rsidRPr="00F84745">
              <w:t>Радиоактивные отходы</w:t>
            </w:r>
          </w:p>
        </w:tc>
      </w:tr>
      <w:tr w:rsidR="00F84745" w:rsidRPr="00F84745" w:rsidTr="00CD64F6">
        <w:tc>
          <w:tcPr>
            <w:tcW w:w="675" w:type="dxa"/>
          </w:tcPr>
          <w:p w:rsidR="00F84745" w:rsidRPr="00F84745" w:rsidRDefault="00F84745" w:rsidP="00CD64F6">
            <w:pPr>
              <w:jc w:val="center"/>
            </w:pPr>
            <w:r w:rsidRPr="00F84745">
              <w:t>2</w:t>
            </w:r>
          </w:p>
        </w:tc>
        <w:tc>
          <w:tcPr>
            <w:tcW w:w="1701" w:type="dxa"/>
          </w:tcPr>
          <w:p w:rsidR="00F84745" w:rsidRPr="00F84745" w:rsidRDefault="00F84745" w:rsidP="00CD64F6">
            <w:pPr>
              <w:jc w:val="center"/>
            </w:pPr>
            <w:r w:rsidRPr="00F84745">
              <w:t>КМУ</w:t>
            </w:r>
          </w:p>
        </w:tc>
        <w:tc>
          <w:tcPr>
            <w:tcW w:w="7195" w:type="dxa"/>
          </w:tcPr>
          <w:p w:rsidR="00F84745" w:rsidRPr="00F84745" w:rsidRDefault="00F84745" w:rsidP="00CD64F6">
            <w:pPr>
              <w:jc w:val="both"/>
            </w:pPr>
            <w:proofErr w:type="spellStart"/>
            <w:r w:rsidRPr="00F84745">
              <w:t>Кран</w:t>
            </w:r>
            <w:proofErr w:type="gramStart"/>
            <w:r w:rsidRPr="00F84745">
              <w:t>о</w:t>
            </w:r>
            <w:proofErr w:type="spellEnd"/>
            <w:r w:rsidRPr="00F84745">
              <w:t>-</w:t>
            </w:r>
            <w:proofErr w:type="gramEnd"/>
            <w:r w:rsidRPr="00F84745">
              <w:t xml:space="preserve"> манипуляторная установка</w:t>
            </w:r>
          </w:p>
        </w:tc>
      </w:tr>
    </w:tbl>
    <w:p w:rsidR="00F84745" w:rsidRPr="00F84745" w:rsidRDefault="00F84745" w:rsidP="00F84745">
      <w:pPr>
        <w:jc w:val="center"/>
      </w:pPr>
    </w:p>
    <w:p w:rsidR="00F84745" w:rsidRPr="00F84745" w:rsidRDefault="00F84745" w:rsidP="00F84745">
      <w:pPr>
        <w:jc w:val="center"/>
      </w:pPr>
      <w:r w:rsidRPr="00F84745">
        <w:t>РАЗДЕЛ 20.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F84745" w:rsidRPr="00F84745" w:rsidTr="00CD64F6">
        <w:tc>
          <w:tcPr>
            <w:tcW w:w="675" w:type="dxa"/>
          </w:tcPr>
          <w:p w:rsidR="00F84745" w:rsidRPr="00F84745" w:rsidRDefault="00F84745" w:rsidP="00CD64F6">
            <w:pPr>
              <w:jc w:val="center"/>
            </w:pPr>
            <w:r w:rsidRPr="00F84745">
              <w:t>№</w:t>
            </w:r>
          </w:p>
          <w:p w:rsidR="00F84745" w:rsidRPr="00F84745" w:rsidRDefault="00F84745" w:rsidP="00CD64F6">
            <w:pPr>
              <w:jc w:val="center"/>
            </w:pPr>
            <w:proofErr w:type="gramStart"/>
            <w:r w:rsidRPr="00F84745">
              <w:t>п</w:t>
            </w:r>
            <w:proofErr w:type="gramEnd"/>
            <w:r w:rsidRPr="00F84745">
              <w:t>/п</w:t>
            </w:r>
          </w:p>
        </w:tc>
        <w:tc>
          <w:tcPr>
            <w:tcW w:w="7655" w:type="dxa"/>
          </w:tcPr>
          <w:p w:rsidR="00F84745" w:rsidRPr="00F84745" w:rsidRDefault="00F84745" w:rsidP="00CD64F6">
            <w:pPr>
              <w:jc w:val="center"/>
            </w:pPr>
            <w:r w:rsidRPr="00F84745">
              <w:t>Наименование приложения</w:t>
            </w:r>
          </w:p>
        </w:tc>
        <w:tc>
          <w:tcPr>
            <w:tcW w:w="1241" w:type="dxa"/>
          </w:tcPr>
          <w:p w:rsidR="00F84745" w:rsidRPr="00F84745" w:rsidRDefault="00F84745" w:rsidP="00CD64F6">
            <w:pPr>
              <w:jc w:val="center"/>
            </w:pPr>
            <w:r w:rsidRPr="00F84745">
              <w:t>Номер страницы</w:t>
            </w:r>
          </w:p>
        </w:tc>
      </w:tr>
      <w:tr w:rsidR="00F84745" w:rsidRPr="00F84745" w:rsidTr="00CD64F6">
        <w:tc>
          <w:tcPr>
            <w:tcW w:w="675" w:type="dxa"/>
          </w:tcPr>
          <w:p w:rsidR="00F84745" w:rsidRPr="00F84745" w:rsidRDefault="00F84745" w:rsidP="00CD64F6">
            <w:pPr>
              <w:jc w:val="center"/>
            </w:pPr>
          </w:p>
        </w:tc>
        <w:tc>
          <w:tcPr>
            <w:tcW w:w="7655" w:type="dxa"/>
          </w:tcPr>
          <w:p w:rsidR="00F84745" w:rsidRPr="00F84745" w:rsidRDefault="00F84745" w:rsidP="00CD64F6">
            <w:pPr>
              <w:jc w:val="center"/>
            </w:pPr>
            <w:r w:rsidRPr="00F84745">
              <w:t>-</w:t>
            </w:r>
          </w:p>
        </w:tc>
        <w:tc>
          <w:tcPr>
            <w:tcW w:w="1241" w:type="dxa"/>
          </w:tcPr>
          <w:p w:rsidR="00F84745" w:rsidRPr="00F84745" w:rsidRDefault="00F84745" w:rsidP="00CD64F6">
            <w:pPr>
              <w:jc w:val="center"/>
            </w:pPr>
          </w:p>
        </w:tc>
      </w:tr>
    </w:tbl>
    <w:p w:rsidR="0080743F" w:rsidRPr="00FD2BF3" w:rsidRDefault="0080743F" w:rsidP="001863D8">
      <w:pPr>
        <w:rPr>
          <w:sz w:val="28"/>
          <w:szCs w:val="28"/>
        </w:rPr>
      </w:pPr>
    </w:p>
    <w:sectPr w:rsidR="0080743F" w:rsidRPr="00FD2BF3" w:rsidSect="00E70E51">
      <w:footerReference w:type="default" r:id="rId13"/>
      <w:footerReference w:type="firs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6CA2">
      <w:rPr>
        <w:noProof/>
      </w:rPr>
      <w:t>6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6CA2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A6CA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745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tif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32CA558-4665-425F-ACC0-1EA6F637E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355</TotalTime>
  <Pages>7</Pages>
  <Words>1445</Words>
  <Characters>10074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11497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102</cp:revision>
  <cp:lastPrinted>2013-05-13T10:31:00Z</cp:lastPrinted>
  <dcterms:created xsi:type="dcterms:W3CDTF">2013-12-04T11:06:00Z</dcterms:created>
  <dcterms:modified xsi:type="dcterms:W3CDTF">2015-04-28T07:02:00Z</dcterms:modified>
</cp:coreProperties>
</file>