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057" w:rsidRPr="00032057" w:rsidRDefault="00032057" w:rsidP="00032057">
      <w:pPr>
        <w:rPr>
          <w:rFonts w:eastAsia="Times New Roman"/>
          <w:sz w:val="22"/>
          <w:szCs w:val="22"/>
          <w:lang w:eastAsia="ru-RU"/>
        </w:rPr>
      </w:pPr>
    </w:p>
    <w:p w:rsidR="00032057" w:rsidRPr="00032057" w:rsidRDefault="00032057" w:rsidP="00032057">
      <w:pPr>
        <w:rPr>
          <w:rFonts w:eastAsia="Times New Roman"/>
          <w:sz w:val="22"/>
          <w:szCs w:val="22"/>
          <w:lang w:eastAsia="ru-RU"/>
        </w:rPr>
      </w:pPr>
    </w:p>
    <w:p w:rsidR="00032057" w:rsidRPr="00032057" w:rsidRDefault="00032057" w:rsidP="00032057">
      <w:pPr>
        <w:rPr>
          <w:rFonts w:eastAsia="Times New Roman"/>
          <w:sz w:val="22"/>
          <w:szCs w:val="22"/>
          <w:lang w:eastAsia="ru-RU"/>
        </w:rPr>
      </w:pPr>
    </w:p>
    <w:p w:rsidR="00032057" w:rsidRPr="00032057" w:rsidRDefault="00032057" w:rsidP="00032057">
      <w:pPr>
        <w:rPr>
          <w:rFonts w:eastAsia="Times New Roman"/>
          <w:sz w:val="22"/>
          <w:szCs w:val="22"/>
          <w:lang w:eastAsia="ru-RU"/>
        </w:rPr>
      </w:pPr>
    </w:p>
    <w:p w:rsidR="00032057" w:rsidRPr="00032057" w:rsidRDefault="00032057" w:rsidP="00032057">
      <w:pPr>
        <w:rPr>
          <w:rFonts w:eastAsia="Times New Roman"/>
          <w:sz w:val="22"/>
          <w:szCs w:val="22"/>
          <w:lang w:eastAsia="ru-RU"/>
        </w:rPr>
      </w:pPr>
    </w:p>
    <w:p w:rsidR="00032057" w:rsidRPr="00032057" w:rsidRDefault="00032057" w:rsidP="00032057">
      <w:pPr>
        <w:rPr>
          <w:rFonts w:eastAsia="Times New Roman"/>
          <w:sz w:val="22"/>
          <w:szCs w:val="22"/>
          <w:lang w:eastAsia="ru-RU"/>
        </w:rPr>
      </w:pPr>
    </w:p>
    <w:p w:rsidR="00032057" w:rsidRPr="00032057" w:rsidRDefault="00032057" w:rsidP="00032057">
      <w:pPr>
        <w:rPr>
          <w:rFonts w:eastAsia="Times New Roman"/>
          <w:sz w:val="22"/>
          <w:szCs w:val="22"/>
          <w:lang w:eastAsia="ru-RU"/>
        </w:rPr>
      </w:pPr>
    </w:p>
    <w:p w:rsidR="00032057" w:rsidRPr="00032057" w:rsidRDefault="00032057" w:rsidP="00032057">
      <w:pPr>
        <w:rPr>
          <w:rFonts w:eastAsia="Times New Roman"/>
          <w:sz w:val="22"/>
          <w:szCs w:val="22"/>
          <w:lang w:eastAsia="ru-RU"/>
        </w:rPr>
      </w:pPr>
    </w:p>
    <w:p w:rsidR="00032057" w:rsidRPr="00032057" w:rsidRDefault="00032057" w:rsidP="00032057">
      <w:pPr>
        <w:rPr>
          <w:rFonts w:eastAsia="Times New Roman"/>
          <w:sz w:val="22"/>
          <w:szCs w:val="22"/>
          <w:lang w:eastAsia="ru-RU"/>
        </w:rPr>
      </w:pPr>
    </w:p>
    <w:p w:rsidR="00032057" w:rsidRPr="00032057" w:rsidRDefault="00032057" w:rsidP="00032057">
      <w:pPr>
        <w:rPr>
          <w:rFonts w:eastAsia="Times New Roman"/>
          <w:sz w:val="22"/>
          <w:szCs w:val="22"/>
          <w:lang w:eastAsia="ru-RU"/>
        </w:rPr>
      </w:pPr>
    </w:p>
    <w:p w:rsidR="00032057" w:rsidRPr="00032057" w:rsidRDefault="00032057" w:rsidP="00032057">
      <w:pPr>
        <w:rPr>
          <w:rFonts w:eastAsia="Times New Roman"/>
          <w:sz w:val="22"/>
          <w:szCs w:val="22"/>
          <w:lang w:eastAsia="ru-RU"/>
        </w:rPr>
      </w:pPr>
    </w:p>
    <w:p w:rsidR="00032057" w:rsidRPr="00032057" w:rsidRDefault="00032057" w:rsidP="00032057">
      <w:pPr>
        <w:rPr>
          <w:rFonts w:eastAsia="Times New Roman"/>
          <w:sz w:val="22"/>
          <w:szCs w:val="22"/>
          <w:lang w:eastAsia="ru-RU"/>
        </w:rPr>
      </w:pPr>
    </w:p>
    <w:p w:rsidR="00032057" w:rsidRPr="00032057" w:rsidRDefault="00032057" w:rsidP="00032057">
      <w:pPr>
        <w:rPr>
          <w:rFonts w:eastAsia="Times New Roman"/>
          <w:sz w:val="22"/>
          <w:szCs w:val="22"/>
          <w:lang w:eastAsia="ru-RU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u w:val="single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Предмет закупки: поставка компрессора.</w:t>
      </w:r>
      <w:r w:rsidRPr="00032057">
        <w:rPr>
          <w:rFonts w:eastAsia="Times New Roman"/>
          <w:color w:val="000000"/>
          <w:u w:val="single"/>
          <w:lang w:eastAsia="ar-SA"/>
        </w:rPr>
        <w:t xml:space="preserve"> 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Обнинск</w:t>
      </w:r>
    </w:p>
    <w:p w:rsidR="00032057" w:rsidRPr="00032057" w:rsidRDefault="00032057" w:rsidP="00032057">
      <w:pPr>
        <w:suppressAutoHyphens/>
        <w:rPr>
          <w:rFonts w:eastAsia="Times New Roman"/>
          <w:lang w:eastAsia="ar-SA"/>
        </w:rPr>
      </w:pPr>
      <w:r w:rsidRPr="00032057">
        <w:rPr>
          <w:rFonts w:eastAsia="Times New Roman"/>
          <w:color w:val="000000"/>
          <w:lang w:eastAsia="ar-SA"/>
        </w:rPr>
        <w:t xml:space="preserve"> 2014 г.</w:t>
      </w:r>
    </w:p>
    <w:p w:rsid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на поставку компрессора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СОДЕРЖАНИЕ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1. ОБЩИЕ СВЕДЕНИЯ</w:t>
      </w:r>
    </w:p>
    <w:p w:rsidR="00032057" w:rsidRPr="00032057" w:rsidRDefault="00032057" w:rsidP="0003205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1.1 Наименование</w:t>
      </w:r>
    </w:p>
    <w:p w:rsidR="00032057" w:rsidRPr="00032057" w:rsidRDefault="00032057" w:rsidP="0003205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032057" w:rsidRPr="00032057" w:rsidRDefault="00032057" w:rsidP="0003205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1.3 Код ОКДП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2. ОБЛАСТЬ ПРИМЕНЕНИЯ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032057" w:rsidRPr="00032057" w:rsidRDefault="00032057" w:rsidP="0003205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4.1. Основные параметры и размеры.</w:t>
      </w:r>
    </w:p>
    <w:p w:rsidR="00032057" w:rsidRPr="00032057" w:rsidRDefault="00032057" w:rsidP="0003205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4.2. Основные технико-экономические и эксплуатационные показатели</w:t>
      </w:r>
    </w:p>
    <w:p w:rsidR="00032057" w:rsidRPr="00032057" w:rsidRDefault="00032057" w:rsidP="0003205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4.3. Требования по надежности</w:t>
      </w:r>
    </w:p>
    <w:p w:rsidR="00032057" w:rsidRPr="00032057" w:rsidRDefault="00032057" w:rsidP="0003205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4.4. Требования к конструкции, монтажно-технические требования</w:t>
      </w:r>
    </w:p>
    <w:p w:rsidR="00032057" w:rsidRPr="00032057" w:rsidRDefault="00032057" w:rsidP="0003205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4.5. Требования к материалам и комплектующим оборудования</w:t>
      </w:r>
    </w:p>
    <w:p w:rsidR="00032057" w:rsidRPr="00032057" w:rsidRDefault="00032057" w:rsidP="00032057">
      <w:pPr>
        <w:suppressAutoHyphens/>
        <w:ind w:left="2552" w:hanging="170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4.6. Требования к стабильности параметров при воздействии факторов внешней среды</w:t>
      </w:r>
    </w:p>
    <w:p w:rsidR="00032057" w:rsidRPr="00032057" w:rsidRDefault="00032057" w:rsidP="0003205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4.7. Требования к электропитанию</w:t>
      </w:r>
    </w:p>
    <w:p w:rsidR="00032057" w:rsidRPr="00032057" w:rsidRDefault="00032057" w:rsidP="0003205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4.8. Требования к контрольно-измерительным приборам и автоматике</w:t>
      </w:r>
    </w:p>
    <w:p w:rsidR="00032057" w:rsidRPr="00032057" w:rsidRDefault="00032057" w:rsidP="0003205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4.9. Требования к комплектности</w:t>
      </w:r>
    </w:p>
    <w:p w:rsidR="00032057" w:rsidRPr="00032057" w:rsidRDefault="00032057" w:rsidP="0003205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4.10. Требования к маркировке</w:t>
      </w:r>
    </w:p>
    <w:p w:rsidR="00032057" w:rsidRPr="00032057" w:rsidRDefault="00032057" w:rsidP="0003205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4.11. Требования к упаковке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032057" w:rsidRPr="00032057" w:rsidRDefault="00032057" w:rsidP="00032057">
      <w:pPr>
        <w:tabs>
          <w:tab w:val="left" w:pos="851"/>
        </w:tabs>
        <w:suppressAutoHyphens/>
        <w:ind w:left="1276" w:hanging="425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032057" w:rsidRPr="00032057" w:rsidRDefault="00032057" w:rsidP="00032057">
      <w:pPr>
        <w:suppressAutoHyphens/>
        <w:ind w:left="2410" w:hanging="1559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032057" w:rsidRPr="00032057" w:rsidRDefault="00032057" w:rsidP="00032057">
      <w:pPr>
        <w:suppressAutoHyphens/>
        <w:ind w:left="1276" w:hanging="1276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032057" w:rsidRPr="00032057" w:rsidRDefault="00032057" w:rsidP="00032057">
      <w:pPr>
        <w:suppressAutoHyphens/>
        <w:spacing w:line="276" w:lineRule="auto"/>
        <w:ind w:left="1418" w:hanging="1418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032057" w:rsidRPr="00032057" w:rsidRDefault="00032057" w:rsidP="00032057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16. ТРЕБОВАНИЯ К КОЛИЧЕСТВУ И СРОКУ (ПЕРИОДИЧНОСТИ) ПОСТАВКИ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032057" w:rsidRPr="00032057" w:rsidRDefault="00032057" w:rsidP="00032057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bookmarkStart w:id="0" w:name="_GoBack"/>
      <w:bookmarkEnd w:id="0"/>
      <w:r w:rsidRPr="00032057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 xml:space="preserve">                Компрессор винтовой </w:t>
            </w:r>
            <w:proofErr w:type="spellStart"/>
            <w:r w:rsidRPr="00032057">
              <w:rPr>
                <w:rFonts w:eastAsia="Times New Roman"/>
                <w:lang w:eastAsia="ar-SA"/>
              </w:rPr>
              <w:t>маслосмазываемый</w:t>
            </w:r>
            <w:proofErr w:type="spellEnd"/>
            <w:r w:rsidRPr="00032057">
              <w:rPr>
                <w:rFonts w:eastAsia="Times New Roman"/>
                <w:lang w:eastAsia="ar-SA"/>
              </w:rPr>
              <w:t xml:space="preserve">, со встроенным осушителем </w:t>
            </w:r>
            <w:proofErr w:type="spellStart"/>
            <w:r w:rsidRPr="00032057">
              <w:rPr>
                <w:rFonts w:eastAsia="Times New Roman"/>
                <w:lang w:eastAsia="ar-SA"/>
              </w:rPr>
              <w:t>Allegro</w:t>
            </w:r>
            <w:proofErr w:type="spellEnd"/>
            <w:r w:rsidRPr="00032057">
              <w:rPr>
                <w:rFonts w:eastAsia="Times New Roman"/>
                <w:lang w:eastAsia="ar-SA"/>
              </w:rPr>
              <w:t xml:space="preserve"> 110 или эквивалент. Производитель </w:t>
            </w:r>
            <w:r w:rsidRPr="00032057">
              <w:rPr>
                <w:rFonts w:eastAsia="Times New Roman"/>
                <w:lang w:val="en-US" w:eastAsia="ar-SA"/>
              </w:rPr>
              <w:t>ALUP</w:t>
            </w:r>
            <w:r w:rsidRPr="00032057">
              <w:rPr>
                <w:rFonts w:eastAsia="Times New Roman"/>
                <w:lang w:eastAsia="ar-SA"/>
              </w:rPr>
              <w:t xml:space="preserve"> или эквивалент.</w:t>
            </w:r>
          </w:p>
          <w:p w:rsidR="00032057" w:rsidRPr="00032057" w:rsidRDefault="00032057" w:rsidP="00032057">
            <w:pPr>
              <w:tabs>
                <w:tab w:val="left" w:pos="180"/>
                <w:tab w:val="left" w:pos="360"/>
              </w:tabs>
              <w:suppressAutoHyphens/>
              <w:spacing w:after="60"/>
              <w:ind w:left="180" w:right="360" w:firstLine="18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 xml:space="preserve">          Соответствие требованиям заказчика предлагаемого участником в своей заявке эквивалента  будет определяться по указанным в настоящем техническом задании характеристикам требуемого к закупке товара.</w:t>
            </w:r>
          </w:p>
        </w:tc>
      </w:tr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Поставляемое оборудование должно быть новым (не бывшим в употреблении, не восстановленным), не является выставочными образцом, свободным от прав третьих лиц.</w:t>
            </w:r>
          </w:p>
        </w:tc>
      </w:tr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Подраздел 1.3 Код ОКДП</w:t>
            </w:r>
          </w:p>
        </w:tc>
      </w:tr>
      <w:tr w:rsidR="00032057" w:rsidRPr="00032057" w:rsidTr="00AE2C66">
        <w:trPr>
          <w:trHeight w:val="25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Код ОКДП</w:t>
            </w:r>
            <w:r w:rsidRPr="00032057">
              <w:rPr>
                <w:rFonts w:eastAsia="Times New Roman"/>
                <w:lang w:val="en-US" w:eastAsia="ar-SA"/>
              </w:rPr>
              <w:t xml:space="preserve"> </w:t>
            </w:r>
            <w:r w:rsidRPr="00032057">
              <w:rPr>
                <w:rFonts w:eastAsia="Times New Roman"/>
                <w:bCs/>
                <w:lang w:eastAsia="ar-SA"/>
              </w:rPr>
              <w:t>2912139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2. ОБЛАСТЬ ПРИМЕНЕНИЯ</w:t>
      </w:r>
    </w:p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 xml:space="preserve">Компрессор винтовой </w:t>
            </w:r>
            <w:proofErr w:type="spellStart"/>
            <w:r w:rsidRPr="00032057">
              <w:rPr>
                <w:rFonts w:eastAsia="Times New Roman"/>
                <w:lang w:eastAsia="ar-SA"/>
              </w:rPr>
              <w:t>маслосмазываемый</w:t>
            </w:r>
            <w:proofErr w:type="spellEnd"/>
            <w:r w:rsidRPr="0003205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032057">
              <w:rPr>
                <w:rFonts w:eastAsia="Times New Roman"/>
                <w:lang w:eastAsia="ar-SA"/>
              </w:rPr>
              <w:t>Allegr</w:t>
            </w:r>
            <w:proofErr w:type="spellEnd"/>
            <w:r w:rsidRPr="00032057">
              <w:rPr>
                <w:rFonts w:eastAsia="Times New Roman"/>
                <w:lang w:val="en-US" w:eastAsia="ar-SA"/>
              </w:rPr>
              <w:t>o</w:t>
            </w:r>
            <w:r w:rsidRPr="00032057">
              <w:rPr>
                <w:rFonts w:eastAsia="Times New Roman"/>
                <w:lang w:eastAsia="ar-SA"/>
              </w:rPr>
              <w:t xml:space="preserve"> 110 или эквивалент предназначен для экономии электроэнергии за счёт использования энергии сжатого воздуха для работы различного </w:t>
            </w:r>
            <w:proofErr w:type="spellStart"/>
            <w:r w:rsidRPr="00032057">
              <w:rPr>
                <w:rFonts w:eastAsia="Times New Roman"/>
                <w:lang w:eastAsia="ar-SA"/>
              </w:rPr>
              <w:t>пневмооборудования</w:t>
            </w:r>
            <w:proofErr w:type="spellEnd"/>
            <w:r w:rsidRPr="00032057">
              <w:rPr>
                <w:rFonts w:eastAsia="Times New Roman"/>
                <w:lang w:eastAsia="ar-SA"/>
              </w:rPr>
              <w:t>.</w:t>
            </w:r>
          </w:p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Компрессор винтовой используется в фармацевтической, химической, стекольной, мебельной и других отраслях промышленности.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val="en-US" w:eastAsia="ar-SA"/>
        </w:rPr>
      </w:pPr>
      <w:r w:rsidRPr="00032057">
        <w:rPr>
          <w:rFonts w:eastAsia="Times New Roman"/>
          <w:color w:val="000000"/>
          <w:lang w:eastAsia="ar-SA"/>
        </w:rPr>
        <w:t>РАЗДЕЛ</w:t>
      </w:r>
      <w:r w:rsidRPr="00032057">
        <w:rPr>
          <w:rFonts w:eastAsia="Times New Roman"/>
          <w:color w:val="000000"/>
          <w:lang w:val="en-US" w:eastAsia="ar-SA"/>
        </w:rPr>
        <w:t xml:space="preserve"> </w:t>
      </w:r>
      <w:r w:rsidRPr="00032057">
        <w:rPr>
          <w:rFonts w:eastAsia="Times New Roman"/>
          <w:color w:val="000000"/>
          <w:lang w:eastAsia="ar-SA"/>
        </w:rPr>
        <w:t>3. УСЛОВИЯ ЭКСПЛУАТАЦИИ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val="en-US"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 xml:space="preserve">Компрессор должен быть  готов к работе 24 часа в сутки при 100 % нагрузке; </w:t>
            </w:r>
          </w:p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 xml:space="preserve">Экономия электроэнергии должна быть до 35 % за счёт использования </w:t>
            </w:r>
            <w:r w:rsidRPr="00032057">
              <w:rPr>
                <w:rFonts w:eastAsia="Times New Roman"/>
                <w:lang w:val="en-US" w:eastAsia="ar-SA"/>
              </w:rPr>
              <w:t>SCD</w:t>
            </w:r>
            <w:r w:rsidRPr="00032057">
              <w:rPr>
                <w:rFonts w:eastAsia="Times New Roman"/>
                <w:lang w:eastAsia="ar-SA"/>
              </w:rPr>
              <w:t xml:space="preserve">  технологии; </w:t>
            </w:r>
          </w:p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Не должна расходоваться электроэнергия на холостой ход.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b/>
          <w:i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 xml:space="preserve">РАЗДЕЛ </w:t>
      </w:r>
      <w:r w:rsidRPr="00032057">
        <w:rPr>
          <w:rFonts w:eastAsia="Times New Roman"/>
          <w:color w:val="000000"/>
          <w:lang w:val="en-US" w:eastAsia="ar-SA"/>
        </w:rPr>
        <w:t>4</w:t>
      </w:r>
      <w:r w:rsidRPr="00032057">
        <w:rPr>
          <w:rFonts w:eastAsia="Times New Roman"/>
          <w:color w:val="000000"/>
          <w:lang w:eastAsia="ar-SA"/>
        </w:rPr>
        <w:t>. ТЕХНИЧЕСКИЕ ТРЕБОВАНИЯ</w:t>
      </w:r>
    </w:p>
    <w:p w:rsidR="00032057" w:rsidRPr="00032057" w:rsidRDefault="00032057" w:rsidP="00032057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Подраздел 4.1 Основные параметры и размеры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032057">
              <w:rPr>
                <w:rFonts w:eastAsia="Times New Roman"/>
                <w:lang w:eastAsia="ar-SA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1860 кг"/>
              </w:smartTagPr>
              <w:r w:rsidRPr="00032057">
                <w:rPr>
                  <w:rFonts w:eastAsia="Times New Roman"/>
                  <w:lang w:eastAsia="ar-SA"/>
                </w:rPr>
                <w:t>1860 кг</w:t>
              </w:r>
            </w:smartTag>
            <w:r w:rsidRPr="00032057">
              <w:rPr>
                <w:rFonts w:eastAsia="Times New Roman"/>
                <w:lang w:val="en-US" w:eastAsia="ar-SA"/>
              </w:rPr>
              <w:t>;</w:t>
            </w:r>
          </w:p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032057">
              <w:rPr>
                <w:rFonts w:eastAsia="Times New Roman"/>
                <w:lang w:eastAsia="ar-SA"/>
              </w:rPr>
              <w:t>Габариты 2160</w:t>
            </w:r>
            <w:r w:rsidRPr="00032057">
              <w:rPr>
                <w:rFonts w:eastAsia="Times New Roman"/>
                <w:lang w:val="en-US" w:eastAsia="ar-SA"/>
              </w:rPr>
              <w:t>x1060x1600.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Тип двигателя: электрический;</w:t>
            </w:r>
          </w:p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Тип компрессора: стационарный;</w:t>
            </w:r>
          </w:p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Производительность не менее: 4290 л/мин;</w:t>
            </w:r>
          </w:p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Мощность 110 кВт;</w:t>
            </w:r>
          </w:p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Давление от 5 до 10 бар;</w:t>
            </w:r>
          </w:p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Постоянное давление в сети с точностью 0,1 бар;</w:t>
            </w:r>
          </w:p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Широкий диапазон регулирования давления 5 -13 бар с шагом 0,1 бар;</w:t>
            </w:r>
          </w:p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shd w:val="clear" w:color="auto" w:fill="FFFFFF"/>
                <w:lang w:eastAsia="ar-SA"/>
              </w:rPr>
            </w:pPr>
            <w:r w:rsidRPr="00032057">
              <w:rPr>
                <w:rFonts w:eastAsia="Times New Roman"/>
                <w:shd w:val="clear" w:color="auto" w:fill="FFFFFF"/>
                <w:lang w:eastAsia="ar-SA"/>
              </w:rPr>
              <w:t>Разница давления на включении 0,2 Бар;</w:t>
            </w:r>
          </w:p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Должен иметь низкий уровень шума -75 дБ.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Подраздел 4.3. Требования по надежности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032057">
              <w:rPr>
                <w:rFonts w:eastAsia="Times New Roman"/>
                <w:i/>
                <w:lang w:eastAsia="ar-SA"/>
              </w:rPr>
              <w:t xml:space="preserve">Не предусмотрено 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Подраздел 4.4. Требования к конструкции, монтажно-технические требования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 xml:space="preserve">У Компрессора </w:t>
            </w:r>
            <w:proofErr w:type="spellStart"/>
            <w:r w:rsidRPr="00032057">
              <w:rPr>
                <w:rFonts w:eastAsia="Times New Roman"/>
                <w:lang w:eastAsia="ar-SA"/>
              </w:rPr>
              <w:t>Allegro</w:t>
            </w:r>
            <w:proofErr w:type="spellEnd"/>
            <w:r w:rsidRPr="00032057">
              <w:rPr>
                <w:rFonts w:eastAsia="Times New Roman"/>
                <w:lang w:eastAsia="ar-SA"/>
              </w:rPr>
              <w:t xml:space="preserve"> 110 или эквивалент должно быть:</w:t>
            </w:r>
          </w:p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lastRenderedPageBreak/>
              <w:t xml:space="preserve">12-ти строчная интеллектуальная система управления </w:t>
            </w:r>
            <w:r w:rsidRPr="00032057">
              <w:rPr>
                <w:rFonts w:eastAsia="Times New Roman"/>
                <w:lang w:val="en-US" w:eastAsia="ar-SA"/>
              </w:rPr>
              <w:t>Air</w:t>
            </w:r>
            <w:r w:rsidRPr="00032057">
              <w:rPr>
                <w:rFonts w:eastAsia="Times New Roman"/>
                <w:lang w:eastAsia="ar-SA"/>
              </w:rPr>
              <w:t xml:space="preserve"> </w:t>
            </w:r>
            <w:r w:rsidRPr="00032057">
              <w:rPr>
                <w:rFonts w:eastAsia="Times New Roman"/>
                <w:lang w:val="en-US" w:eastAsia="ar-SA"/>
              </w:rPr>
              <w:t>control</w:t>
            </w:r>
            <w:r w:rsidRPr="00032057">
              <w:rPr>
                <w:rFonts w:eastAsia="Times New Roman"/>
                <w:lang w:eastAsia="ar-SA"/>
              </w:rPr>
              <w:t xml:space="preserve"> 3 или эквивалент (точность давления в </w:t>
            </w:r>
            <w:proofErr w:type="spellStart"/>
            <w:r w:rsidRPr="00032057">
              <w:rPr>
                <w:rFonts w:eastAsia="Times New Roman"/>
                <w:lang w:eastAsia="ar-SA"/>
              </w:rPr>
              <w:t>пневмо</w:t>
            </w:r>
            <w:proofErr w:type="spellEnd"/>
            <w:r w:rsidRPr="00032057">
              <w:rPr>
                <w:rFonts w:eastAsia="Times New Roman"/>
                <w:lang w:eastAsia="ar-SA"/>
              </w:rPr>
              <w:t xml:space="preserve"> сети 0,1 бар).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jc w:val="left"/>
              <w:rPr>
                <w:rFonts w:eastAsia="Times New Roman"/>
                <w:lang w:val="x-none" w:eastAsia="x-none"/>
              </w:rPr>
            </w:pPr>
            <w:r w:rsidRPr="00032057">
              <w:rPr>
                <w:rFonts w:eastAsia="Times New Roman"/>
                <w:lang w:val="x-none" w:eastAsia="x-none"/>
              </w:rPr>
              <w:t xml:space="preserve"> Не предусмотрено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Не предусмотрено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 xml:space="preserve">Подраздел </w:t>
            </w:r>
            <w:r w:rsidRPr="00032057">
              <w:rPr>
                <w:rFonts w:eastAsia="Times New Roman"/>
                <w:color w:val="000000"/>
                <w:lang w:val="en-US" w:eastAsia="ar-SA"/>
              </w:rPr>
              <w:t>4</w:t>
            </w:r>
            <w:r w:rsidRPr="00032057">
              <w:rPr>
                <w:rFonts w:eastAsia="Times New Roman"/>
                <w:color w:val="000000"/>
                <w:lang w:eastAsia="ar-SA"/>
              </w:rPr>
              <w:t>.7 Требования к электропитанию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Напряжение питания 380 В.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Подраздел 4.8 Требования к контрольно-измерительным приборам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Не предусмотрено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Подраздел 4.</w:t>
            </w:r>
            <w:r w:rsidRPr="00032057">
              <w:rPr>
                <w:rFonts w:eastAsia="Times New Roman"/>
                <w:color w:val="000000"/>
                <w:lang w:val="en-US" w:eastAsia="ar-SA"/>
              </w:rPr>
              <w:t>9</w:t>
            </w:r>
            <w:r w:rsidRPr="00032057">
              <w:rPr>
                <w:rFonts w:eastAsia="Times New Roman"/>
                <w:color w:val="000000"/>
                <w:lang w:eastAsia="ar-SA"/>
              </w:rPr>
              <w:t xml:space="preserve"> Требования к комплектности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Поставляемое оборудование должно быть снабжено паспортом и инструкцией по эксплуатации.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Подраздел 4.</w:t>
            </w:r>
            <w:r w:rsidRPr="00032057">
              <w:rPr>
                <w:rFonts w:eastAsia="Times New Roman"/>
                <w:color w:val="000000"/>
                <w:lang w:val="en-US" w:eastAsia="ar-SA"/>
              </w:rPr>
              <w:t>10</w:t>
            </w:r>
            <w:r w:rsidRPr="00032057">
              <w:rPr>
                <w:rFonts w:eastAsia="Times New Roman"/>
                <w:color w:val="000000"/>
                <w:lang w:eastAsia="ar-SA"/>
              </w:rPr>
              <w:t xml:space="preserve"> Требования к маркировке 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Изделие должно иметь заводскую маркировку.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 xml:space="preserve">Подраздел </w:t>
            </w:r>
            <w:r w:rsidRPr="00032057">
              <w:rPr>
                <w:rFonts w:eastAsia="Times New Roman"/>
                <w:color w:val="000000"/>
                <w:lang w:val="en-US" w:eastAsia="ar-SA"/>
              </w:rPr>
              <w:t>4</w:t>
            </w:r>
            <w:r w:rsidRPr="00032057">
              <w:rPr>
                <w:rFonts w:eastAsia="Times New Roman"/>
                <w:color w:val="000000"/>
                <w:lang w:eastAsia="ar-SA"/>
              </w:rPr>
              <w:t>.</w:t>
            </w:r>
            <w:r w:rsidRPr="00032057">
              <w:rPr>
                <w:rFonts w:eastAsia="Times New Roman"/>
                <w:color w:val="000000"/>
                <w:lang w:val="en-US" w:eastAsia="ar-SA"/>
              </w:rPr>
              <w:t>11</w:t>
            </w:r>
            <w:r w:rsidRPr="00032057">
              <w:rPr>
                <w:rFonts w:eastAsia="Times New Roman"/>
                <w:color w:val="000000"/>
                <w:lang w:eastAsia="ar-SA"/>
              </w:rPr>
              <w:t xml:space="preserve"> Требования к упаковке</w:t>
            </w:r>
          </w:p>
        </w:tc>
      </w:tr>
      <w:tr w:rsidR="00032057" w:rsidRPr="00032057" w:rsidTr="00AE2C6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Изделие должно иметь заводскую упаковку.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tabs>
                <w:tab w:val="left" w:pos="709"/>
                <w:tab w:val="num" w:pos="851"/>
                <w:tab w:val="num" w:pos="1276"/>
              </w:tabs>
              <w:spacing w:after="120"/>
              <w:jc w:val="both"/>
              <w:rPr>
                <w:rFonts w:eastAsia="Times New Roman"/>
                <w:lang w:eastAsia="ru-RU"/>
              </w:rPr>
            </w:pPr>
            <w:r w:rsidRPr="00032057">
              <w:rPr>
                <w:rFonts w:eastAsia="Times New Roman"/>
                <w:lang w:eastAsia="ru-RU"/>
              </w:rPr>
              <w:t>Поставка Товара должна быть осуществлена в полном объеме 10 апреля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032057" w:rsidRPr="00032057" w:rsidRDefault="00032057" w:rsidP="00032057">
            <w:pPr>
              <w:tabs>
                <w:tab w:val="num" w:pos="0"/>
                <w:tab w:val="left" w:pos="34"/>
                <w:tab w:val="num" w:pos="1276"/>
              </w:tabs>
              <w:spacing w:after="120"/>
              <w:ind w:left="34"/>
              <w:jc w:val="both"/>
              <w:rPr>
                <w:rFonts w:eastAsia="Times New Roman"/>
                <w:lang w:eastAsia="ru-RU"/>
              </w:rPr>
            </w:pPr>
            <w:r w:rsidRPr="00032057">
              <w:rPr>
                <w:rFonts w:eastAsia="Times New Roman"/>
                <w:lang w:eastAsia="ru-RU"/>
              </w:rPr>
      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032057" w:rsidRPr="00032057" w:rsidRDefault="00032057" w:rsidP="00032057">
            <w:pPr>
              <w:tabs>
                <w:tab w:val="num" w:pos="0"/>
                <w:tab w:val="left" w:pos="34"/>
                <w:tab w:val="num" w:pos="1276"/>
              </w:tabs>
              <w:spacing w:after="120"/>
              <w:ind w:lef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proofErr w:type="gramStart"/>
            <w:r w:rsidRPr="00032057">
              <w:rPr>
                <w:rFonts w:eastAsia="Times New Roman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032057">
              <w:rPr>
                <w:rFonts w:eastAsia="Times New Roman"/>
                <w:lang w:eastAsia="ru-RU"/>
              </w:rPr>
      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стандартного промышленного оборудования</w:t>
            </w:r>
          </w:p>
        </w:tc>
      </w:tr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 xml:space="preserve"> не предусмотрено</w:t>
            </w:r>
          </w:p>
        </w:tc>
      </w:tr>
    </w:tbl>
    <w:p w:rsidR="00032057" w:rsidRPr="00032057" w:rsidRDefault="00032057" w:rsidP="00032057">
      <w:pPr>
        <w:suppressAutoHyphens/>
        <w:jc w:val="left"/>
        <w:rPr>
          <w:rFonts w:eastAsia="Times New Roman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 xml:space="preserve">РАЗДЕЛ </w:t>
      </w:r>
      <w:r w:rsidRPr="00032057">
        <w:rPr>
          <w:rFonts w:eastAsia="Times New Roman"/>
          <w:color w:val="000000"/>
          <w:lang w:val="en-US" w:eastAsia="ar-SA"/>
        </w:rPr>
        <w:t>6</w:t>
      </w:r>
      <w:r w:rsidRPr="00032057">
        <w:rPr>
          <w:rFonts w:eastAsia="Times New Roman"/>
          <w:color w:val="000000"/>
          <w:lang w:eastAsia="ar-SA"/>
        </w:rPr>
        <w:t>. ТРЕБОВАНИЯ К ТРАНСПОРТИРОВАНИЮ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color w:val="FF0000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Товар должен быть упакован в тару для транспортировки автомобильным или железнодорожным транспортом. Тара должна обеспечивать сохранение работоспособности изделия в течение гарантийных сроков при условии транспортировки автомобильным и железнодорожным транспортом.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 xml:space="preserve">РАЗДЕЛ </w:t>
      </w:r>
      <w:r w:rsidRPr="00032057">
        <w:rPr>
          <w:rFonts w:eastAsia="Times New Roman"/>
          <w:color w:val="000000"/>
          <w:lang w:val="en-US" w:eastAsia="ar-SA"/>
        </w:rPr>
        <w:t>7</w:t>
      </w:r>
      <w:r w:rsidRPr="00032057">
        <w:rPr>
          <w:rFonts w:eastAsia="Times New Roman"/>
          <w:color w:val="000000"/>
          <w:lang w:eastAsia="ar-SA"/>
        </w:rPr>
        <w:t>. ТРЕБОВАНИЯ К ХРАНЕНИЮ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lastRenderedPageBreak/>
              <w:t>В сухом, отапливаемом помещении.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032057" w:rsidRPr="00032057" w:rsidRDefault="00032057" w:rsidP="00032057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гарантийный  срок эксплуатации не менее 12 месяцев.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032057" w:rsidRPr="00032057" w:rsidRDefault="00032057" w:rsidP="00032057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 xml:space="preserve">Не предусмотрено 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 xml:space="preserve">РАЗДЕЛ </w:t>
      </w:r>
      <w:r w:rsidRPr="00032057">
        <w:rPr>
          <w:rFonts w:eastAsia="Times New Roman"/>
          <w:color w:val="000000"/>
          <w:lang w:val="en-US" w:eastAsia="ar-SA"/>
        </w:rPr>
        <w:t>1</w:t>
      </w:r>
      <w:r w:rsidRPr="00032057">
        <w:rPr>
          <w:rFonts w:eastAsia="Times New Roman"/>
          <w:color w:val="000000"/>
          <w:lang w:eastAsia="ar-SA"/>
        </w:rPr>
        <w:t>1. ЭКОЛОГИЧЕСКИЕ ТРЕБОВАНИЯ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Поставщик обеспечивает поставку оборудования в технически исправном состоянии без дефектов изготовления.</w:t>
            </w:r>
          </w:p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Перечень документов, требованиям которых должно соответствовать закупаемое оборудование:</w:t>
            </w:r>
          </w:p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- паспорт на оборудование;</w:t>
            </w:r>
          </w:p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- техническое описание;</w:t>
            </w:r>
          </w:p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метрологии.</w:t>
            </w:r>
          </w:p>
        </w:tc>
      </w:tr>
    </w:tbl>
    <w:p w:rsidR="00032057" w:rsidRPr="00032057" w:rsidRDefault="00032057" w:rsidP="00032057">
      <w:pPr>
        <w:suppressAutoHyphens/>
        <w:spacing w:line="276" w:lineRule="auto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spacing w:line="276" w:lineRule="auto"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032057" w:rsidRPr="00032057" w:rsidRDefault="00032057" w:rsidP="00032057">
      <w:pPr>
        <w:suppressAutoHyphens/>
        <w:spacing w:line="276" w:lineRule="auto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 xml:space="preserve">Не предусмотрено </w:t>
            </w:r>
          </w:p>
        </w:tc>
      </w:tr>
    </w:tbl>
    <w:p w:rsidR="00032057" w:rsidRPr="00032057" w:rsidRDefault="00032057" w:rsidP="00032057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032057" w:rsidRPr="00032057" w:rsidRDefault="00032057" w:rsidP="00032057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Не предусмотрено</w:t>
            </w:r>
            <w:r w:rsidRPr="00032057">
              <w:rPr>
                <w:rFonts w:eastAsia="Times New Roman"/>
                <w:lang w:val="en-US" w:eastAsia="ar-SA"/>
              </w:rPr>
              <w:t>.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 xml:space="preserve">РАЗДЕЛ 16. </w:t>
      </w:r>
      <w:proofErr w:type="gramStart"/>
      <w:r w:rsidRPr="00032057">
        <w:rPr>
          <w:rFonts w:eastAsia="Times New Roman"/>
          <w:color w:val="000000"/>
          <w:lang w:eastAsia="ar-SA"/>
        </w:rPr>
        <w:t>ТРЕБОВАНИЯ К КОЛИЧЕСТВУ И СРОКУ ПЕРИОДИЧНОСТИ) ПОСТАВКИ</w:t>
      </w:r>
      <w:proofErr w:type="gramEnd"/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Закупаемое оборудование поставляется в количестве 1 шт.</w:t>
            </w:r>
          </w:p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i/>
                <w:color w:val="FF0000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lastRenderedPageBreak/>
              <w:t>Оборудование поставляется не позднее 10.04.2014 г.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2057" w:rsidRPr="00032057" w:rsidTr="00AE2C6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К закупаемому оборудованию предоставляется паспорт, руководство по эксплуатации, техническое описание, инструкция по техническому обслуживанию и ремонту должны быть на русском языке, на бумажном носителе.</w:t>
            </w:r>
          </w:p>
        </w:tc>
      </w:tr>
    </w:tbl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32057" w:rsidRPr="00032057" w:rsidTr="00AE2C6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2057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032057" w:rsidRPr="00032057" w:rsidRDefault="00032057" w:rsidP="0003205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032057" w:rsidRPr="00032057" w:rsidRDefault="00032057" w:rsidP="00032057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032057" w:rsidRPr="00032057" w:rsidTr="00AE2C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3205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3205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57" w:rsidRPr="00032057" w:rsidRDefault="00032057" w:rsidP="0003205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032057" w:rsidRPr="00032057" w:rsidTr="00AE2C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032057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</w:tr>
    </w:tbl>
    <w:p w:rsidR="00032057" w:rsidRPr="00032057" w:rsidRDefault="00032057" w:rsidP="00032057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032057" w:rsidRPr="00032057" w:rsidRDefault="00032057" w:rsidP="00032057">
      <w:pPr>
        <w:suppressAutoHyphens/>
        <w:rPr>
          <w:rFonts w:eastAsia="Times New Roman"/>
          <w:color w:val="000000"/>
          <w:lang w:eastAsia="ar-SA"/>
        </w:rPr>
      </w:pPr>
      <w:r w:rsidRPr="00032057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032057" w:rsidRPr="00032057" w:rsidRDefault="00032057" w:rsidP="00032057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032057" w:rsidRPr="00032057" w:rsidTr="00AE2C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3205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3205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57" w:rsidRPr="00032057" w:rsidRDefault="00032057" w:rsidP="0003205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57" w:rsidRPr="00032057" w:rsidRDefault="00032057" w:rsidP="0003205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032057" w:rsidRPr="00032057" w:rsidTr="00AE2C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032057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</w:tr>
      <w:tr w:rsidR="00032057" w:rsidRPr="00032057" w:rsidTr="00AE2C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205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057" w:rsidRPr="00032057" w:rsidRDefault="00032057" w:rsidP="00032057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032057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</w:tr>
    </w:tbl>
    <w:p w:rsidR="00032057" w:rsidRPr="00032057" w:rsidRDefault="00032057" w:rsidP="00032057">
      <w:pPr>
        <w:suppressAutoHyphens/>
        <w:jc w:val="left"/>
        <w:rPr>
          <w:rFonts w:eastAsia="Times New Roman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32057" w:rsidRPr="00032057" w:rsidRDefault="00032057" w:rsidP="00032057">
      <w:pPr>
        <w:suppressAutoHyphens/>
        <w:jc w:val="left"/>
        <w:rPr>
          <w:rFonts w:ascii="Arial" w:eastAsia="Times New Roman" w:hAnsi="Arial"/>
          <w:szCs w:val="20"/>
          <w:lang w:eastAsia="ru-RU"/>
        </w:rPr>
      </w:pPr>
      <w:r w:rsidRPr="00032057">
        <w:rPr>
          <w:rFonts w:eastAsia="Times New Roman"/>
          <w:szCs w:val="20"/>
          <w:lang w:eastAsia="ru-RU"/>
        </w:rPr>
        <w:t>Контактное лицо:</w:t>
      </w:r>
      <w:r w:rsidRPr="00032057">
        <w:rPr>
          <w:rFonts w:ascii="Arial" w:eastAsia="Times New Roman" w:hAnsi="Arial"/>
          <w:szCs w:val="20"/>
          <w:lang w:eastAsia="ru-RU"/>
        </w:rPr>
        <w:t xml:space="preserve"> </w:t>
      </w:r>
      <w:r w:rsidRPr="00032057">
        <w:rPr>
          <w:rFonts w:eastAsia="Times New Roman"/>
          <w:bCs/>
          <w:color w:val="000000"/>
          <w:szCs w:val="20"/>
          <w:lang w:eastAsia="ar-SA"/>
        </w:rPr>
        <w:t>Фенина Нина Андреевна</w:t>
      </w:r>
      <w:r w:rsidRPr="00032057">
        <w:rPr>
          <w:rFonts w:eastAsia="Times New Roman"/>
          <w:bCs/>
          <w:color w:val="000000"/>
          <w:lang w:eastAsia="ar-SA"/>
        </w:rPr>
        <w:t>, 9-47-50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56D"/>
    <w:rsid w:val="00032057"/>
    <w:rsid w:val="008E3C0C"/>
    <w:rsid w:val="00B9756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1170</Words>
  <Characters>6675</Characters>
  <Application>Microsoft Office Word</Application>
  <DocSecurity>0</DocSecurity>
  <Lines>55</Lines>
  <Paragraphs>15</Paragraphs>
  <ScaleCrop>false</ScaleCrop>
  <Company>Организация</Company>
  <LinksUpToDate>false</LinksUpToDate>
  <CharactersWithSpaces>7830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2014-02-11T13:41:00Z</dcterms:created>
  <dcterms:modified xsi:type="dcterms:W3CDTF">2014-02-11T13:41:00Z</dcterms:modified>
</cp:coreProperties>
</file>