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A3" w:rsidRPr="00EA6AA3" w:rsidRDefault="00EA6AA3" w:rsidP="00EA6AA3">
      <w:pPr>
        <w:pStyle w:val="1"/>
        <w:jc w:val="center"/>
        <w:rPr>
          <w:sz w:val="28"/>
          <w:szCs w:val="28"/>
        </w:rPr>
      </w:pPr>
      <w:r w:rsidRPr="00EA6AA3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EA6AA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A6AA3">
        <w:rPr>
          <w:sz w:val="28"/>
          <w:szCs w:val="28"/>
        </w:rPr>
        <w:t>322 РЗ/П-13</w:t>
      </w:r>
      <w:r>
        <w:rPr>
          <w:sz w:val="28"/>
          <w:szCs w:val="28"/>
        </w:rPr>
        <w:t>-3</w:t>
      </w:r>
      <w:r w:rsidRPr="00EA6AA3">
        <w:rPr>
          <w:sz w:val="28"/>
          <w:szCs w:val="28"/>
        </w:rPr>
        <w:t xml:space="preserve">  </w:t>
      </w:r>
      <w:r>
        <w:rPr>
          <w:sz w:val="28"/>
          <w:szCs w:val="28"/>
        </w:rPr>
        <w:t>(</w:t>
      </w:r>
      <w:r w:rsidRPr="00EA6AA3">
        <w:rPr>
          <w:sz w:val="28"/>
          <w:szCs w:val="28"/>
        </w:rPr>
        <w:t>№R020404</w:t>
      </w:r>
      <w:r>
        <w:rPr>
          <w:sz w:val="28"/>
          <w:szCs w:val="28"/>
        </w:rPr>
        <w:t xml:space="preserve">-3) </w:t>
      </w:r>
      <w:r w:rsidRPr="00EA6AA3">
        <w:rPr>
          <w:sz w:val="28"/>
          <w:szCs w:val="28"/>
        </w:rPr>
        <w:t xml:space="preserve">рассмотрения заявок </w:t>
      </w:r>
      <w:r>
        <w:rPr>
          <w:sz w:val="28"/>
          <w:szCs w:val="28"/>
        </w:rPr>
        <w:t xml:space="preserve">на основании запроса о разъяснении заявок </w:t>
      </w:r>
      <w:r w:rsidRPr="00EA6AA3">
        <w:rPr>
          <w:sz w:val="28"/>
          <w:szCs w:val="28"/>
        </w:rPr>
        <w:t>на участие в запросе предложений в электронной форме</w:t>
      </w:r>
      <w:r w:rsidRPr="00EA6AA3">
        <w:rPr>
          <w:sz w:val="28"/>
          <w:szCs w:val="28"/>
        </w:rPr>
        <w:br/>
        <w:t xml:space="preserve">№322 РЗ/П-13 «Энергоблок №3 Ростовской АЭС. Главный корпус. Реакторное отделение. Строительная часть: Система глубинного водопонижения на период строительства главных корпусов и градирен №1,2 (с января 2013 года) (Лот № 233)»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EA6AA3" w:rsidRPr="00EA6AA3" w:rsidTr="00EA6AA3">
        <w:trPr>
          <w:trHeight w:val="528"/>
          <w:tblCellSpacing w:w="15" w:type="dxa"/>
        </w:trPr>
        <w:tc>
          <w:tcPr>
            <w:tcW w:w="0" w:type="auto"/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A6AA3" w:rsidRPr="00EA6AA3" w:rsidRDefault="00EA6AA3" w:rsidP="00EA6AA3">
            <w:pPr>
              <w:jc w:val="right"/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Дата: 23.04.2013 г.</w:t>
            </w:r>
          </w:p>
        </w:tc>
      </w:tr>
    </w:tbl>
    <w:p w:rsidR="00EA6AA3" w:rsidRPr="00EA6AA3" w:rsidRDefault="00EA6AA3" w:rsidP="00EA6AA3">
      <w:pPr>
        <w:numPr>
          <w:ilvl w:val="0"/>
          <w:numId w:val="2"/>
        </w:numPr>
        <w:spacing w:before="100" w:beforeAutospacing="1" w:after="240"/>
        <w:rPr>
          <w:sz w:val="25"/>
          <w:szCs w:val="25"/>
        </w:rPr>
      </w:pPr>
      <w:r w:rsidRPr="00EA6AA3">
        <w:rPr>
          <w:sz w:val="25"/>
          <w:szCs w:val="25"/>
        </w:rPr>
        <w:t>Оператор торгов: ООО "АКД"</w:t>
      </w:r>
      <w:r w:rsidRPr="00EA6AA3">
        <w:rPr>
          <w:sz w:val="25"/>
          <w:szCs w:val="25"/>
        </w:rPr>
        <w:br/>
        <w:t>Место проведения запроса предложений: http://www.a-k-d.ru</w:t>
      </w:r>
      <w:r w:rsidRPr="00EA6AA3">
        <w:rPr>
          <w:sz w:val="25"/>
          <w:szCs w:val="25"/>
        </w:rPr>
        <w:br/>
        <w:t>Уникальный номер запроса предложений на указанном сайте: R020404.</w:t>
      </w:r>
      <w:r w:rsidRPr="00EA6AA3">
        <w:rPr>
          <w:sz w:val="25"/>
          <w:szCs w:val="25"/>
        </w:rPr>
        <w:br/>
        <w:t>Номер протокола: 322 РЗ/П-13-3  (R020404-3).</w:t>
      </w:r>
      <w:r w:rsidRPr="00EA6AA3">
        <w:rPr>
          <w:sz w:val="25"/>
          <w:szCs w:val="25"/>
        </w:rPr>
        <w:br/>
        <w:t xml:space="preserve">Дата протокола: 23.04.2013 г. </w:t>
      </w:r>
    </w:p>
    <w:p w:rsidR="00EA6AA3" w:rsidRPr="00EA6AA3" w:rsidRDefault="00EA6AA3" w:rsidP="00EA6AA3">
      <w:pPr>
        <w:numPr>
          <w:ilvl w:val="0"/>
          <w:numId w:val="2"/>
        </w:numPr>
        <w:spacing w:before="100" w:beforeAutospacing="1" w:after="240"/>
        <w:rPr>
          <w:sz w:val="25"/>
          <w:szCs w:val="25"/>
        </w:rPr>
      </w:pPr>
      <w:r w:rsidRPr="00EA6AA3">
        <w:rPr>
          <w:sz w:val="25"/>
          <w:szCs w:val="25"/>
        </w:rPr>
        <w:t>Заказчик: ОАО «НИАЭП»</w:t>
      </w:r>
      <w:r w:rsidRPr="00EA6AA3">
        <w:rPr>
          <w:sz w:val="25"/>
          <w:szCs w:val="25"/>
        </w:rPr>
        <w:br/>
        <w:t xml:space="preserve">(603006, Россия, </w:t>
      </w:r>
      <w:proofErr w:type="gramStart"/>
      <w:r w:rsidRPr="00EA6AA3">
        <w:rPr>
          <w:sz w:val="25"/>
          <w:szCs w:val="25"/>
        </w:rPr>
        <w:t>г</w:t>
      </w:r>
      <w:proofErr w:type="gramEnd"/>
      <w:r w:rsidRPr="00EA6AA3">
        <w:rPr>
          <w:sz w:val="25"/>
          <w:szCs w:val="25"/>
        </w:rPr>
        <w:t xml:space="preserve">. Н. Новгород, пл. Свободы, д. 3). </w:t>
      </w:r>
    </w:p>
    <w:p w:rsidR="00EA6AA3" w:rsidRPr="00EA6AA3" w:rsidRDefault="00EA6AA3" w:rsidP="00EA6AA3">
      <w:pPr>
        <w:numPr>
          <w:ilvl w:val="0"/>
          <w:numId w:val="2"/>
        </w:numPr>
        <w:spacing w:before="100" w:beforeAutospacing="1" w:after="240"/>
        <w:rPr>
          <w:sz w:val="25"/>
          <w:szCs w:val="25"/>
        </w:rPr>
      </w:pPr>
      <w:r w:rsidRPr="00EA6AA3">
        <w:rPr>
          <w:sz w:val="25"/>
          <w:szCs w:val="25"/>
        </w:rPr>
        <w:t xml:space="preserve">Наименование запроса предложений: №322 РЗ/П-13 «Энергоблок №3 Ростовской АЭС. Главный корпус. Реакторное отделение. Строительная часть: Система глубинного водопонижения на период строительства главных корпусов и градирен №1,2 (с января 2013 года) (Лот № 233)». </w:t>
      </w:r>
    </w:p>
    <w:p w:rsidR="00EA6AA3" w:rsidRPr="00EA6AA3" w:rsidRDefault="00EA6AA3" w:rsidP="00EA6AA3">
      <w:pPr>
        <w:numPr>
          <w:ilvl w:val="0"/>
          <w:numId w:val="2"/>
        </w:numPr>
        <w:spacing w:before="100" w:beforeAutospacing="1" w:after="240"/>
        <w:rPr>
          <w:sz w:val="25"/>
          <w:szCs w:val="25"/>
        </w:rPr>
      </w:pPr>
      <w:r w:rsidRPr="00EA6AA3">
        <w:rPr>
          <w:sz w:val="25"/>
          <w:szCs w:val="25"/>
        </w:rPr>
        <w:t xml:space="preserve">Начальная (максимальная) цена договора составляет: 3 716 821.35 (три миллиона семьсот шестнадцать тысяч восемьсот двадцать один рубль 35 копеек) с учетом НДС </w:t>
      </w:r>
    </w:p>
    <w:p w:rsidR="00EA6AA3" w:rsidRDefault="00EA6AA3" w:rsidP="00EA6AA3">
      <w:pPr>
        <w:numPr>
          <w:ilvl w:val="0"/>
          <w:numId w:val="2"/>
        </w:numPr>
        <w:spacing w:before="100" w:beforeAutospacing="1" w:after="240"/>
        <w:rPr>
          <w:sz w:val="25"/>
          <w:szCs w:val="25"/>
        </w:rPr>
      </w:pPr>
      <w:r w:rsidRPr="00EA6AA3">
        <w:rPr>
          <w:sz w:val="25"/>
          <w:szCs w:val="25"/>
        </w:rPr>
        <w:t xml:space="preserve">Срок исполнения договора: Начало работ: в течение 5-ти (пяти) дней со дня заключения договора. Окончание работ: 30.06.2014 г. </w:t>
      </w:r>
    </w:p>
    <w:p w:rsidR="00B10CEA" w:rsidRPr="00EA6AA3" w:rsidRDefault="00B10CEA" w:rsidP="00EA6AA3">
      <w:pPr>
        <w:numPr>
          <w:ilvl w:val="0"/>
          <w:numId w:val="2"/>
        </w:numPr>
        <w:spacing w:before="100" w:beforeAutospacing="1" w:after="240"/>
        <w:rPr>
          <w:sz w:val="25"/>
          <w:szCs w:val="25"/>
        </w:rPr>
      </w:pPr>
      <w:r w:rsidRPr="00B10CEA">
        <w:rPr>
          <w:sz w:val="25"/>
          <w:szCs w:val="25"/>
        </w:rPr>
        <w:t>Объемы выполнения работ: в соответствии с Томом 2 «Техническая часть» закупочной документации.</w:t>
      </w:r>
    </w:p>
    <w:p w:rsidR="00EA6AA3" w:rsidRPr="00EA6AA3" w:rsidRDefault="00EA6AA3" w:rsidP="00EA6AA3">
      <w:pPr>
        <w:numPr>
          <w:ilvl w:val="0"/>
          <w:numId w:val="2"/>
        </w:numPr>
        <w:spacing w:before="100" w:beforeAutospacing="1" w:after="240"/>
        <w:rPr>
          <w:sz w:val="25"/>
          <w:szCs w:val="25"/>
        </w:rPr>
      </w:pPr>
      <w:r w:rsidRPr="00EA6AA3">
        <w:rPr>
          <w:sz w:val="25"/>
          <w:szCs w:val="25"/>
        </w:rPr>
        <w:t xml:space="preserve">Извещение о проведении запроса предложений было размещено на сайте http://www.a-k-d.ru в сети Интернет 27.03.2013 </w:t>
      </w:r>
    </w:p>
    <w:p w:rsidR="00EA6AA3" w:rsidRPr="00EA6AA3" w:rsidRDefault="00EA6AA3" w:rsidP="00EA6AA3">
      <w:pPr>
        <w:numPr>
          <w:ilvl w:val="0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EA6AA3">
        <w:rPr>
          <w:sz w:val="25"/>
          <w:szCs w:val="25"/>
        </w:rPr>
        <w:br/>
        <w:t xml:space="preserve">На заседании Единой комиссии </w:t>
      </w:r>
      <w:r w:rsidRPr="00EA6AA3">
        <w:rPr>
          <w:rStyle w:val="a3"/>
          <w:sz w:val="25"/>
          <w:szCs w:val="25"/>
        </w:rPr>
        <w:t>присутствовали</w:t>
      </w:r>
      <w:r w:rsidRPr="00EA6AA3">
        <w:rPr>
          <w:sz w:val="25"/>
          <w:szCs w:val="25"/>
        </w:rPr>
        <w:t>: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Барова Татьяна Манвеловна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Белоусова Ольга Александровна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Старцев Олег Николаевич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Кузьмина Светлана Витальевна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Лимаренко Дмитрий Валерьевич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Кулаковский Сергей Васильевич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Карасев Александр Тимофеевич</w:t>
      </w:r>
      <w:r w:rsidR="00D54163">
        <w:rPr>
          <w:sz w:val="25"/>
          <w:szCs w:val="25"/>
        </w:rPr>
        <w:t xml:space="preserve"> </w:t>
      </w:r>
      <w:r w:rsidR="00D54163" w:rsidRPr="00D54163">
        <w:rPr>
          <w:sz w:val="25"/>
          <w:szCs w:val="25"/>
        </w:rPr>
        <w:t>(с правом «вето»)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proofErr w:type="spellStart"/>
      <w:r w:rsidRPr="00EA6AA3">
        <w:rPr>
          <w:sz w:val="25"/>
          <w:szCs w:val="25"/>
        </w:rPr>
        <w:lastRenderedPageBreak/>
        <w:t>Тюкаев</w:t>
      </w:r>
      <w:proofErr w:type="spellEnd"/>
      <w:r w:rsidRPr="00EA6AA3">
        <w:rPr>
          <w:sz w:val="25"/>
          <w:szCs w:val="25"/>
        </w:rPr>
        <w:t xml:space="preserve"> Дмитрий Алексеевич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Трофименко Виктория Альбертовна</w:t>
      </w:r>
    </w:p>
    <w:p w:rsidR="00EA6AA3" w:rsidRPr="00EA6AA3" w:rsidRDefault="00EA6AA3" w:rsidP="00EA6AA3">
      <w:pPr>
        <w:numPr>
          <w:ilvl w:val="1"/>
          <w:numId w:val="2"/>
        </w:numPr>
        <w:spacing w:before="100" w:beforeAutospacing="1" w:after="100" w:afterAutospacing="1"/>
        <w:rPr>
          <w:sz w:val="25"/>
          <w:szCs w:val="25"/>
        </w:rPr>
      </w:pPr>
      <w:r w:rsidRPr="00EA6AA3">
        <w:rPr>
          <w:sz w:val="25"/>
          <w:szCs w:val="25"/>
        </w:rPr>
        <w:t>Андреев Александр Владимирович</w:t>
      </w:r>
    </w:p>
    <w:p w:rsidR="00EA6AA3" w:rsidRPr="00EA6AA3" w:rsidRDefault="00EA6AA3" w:rsidP="00EA6AA3">
      <w:pPr>
        <w:spacing w:beforeAutospacing="1" w:after="240"/>
        <w:ind w:left="720"/>
        <w:rPr>
          <w:sz w:val="25"/>
          <w:szCs w:val="25"/>
        </w:rPr>
      </w:pPr>
      <w:r w:rsidRPr="00EA6AA3">
        <w:rPr>
          <w:sz w:val="25"/>
          <w:szCs w:val="25"/>
        </w:rPr>
        <w:t>Из 17 членов Единой комиссии на заседании присутствовали 9. Кворум имеется.</w:t>
      </w:r>
    </w:p>
    <w:p w:rsidR="00EA6AA3" w:rsidRPr="00EA6AA3" w:rsidRDefault="00EA6AA3" w:rsidP="00EA6AA3">
      <w:pPr>
        <w:numPr>
          <w:ilvl w:val="0"/>
          <w:numId w:val="2"/>
        </w:numPr>
        <w:spacing w:before="360" w:after="100" w:afterAutospacing="1"/>
        <w:ind w:left="714" w:hanging="357"/>
        <w:rPr>
          <w:sz w:val="25"/>
          <w:szCs w:val="25"/>
        </w:rPr>
      </w:pPr>
      <w:r w:rsidRPr="00EA6AA3">
        <w:rPr>
          <w:sz w:val="25"/>
          <w:szCs w:val="25"/>
        </w:rPr>
        <w:t>До окончания указанного в извещении срока подачи заявок на участие в запросе предложений 09.04.2013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6"/>
        <w:gridCol w:w="2188"/>
        <w:gridCol w:w="2134"/>
        <w:gridCol w:w="1849"/>
        <w:gridCol w:w="2108"/>
      </w:tblGrid>
      <w:tr w:rsidR="00EA6AA3" w:rsidRPr="00EA6AA3" w:rsidTr="00EA6AA3">
        <w:trPr>
          <w:trHeight w:val="3467"/>
          <w:tblCellSpacing w:w="15" w:type="dxa"/>
        </w:trPr>
        <w:tc>
          <w:tcPr>
            <w:tcW w:w="0" w:type="auto"/>
            <w:vAlign w:val="center"/>
          </w:tcPr>
          <w:p w:rsidR="00EA6AA3" w:rsidRPr="00EA6AA3" w:rsidRDefault="00EA6AA3" w:rsidP="00995F8E">
            <w:pPr>
              <w:jc w:val="center"/>
              <w:rPr>
                <w:b/>
                <w:bCs/>
                <w:sz w:val="25"/>
                <w:szCs w:val="25"/>
              </w:rPr>
            </w:pPr>
            <w:r w:rsidRPr="00EA6AA3">
              <w:rPr>
                <w:b/>
                <w:bCs/>
                <w:sz w:val="25"/>
                <w:szCs w:val="25"/>
              </w:rPr>
              <w:t xml:space="preserve">№ </w:t>
            </w:r>
            <w:proofErr w:type="spellStart"/>
            <w:proofErr w:type="gramStart"/>
            <w:r w:rsidRPr="00EA6AA3">
              <w:rPr>
                <w:b/>
                <w:bCs/>
                <w:sz w:val="25"/>
                <w:szCs w:val="25"/>
              </w:rPr>
              <w:t>п</w:t>
            </w:r>
            <w:proofErr w:type="spellEnd"/>
            <w:proofErr w:type="gramEnd"/>
            <w:r w:rsidRPr="00EA6AA3">
              <w:rPr>
                <w:b/>
                <w:bCs/>
                <w:sz w:val="25"/>
                <w:szCs w:val="25"/>
              </w:rPr>
              <w:t>/</w:t>
            </w:r>
            <w:proofErr w:type="spellStart"/>
            <w:r w:rsidRPr="00EA6AA3">
              <w:rPr>
                <w:b/>
                <w:bCs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EA6AA3" w:rsidRPr="00EA6AA3" w:rsidRDefault="00EA6AA3" w:rsidP="00995F8E">
            <w:pPr>
              <w:jc w:val="center"/>
              <w:rPr>
                <w:b/>
                <w:bCs/>
                <w:sz w:val="25"/>
                <w:szCs w:val="25"/>
              </w:rPr>
            </w:pPr>
            <w:r w:rsidRPr="00EA6AA3">
              <w:rPr>
                <w:b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EA6AA3" w:rsidRPr="00EA6AA3" w:rsidRDefault="00EA6AA3" w:rsidP="00995F8E">
            <w:pPr>
              <w:jc w:val="center"/>
              <w:rPr>
                <w:b/>
                <w:bCs/>
                <w:sz w:val="25"/>
                <w:szCs w:val="25"/>
              </w:rPr>
            </w:pPr>
            <w:r w:rsidRPr="00EA6AA3">
              <w:rPr>
                <w:b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EA6AA3" w:rsidRPr="00EA6AA3" w:rsidRDefault="00EA6AA3" w:rsidP="00995F8E">
            <w:pPr>
              <w:jc w:val="center"/>
              <w:rPr>
                <w:b/>
                <w:bCs/>
                <w:sz w:val="25"/>
                <w:szCs w:val="25"/>
              </w:rPr>
            </w:pPr>
            <w:r w:rsidRPr="00EA6AA3">
              <w:rPr>
                <w:b/>
                <w:bCs/>
                <w:sz w:val="25"/>
                <w:szCs w:val="25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EA6AA3" w:rsidRPr="00EA6AA3" w:rsidRDefault="00EA6AA3" w:rsidP="00995F8E">
            <w:pPr>
              <w:jc w:val="center"/>
              <w:rPr>
                <w:b/>
                <w:bCs/>
                <w:sz w:val="25"/>
                <w:szCs w:val="25"/>
              </w:rPr>
            </w:pPr>
            <w:r w:rsidRPr="00EA6AA3">
              <w:rPr>
                <w:b/>
                <w:bCs/>
                <w:sz w:val="25"/>
                <w:szCs w:val="25"/>
              </w:rPr>
              <w:t>Предлагаемая цена</w:t>
            </w:r>
          </w:p>
        </w:tc>
      </w:tr>
      <w:tr w:rsidR="00EA6AA3" w:rsidRPr="00EA6AA3" w:rsidTr="00EA6AA3">
        <w:trPr>
          <w:trHeight w:val="2891"/>
          <w:tblCellSpacing w:w="15" w:type="dxa"/>
        </w:trPr>
        <w:tc>
          <w:tcPr>
            <w:tcW w:w="0" w:type="auto"/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0" w:type="auto"/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ООО НПП "Бур-Л"</w:t>
            </w:r>
            <w:r w:rsidRPr="00EA6AA3">
              <w:rPr>
                <w:sz w:val="25"/>
                <w:szCs w:val="25"/>
              </w:rPr>
              <w:br/>
              <w:t>ИНН  6108005132</w:t>
            </w:r>
          </w:p>
        </w:tc>
        <w:tc>
          <w:tcPr>
            <w:tcW w:w="0" w:type="auto"/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 xml:space="preserve">347423, Россия, Ростовская </w:t>
            </w:r>
            <w:proofErr w:type="spellStart"/>
            <w:proofErr w:type="gramStart"/>
            <w:r w:rsidRPr="00EA6AA3">
              <w:rPr>
                <w:sz w:val="25"/>
                <w:szCs w:val="25"/>
              </w:rPr>
              <w:t>обл</w:t>
            </w:r>
            <w:proofErr w:type="spellEnd"/>
            <w:proofErr w:type="gramEnd"/>
            <w:r w:rsidRPr="00EA6AA3">
              <w:rPr>
                <w:sz w:val="25"/>
                <w:szCs w:val="25"/>
              </w:rPr>
              <w:t xml:space="preserve">, ст. </w:t>
            </w:r>
            <w:proofErr w:type="spellStart"/>
            <w:r w:rsidRPr="00EA6AA3">
              <w:rPr>
                <w:sz w:val="25"/>
                <w:szCs w:val="25"/>
              </w:rPr>
              <w:t>Подгоренская</w:t>
            </w:r>
            <w:proofErr w:type="spellEnd"/>
            <w:r w:rsidRPr="00EA6AA3">
              <w:rPr>
                <w:sz w:val="25"/>
                <w:szCs w:val="25"/>
              </w:rPr>
              <w:t xml:space="preserve">, </w:t>
            </w:r>
            <w:proofErr w:type="spellStart"/>
            <w:r w:rsidRPr="00EA6AA3">
              <w:rPr>
                <w:sz w:val="25"/>
                <w:szCs w:val="25"/>
              </w:rPr>
              <w:t>Дубовский</w:t>
            </w:r>
            <w:proofErr w:type="spellEnd"/>
            <w:r w:rsidRPr="00EA6AA3">
              <w:rPr>
                <w:sz w:val="25"/>
                <w:szCs w:val="25"/>
              </w:rPr>
              <w:t xml:space="preserve"> р-н, Окольная , 5</w:t>
            </w:r>
          </w:p>
        </w:tc>
        <w:tc>
          <w:tcPr>
            <w:tcW w:w="0" w:type="auto"/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1 апреля 2013 г. 09:51:32</w:t>
            </w:r>
          </w:p>
        </w:tc>
        <w:tc>
          <w:tcPr>
            <w:tcW w:w="0" w:type="auto"/>
            <w:vAlign w:val="center"/>
          </w:tcPr>
          <w:p w:rsidR="00EA6AA3" w:rsidRPr="00EA6AA3" w:rsidRDefault="00EA6AA3" w:rsidP="00EA6AA3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3 716 821.35 (три миллиона семьсот шестнадцать тысяч восемьсот двадцать один рубль 35 копеек) с НДС</w:t>
            </w:r>
          </w:p>
        </w:tc>
      </w:tr>
    </w:tbl>
    <w:p w:rsidR="00EA6AA3" w:rsidRPr="00EA6AA3" w:rsidRDefault="00EA6AA3" w:rsidP="00EA6AA3">
      <w:pPr>
        <w:numPr>
          <w:ilvl w:val="0"/>
          <w:numId w:val="2"/>
        </w:numPr>
        <w:spacing w:before="360" w:after="360"/>
        <w:ind w:left="714" w:hanging="357"/>
        <w:rPr>
          <w:sz w:val="25"/>
          <w:szCs w:val="25"/>
        </w:rPr>
      </w:pPr>
      <w:r w:rsidRPr="00EA6AA3">
        <w:rPr>
          <w:sz w:val="25"/>
          <w:szCs w:val="25"/>
        </w:rPr>
        <w:t xml:space="preserve">В соответствии с Единым отраслевым стандартом закупок </w:t>
      </w:r>
      <w:proofErr w:type="spellStart"/>
      <w:r w:rsidRPr="00EA6AA3">
        <w:rPr>
          <w:sz w:val="25"/>
          <w:szCs w:val="25"/>
        </w:rPr>
        <w:t>Госкорпорации</w:t>
      </w:r>
      <w:proofErr w:type="spellEnd"/>
      <w:r w:rsidRPr="00EA6AA3">
        <w:rPr>
          <w:sz w:val="25"/>
          <w:szCs w:val="25"/>
        </w:rPr>
        <w:t xml:space="preserve"> «</w:t>
      </w:r>
      <w:proofErr w:type="spellStart"/>
      <w:r w:rsidRPr="00EA6AA3">
        <w:rPr>
          <w:sz w:val="25"/>
          <w:szCs w:val="25"/>
        </w:rPr>
        <w:t>Росатом</w:t>
      </w:r>
      <w:proofErr w:type="spellEnd"/>
      <w:r w:rsidRPr="00EA6AA3">
        <w:rPr>
          <w:sz w:val="25"/>
          <w:szCs w:val="25"/>
        </w:rPr>
        <w:t xml:space="preserve">» запрос предложений признается несостоявшимся. </w:t>
      </w:r>
    </w:p>
    <w:p w:rsidR="00EA6AA3" w:rsidRPr="00EA6AA3" w:rsidRDefault="00EA6AA3" w:rsidP="00EA6AA3">
      <w:pPr>
        <w:numPr>
          <w:ilvl w:val="0"/>
          <w:numId w:val="2"/>
        </w:numPr>
        <w:spacing w:before="360" w:after="360"/>
        <w:ind w:left="714" w:hanging="357"/>
        <w:rPr>
          <w:sz w:val="25"/>
          <w:szCs w:val="25"/>
        </w:rPr>
      </w:pPr>
      <w:r w:rsidRPr="00EA6AA3">
        <w:rPr>
          <w:sz w:val="25"/>
          <w:szCs w:val="25"/>
        </w:rPr>
        <w:t xml:space="preserve">В соответствии с Единым отраслевым стандартом закупок </w:t>
      </w:r>
      <w:proofErr w:type="spellStart"/>
      <w:r w:rsidRPr="00EA6AA3">
        <w:rPr>
          <w:sz w:val="25"/>
          <w:szCs w:val="25"/>
        </w:rPr>
        <w:t>Госкорпорации</w:t>
      </w:r>
      <w:proofErr w:type="spellEnd"/>
      <w:r w:rsidRPr="00EA6AA3">
        <w:rPr>
          <w:sz w:val="25"/>
          <w:szCs w:val="25"/>
        </w:rPr>
        <w:t xml:space="preserve"> «</w:t>
      </w:r>
      <w:proofErr w:type="spellStart"/>
      <w:r w:rsidRPr="00EA6AA3">
        <w:rPr>
          <w:sz w:val="25"/>
          <w:szCs w:val="25"/>
        </w:rPr>
        <w:t>Росатом</w:t>
      </w:r>
      <w:proofErr w:type="spellEnd"/>
      <w:r w:rsidRPr="00EA6AA3">
        <w:rPr>
          <w:sz w:val="25"/>
          <w:szCs w:val="25"/>
        </w:rPr>
        <w:t>» Единая комиссия на основании запроса о разъяснении заявок рассмотрела повторно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EA6AA3">
        <w:rPr>
          <w:sz w:val="25"/>
          <w:szCs w:val="25"/>
        </w:rPr>
        <w:br/>
        <w:t xml:space="preserve">— единственная поданная заявка на участие в запросе предложений от ООО НПП "Бур-Л" соответствует требованиям, предусмотренным документацией о запросе предложений. </w:t>
      </w:r>
    </w:p>
    <w:p w:rsidR="00EA6AA3" w:rsidRPr="00EA6AA3" w:rsidRDefault="00EA6AA3" w:rsidP="00EA6AA3">
      <w:pPr>
        <w:numPr>
          <w:ilvl w:val="0"/>
          <w:numId w:val="2"/>
        </w:numPr>
        <w:spacing w:before="360" w:after="360"/>
        <w:ind w:left="714" w:hanging="357"/>
        <w:rPr>
          <w:sz w:val="25"/>
          <w:szCs w:val="25"/>
        </w:rPr>
      </w:pPr>
      <w:proofErr w:type="gramStart"/>
      <w:r w:rsidRPr="00EA6AA3">
        <w:rPr>
          <w:sz w:val="25"/>
          <w:szCs w:val="25"/>
        </w:rPr>
        <w:lastRenderedPageBreak/>
        <w:t xml:space="preserve">В соответствии с Единым отраслевым стандартом закупок </w:t>
      </w:r>
      <w:proofErr w:type="spellStart"/>
      <w:r w:rsidRPr="00EA6AA3">
        <w:rPr>
          <w:sz w:val="25"/>
          <w:szCs w:val="25"/>
        </w:rPr>
        <w:t>Госкорпорации</w:t>
      </w:r>
      <w:proofErr w:type="spellEnd"/>
      <w:r w:rsidRPr="00EA6AA3">
        <w:rPr>
          <w:sz w:val="25"/>
          <w:szCs w:val="25"/>
        </w:rPr>
        <w:t xml:space="preserve"> «</w:t>
      </w:r>
      <w:proofErr w:type="spellStart"/>
      <w:r w:rsidRPr="00EA6AA3">
        <w:rPr>
          <w:sz w:val="25"/>
          <w:szCs w:val="25"/>
        </w:rPr>
        <w:t>Росатом</w:t>
      </w:r>
      <w:proofErr w:type="spellEnd"/>
      <w:r w:rsidRPr="00EA6AA3">
        <w:rPr>
          <w:sz w:val="25"/>
          <w:szCs w:val="25"/>
        </w:rPr>
        <w:t>» Заказчик вправе заключить договор с ООО НПП "Бур-Л"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r w:rsidR="00D54163">
        <w:rPr>
          <w:sz w:val="25"/>
          <w:szCs w:val="25"/>
        </w:rPr>
        <w:t xml:space="preserve"> </w:t>
      </w:r>
      <w:proofErr w:type="gramEnd"/>
      <w:r w:rsidR="00D54163" w:rsidRPr="00D54163">
        <w:rPr>
          <w:sz w:val="25"/>
          <w:szCs w:val="25"/>
        </w:rPr>
        <w:t>Объемы и сроки выполнения работ: в соответствии с Томом 2 «Техническая часть» закупочной документации.</w:t>
      </w:r>
    </w:p>
    <w:p w:rsidR="00EA6AA3" w:rsidRPr="00EA6AA3" w:rsidRDefault="00EA6AA3" w:rsidP="00EA6AA3">
      <w:pPr>
        <w:numPr>
          <w:ilvl w:val="0"/>
          <w:numId w:val="2"/>
        </w:numPr>
        <w:spacing w:before="360" w:after="360"/>
        <w:ind w:left="714" w:hanging="357"/>
        <w:rPr>
          <w:sz w:val="25"/>
          <w:szCs w:val="25"/>
        </w:rPr>
      </w:pPr>
      <w:r w:rsidRPr="00EA6AA3">
        <w:rPr>
          <w:sz w:val="25"/>
          <w:szCs w:val="25"/>
        </w:rPr>
        <w:t xml:space="preserve">Настоящий протокол размещен на сайте http://www.a-k-d.ru. </w:t>
      </w:r>
    </w:p>
    <w:p w:rsidR="00EA6AA3" w:rsidRPr="00EA6AA3" w:rsidRDefault="00EA6AA3" w:rsidP="00EA6AA3">
      <w:pPr>
        <w:numPr>
          <w:ilvl w:val="0"/>
          <w:numId w:val="2"/>
        </w:numPr>
        <w:spacing w:before="360" w:after="360"/>
        <w:ind w:left="714" w:hanging="357"/>
        <w:rPr>
          <w:sz w:val="25"/>
          <w:szCs w:val="25"/>
        </w:rPr>
      </w:pPr>
      <w:r w:rsidRPr="00EA6AA3">
        <w:rPr>
          <w:sz w:val="25"/>
          <w:szCs w:val="25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54"/>
        <w:gridCol w:w="3078"/>
      </w:tblGrid>
      <w:tr w:rsidR="00EA6AA3" w:rsidRPr="00EA6AA3" w:rsidTr="00EA6AA3">
        <w:trPr>
          <w:tblCellSpacing w:w="15" w:type="dxa"/>
        </w:trPr>
        <w:tc>
          <w:tcPr>
            <w:tcW w:w="7119" w:type="dxa"/>
            <w:gridSpan w:val="2"/>
            <w:vAlign w:val="center"/>
          </w:tcPr>
          <w:p w:rsidR="00EA6AA3" w:rsidRPr="00EA6AA3" w:rsidRDefault="00EA6AA3" w:rsidP="00995F8E">
            <w:pPr>
              <w:jc w:val="center"/>
              <w:rPr>
                <w:b/>
                <w:bCs/>
                <w:sz w:val="25"/>
                <w:szCs w:val="25"/>
              </w:rPr>
            </w:pPr>
            <w:r w:rsidRPr="00EA6AA3">
              <w:rPr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__________________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7119" w:type="dxa"/>
            <w:gridSpan w:val="2"/>
            <w:vAlign w:val="center"/>
          </w:tcPr>
          <w:p w:rsidR="00EA6AA3" w:rsidRPr="00EA6AA3" w:rsidRDefault="00EA6AA3" w:rsidP="00995F8E">
            <w:pPr>
              <w:jc w:val="center"/>
              <w:rPr>
                <w:b/>
                <w:bCs/>
                <w:sz w:val="25"/>
                <w:szCs w:val="25"/>
              </w:rPr>
            </w:pPr>
            <w:r w:rsidRPr="00EA6AA3">
              <w:rPr>
                <w:b/>
                <w:bCs/>
                <w:sz w:val="25"/>
                <w:szCs w:val="25"/>
              </w:rPr>
              <w:t>Секретарь Единой комиссии: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__________________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7119" w:type="dxa"/>
            <w:gridSpan w:val="2"/>
            <w:vAlign w:val="center"/>
          </w:tcPr>
          <w:p w:rsidR="00EA6AA3" w:rsidRPr="00EA6AA3" w:rsidRDefault="00EA6AA3" w:rsidP="00995F8E">
            <w:pPr>
              <w:jc w:val="center"/>
              <w:rPr>
                <w:b/>
                <w:bCs/>
                <w:sz w:val="25"/>
                <w:szCs w:val="25"/>
              </w:rPr>
            </w:pPr>
            <w:r w:rsidRPr="00EA6AA3">
              <w:rPr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__________________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__________________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__________________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__________________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__________________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proofErr w:type="spellStart"/>
            <w:r w:rsidRPr="00EA6AA3">
              <w:rPr>
                <w:sz w:val="25"/>
                <w:szCs w:val="25"/>
              </w:rPr>
              <w:t>Тюкаев</w:t>
            </w:r>
            <w:proofErr w:type="spellEnd"/>
            <w:r w:rsidRPr="00EA6AA3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EA6AA3" w:rsidRPr="00EA6AA3" w:rsidTr="00EA6AA3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A6AA3" w:rsidRPr="00EA6AA3" w:rsidRDefault="00EA6AA3" w:rsidP="00995F8E">
            <w:pPr>
              <w:rPr>
                <w:sz w:val="25"/>
                <w:szCs w:val="25"/>
              </w:rPr>
            </w:pPr>
            <w:r w:rsidRPr="00EA6AA3">
              <w:rPr>
                <w:sz w:val="25"/>
                <w:szCs w:val="25"/>
              </w:rPr>
              <w:t>__________________</w:t>
            </w:r>
          </w:p>
        </w:tc>
      </w:tr>
    </w:tbl>
    <w:p w:rsidR="00EA6AA3" w:rsidRDefault="00EA6AA3" w:rsidP="00EA6AA3"/>
    <w:p w:rsidR="00EA6AA3" w:rsidRDefault="00EA6AA3"/>
    <w:sectPr w:rsidR="00EA6AA3" w:rsidSect="00A15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91020"/>
    <w:multiLevelType w:val="multilevel"/>
    <w:tmpl w:val="1B145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B154415"/>
    <w:multiLevelType w:val="multilevel"/>
    <w:tmpl w:val="6FDA6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AA3"/>
    <w:rsid w:val="00577CF7"/>
    <w:rsid w:val="00625A11"/>
    <w:rsid w:val="00793209"/>
    <w:rsid w:val="00B10CEA"/>
    <w:rsid w:val="00D54163"/>
    <w:rsid w:val="00EA6AA3"/>
    <w:rsid w:val="00F04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A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A6A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6A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A6AA3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10C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C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701</Words>
  <Characters>3998</Characters>
  <Application>Microsoft Office Word</Application>
  <DocSecurity>0</DocSecurity>
  <Lines>33</Lines>
  <Paragraphs>9</Paragraphs>
  <ScaleCrop>false</ScaleCrop>
  <Company>NIAEP</Company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2013-04-23T14:42:00Z</cp:lastPrinted>
  <dcterms:created xsi:type="dcterms:W3CDTF">2013-04-23T12:47:00Z</dcterms:created>
  <dcterms:modified xsi:type="dcterms:W3CDTF">2013-04-23T14:42:00Z</dcterms:modified>
</cp:coreProperties>
</file>