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CDD" w:rsidRDefault="00F36CDD" w:rsidP="00F36CDD">
      <w:pPr>
        <w:jc w:val="right"/>
      </w:pPr>
      <w:r w:rsidRPr="00E91DBA">
        <w:rPr>
          <w:b/>
          <w:sz w:val="15"/>
          <w:szCs w:val="15"/>
        </w:rPr>
        <w:t xml:space="preserve">Приложение № </w:t>
      </w:r>
      <w:r w:rsidRPr="00B109D1">
        <w:rPr>
          <w:b/>
          <w:sz w:val="15"/>
          <w:szCs w:val="15"/>
        </w:rPr>
        <w:t>2</w:t>
      </w:r>
    </w:p>
    <w:p w:rsidR="00F36CDD" w:rsidRPr="00D97070" w:rsidRDefault="00F36CDD" w:rsidP="00F36CDD">
      <w:pPr>
        <w:pStyle w:val="12"/>
        <w:jc w:val="center"/>
        <w:rPr>
          <w:b w:val="0"/>
          <w:bCs w:val="0"/>
          <w:sz w:val="24"/>
          <w:szCs w:val="24"/>
        </w:rPr>
      </w:pPr>
      <w:r w:rsidRPr="00D97070">
        <w:rPr>
          <w:sz w:val="24"/>
          <w:szCs w:val="24"/>
        </w:rPr>
        <w:t>Техническое задание</w:t>
      </w:r>
    </w:p>
    <w:p w:rsidR="00F36CDD" w:rsidRDefault="00F36CDD" w:rsidP="00F36CDD">
      <w:pPr>
        <w:ind w:firstLine="0"/>
        <w:jc w:val="center"/>
        <w:rPr>
          <w:sz w:val="24"/>
          <w:szCs w:val="24"/>
          <w:u w:val="single"/>
        </w:rPr>
      </w:pPr>
      <w:r w:rsidRPr="00D97070">
        <w:rPr>
          <w:sz w:val="24"/>
          <w:szCs w:val="24"/>
        </w:rPr>
        <w:t>для размещения заказана закупку</w:t>
      </w:r>
    </w:p>
    <w:p w:rsidR="00F36CDD" w:rsidRPr="00060834" w:rsidRDefault="00EE747B" w:rsidP="00F36CDD">
      <w:pPr>
        <w:ind w:firstLine="0"/>
        <w:jc w:val="center"/>
        <w:rPr>
          <w:sz w:val="24"/>
          <w:szCs w:val="24"/>
        </w:rPr>
      </w:pPr>
      <w:r>
        <w:rPr>
          <w:rFonts w:eastAsia="PragmaticaC-Bold"/>
          <w:b/>
          <w:bCs/>
          <w:kern w:val="0"/>
          <w:sz w:val="20"/>
          <w:lang w:eastAsia="ru-RU"/>
        </w:rPr>
        <w:t>и</w:t>
      </w:r>
      <w:r w:rsidRPr="00D34F19">
        <w:rPr>
          <w:rFonts w:eastAsia="PragmaticaC-Bold"/>
          <w:b/>
          <w:bCs/>
          <w:kern w:val="0"/>
          <w:sz w:val="20"/>
          <w:lang w:eastAsia="ru-RU"/>
        </w:rPr>
        <w:t>нтеллекту</w:t>
      </w:r>
      <w:r>
        <w:rPr>
          <w:rFonts w:eastAsia="PragmaticaC-Bold"/>
          <w:b/>
          <w:bCs/>
          <w:kern w:val="0"/>
          <w:sz w:val="20"/>
          <w:lang w:eastAsia="ru-RU"/>
        </w:rPr>
        <w:t>ального</w:t>
      </w:r>
      <w:r w:rsidR="00961B4B">
        <w:rPr>
          <w:rFonts w:eastAsia="PragmaticaC-Bold"/>
          <w:b/>
          <w:bCs/>
          <w:kern w:val="0"/>
          <w:sz w:val="20"/>
          <w:lang w:eastAsia="ru-RU"/>
        </w:rPr>
        <w:t xml:space="preserve"> </w:t>
      </w:r>
      <w:r>
        <w:rPr>
          <w:rFonts w:eastAsia="PragmaticaC-Bold"/>
          <w:b/>
          <w:bCs/>
          <w:kern w:val="0"/>
          <w:sz w:val="20"/>
          <w:lang w:eastAsia="ru-RU"/>
        </w:rPr>
        <w:t>датчика</w:t>
      </w:r>
      <w:r w:rsidRPr="00D34F19">
        <w:rPr>
          <w:rFonts w:eastAsia="PragmaticaC-Bold"/>
          <w:b/>
          <w:bCs/>
          <w:kern w:val="0"/>
          <w:sz w:val="20"/>
          <w:lang w:eastAsia="ru-RU"/>
        </w:rPr>
        <w:t xml:space="preserve"> давления</w:t>
      </w:r>
      <w:r w:rsidR="00961B4B">
        <w:rPr>
          <w:rFonts w:eastAsia="PragmaticaC-Bold"/>
          <w:b/>
          <w:bCs/>
          <w:kern w:val="0"/>
          <w:sz w:val="20"/>
          <w:lang w:eastAsia="ru-RU"/>
        </w:rPr>
        <w:t xml:space="preserve"> </w:t>
      </w:r>
      <w:r w:rsidRPr="00D34F19">
        <w:rPr>
          <w:rFonts w:eastAsia="PragmaticaC-Bold"/>
          <w:b/>
          <w:bCs/>
          <w:kern w:val="0"/>
          <w:sz w:val="20"/>
          <w:lang w:eastAsia="ru-RU"/>
        </w:rPr>
        <w:t>Мет</w:t>
      </w:r>
      <w:r>
        <w:rPr>
          <w:rFonts w:eastAsia="PragmaticaC-Bold"/>
          <w:b/>
          <w:bCs/>
          <w:kern w:val="0"/>
          <w:sz w:val="20"/>
          <w:lang w:eastAsia="ru-RU"/>
        </w:rPr>
        <w:t>ран-</w:t>
      </w:r>
      <w:r w:rsidRPr="00D34F19">
        <w:rPr>
          <w:rFonts w:eastAsia="PragmaticaC-Bold"/>
          <w:b/>
          <w:bCs/>
          <w:kern w:val="0"/>
          <w:sz w:val="20"/>
          <w:lang w:eastAsia="ru-RU"/>
        </w:rPr>
        <w:t>150</w:t>
      </w:r>
    </w:p>
    <w:p w:rsidR="00BE2487" w:rsidRDefault="00BE2487" w:rsidP="00F36CDD">
      <w:pPr>
        <w:ind w:firstLine="0"/>
        <w:jc w:val="center"/>
        <w:rPr>
          <w:b/>
          <w:sz w:val="24"/>
        </w:rPr>
      </w:pPr>
    </w:p>
    <w:tbl>
      <w:tblPr>
        <w:tblW w:w="16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9483"/>
        <w:gridCol w:w="99"/>
        <w:gridCol w:w="1809"/>
        <w:gridCol w:w="99"/>
        <w:gridCol w:w="923"/>
        <w:gridCol w:w="99"/>
        <w:gridCol w:w="1358"/>
        <w:gridCol w:w="99"/>
      </w:tblGrid>
      <w:tr w:rsidR="009266B2" w:rsidTr="00DF08DB">
        <w:trPr>
          <w:gridAfter w:val="1"/>
          <w:wAfter w:w="99" w:type="dxa"/>
          <w:trHeight w:val="893"/>
        </w:trPr>
        <w:tc>
          <w:tcPr>
            <w:tcW w:w="710" w:type="dxa"/>
            <w:tcBorders>
              <w:bottom w:val="double" w:sz="4" w:space="0" w:color="auto"/>
            </w:tcBorders>
            <w:vAlign w:val="center"/>
          </w:tcPr>
          <w:p w:rsidR="009266B2" w:rsidRPr="00E54E69" w:rsidRDefault="009266B2" w:rsidP="009266B2">
            <w:pPr>
              <w:ind w:right="100" w:firstLine="34"/>
              <w:jc w:val="center"/>
              <w:rPr>
                <w:b/>
                <w:sz w:val="22"/>
                <w:szCs w:val="22"/>
              </w:rPr>
            </w:pPr>
            <w:r w:rsidRPr="00E54E69">
              <w:rPr>
                <w:b/>
                <w:sz w:val="22"/>
                <w:szCs w:val="22"/>
              </w:rPr>
              <w:t>№п/п</w:t>
            </w:r>
          </w:p>
        </w:tc>
        <w:tc>
          <w:tcPr>
            <w:tcW w:w="1559" w:type="dxa"/>
            <w:tcBorders>
              <w:bottom w:val="double" w:sz="4" w:space="0" w:color="auto"/>
            </w:tcBorders>
            <w:vAlign w:val="center"/>
          </w:tcPr>
          <w:p w:rsidR="009266B2" w:rsidRPr="00E54E69" w:rsidRDefault="009266B2" w:rsidP="009266B2">
            <w:pPr>
              <w:ind w:right="100" w:firstLine="34"/>
              <w:jc w:val="center"/>
              <w:rPr>
                <w:b/>
                <w:bCs/>
                <w:sz w:val="22"/>
                <w:szCs w:val="22"/>
              </w:rPr>
            </w:pPr>
            <w:r w:rsidRPr="00E54E69">
              <w:rPr>
                <w:b/>
                <w:sz w:val="22"/>
                <w:szCs w:val="22"/>
              </w:rPr>
              <w:t>Наимен</w:t>
            </w:r>
            <w:r w:rsidRPr="00E54E69">
              <w:rPr>
                <w:b/>
                <w:sz w:val="22"/>
                <w:szCs w:val="22"/>
              </w:rPr>
              <w:t>о</w:t>
            </w:r>
            <w:r w:rsidRPr="00E54E69">
              <w:rPr>
                <w:b/>
                <w:sz w:val="22"/>
                <w:szCs w:val="22"/>
              </w:rPr>
              <w:t>ваниеТМЦ</w:t>
            </w:r>
          </w:p>
        </w:tc>
        <w:tc>
          <w:tcPr>
            <w:tcW w:w="9483" w:type="dxa"/>
            <w:tcBorders>
              <w:bottom w:val="double" w:sz="4" w:space="0" w:color="auto"/>
            </w:tcBorders>
            <w:vAlign w:val="center"/>
          </w:tcPr>
          <w:p w:rsidR="009266B2" w:rsidRPr="00E54E69" w:rsidRDefault="009266B2" w:rsidP="009266B2">
            <w:pPr>
              <w:ind w:firstLine="34"/>
              <w:jc w:val="center"/>
              <w:rPr>
                <w:b/>
                <w:bCs/>
                <w:sz w:val="22"/>
                <w:szCs w:val="22"/>
              </w:rPr>
            </w:pPr>
            <w:r w:rsidRPr="00E54E69">
              <w:rPr>
                <w:b/>
                <w:sz w:val="22"/>
                <w:szCs w:val="22"/>
              </w:rPr>
              <w:t>Требования, к качеству, техническим характеристикам ТМЦ, требования к их безопасн</w:t>
            </w:r>
            <w:r w:rsidRPr="00E54E69">
              <w:rPr>
                <w:b/>
                <w:sz w:val="22"/>
                <w:szCs w:val="22"/>
              </w:rPr>
              <w:t>о</w:t>
            </w:r>
            <w:r w:rsidRPr="00E54E69">
              <w:rPr>
                <w:b/>
                <w:sz w:val="22"/>
                <w:szCs w:val="22"/>
              </w:rPr>
              <w:t>сти, требования к функциональным характеристикам (потребительским свойствам) товара, требования к размерам, упаковке, отгрузке товара, иные показатели, связанные с определ</w:t>
            </w:r>
            <w:r w:rsidRPr="00E54E69">
              <w:rPr>
                <w:b/>
                <w:sz w:val="22"/>
                <w:szCs w:val="22"/>
              </w:rPr>
              <w:t>е</w:t>
            </w:r>
            <w:r w:rsidRPr="00E54E69">
              <w:rPr>
                <w:b/>
                <w:sz w:val="22"/>
                <w:szCs w:val="22"/>
              </w:rPr>
              <w:t>нием соответствия поставляемого товара, оказываемых услуг потребностям заказчика</w:t>
            </w:r>
          </w:p>
        </w:tc>
        <w:tc>
          <w:tcPr>
            <w:tcW w:w="1908" w:type="dxa"/>
            <w:gridSpan w:val="2"/>
            <w:tcBorders>
              <w:bottom w:val="double" w:sz="4" w:space="0" w:color="auto"/>
            </w:tcBorders>
            <w:vAlign w:val="center"/>
          </w:tcPr>
          <w:p w:rsidR="009266B2" w:rsidRPr="00E54E69" w:rsidRDefault="009266B2" w:rsidP="009266B2">
            <w:pPr>
              <w:ind w:firstLine="34"/>
              <w:jc w:val="center"/>
              <w:rPr>
                <w:b/>
                <w:sz w:val="22"/>
                <w:szCs w:val="22"/>
                <w:lang w:val="en-US"/>
              </w:rPr>
            </w:pPr>
            <w:r w:rsidRPr="00E54E69">
              <w:rPr>
                <w:b/>
                <w:sz w:val="22"/>
                <w:szCs w:val="22"/>
              </w:rPr>
              <w:t>Страна</w:t>
            </w:r>
          </w:p>
          <w:p w:rsidR="009266B2" w:rsidRPr="00E54E69" w:rsidRDefault="009266B2" w:rsidP="009266B2">
            <w:pPr>
              <w:ind w:firstLine="34"/>
              <w:jc w:val="center"/>
              <w:rPr>
                <w:b/>
                <w:sz w:val="22"/>
                <w:szCs w:val="22"/>
              </w:rPr>
            </w:pPr>
            <w:r w:rsidRPr="00E54E69">
              <w:rPr>
                <w:b/>
                <w:sz w:val="22"/>
                <w:szCs w:val="22"/>
              </w:rPr>
              <w:t>Пр</w:t>
            </w:r>
            <w:r>
              <w:rPr>
                <w:b/>
                <w:sz w:val="22"/>
                <w:szCs w:val="22"/>
              </w:rPr>
              <w:t>оизводитель</w:t>
            </w:r>
          </w:p>
          <w:p w:rsidR="009266B2" w:rsidRPr="00E54E69" w:rsidRDefault="009266B2" w:rsidP="009266B2">
            <w:pPr>
              <w:ind w:firstLine="34"/>
              <w:jc w:val="center"/>
              <w:rPr>
                <w:sz w:val="22"/>
                <w:szCs w:val="22"/>
              </w:rPr>
            </w:pPr>
          </w:p>
        </w:tc>
        <w:tc>
          <w:tcPr>
            <w:tcW w:w="1022" w:type="dxa"/>
            <w:gridSpan w:val="2"/>
            <w:tcBorders>
              <w:bottom w:val="double" w:sz="4" w:space="0" w:color="auto"/>
            </w:tcBorders>
            <w:vAlign w:val="center"/>
          </w:tcPr>
          <w:p w:rsidR="009266B2" w:rsidRPr="00E54E69" w:rsidRDefault="009266B2" w:rsidP="009266B2">
            <w:pPr>
              <w:ind w:firstLine="34"/>
              <w:jc w:val="center"/>
              <w:rPr>
                <w:b/>
                <w:bCs/>
                <w:sz w:val="22"/>
                <w:szCs w:val="22"/>
              </w:rPr>
            </w:pPr>
            <w:r w:rsidRPr="00E54E69">
              <w:rPr>
                <w:b/>
                <w:bCs/>
                <w:sz w:val="22"/>
                <w:szCs w:val="22"/>
              </w:rPr>
              <w:t>Ед. изм</w:t>
            </w:r>
            <w:r>
              <w:rPr>
                <w:b/>
                <w:bCs/>
                <w:sz w:val="22"/>
                <w:szCs w:val="22"/>
              </w:rPr>
              <w:t>.</w:t>
            </w:r>
          </w:p>
        </w:tc>
        <w:tc>
          <w:tcPr>
            <w:tcW w:w="1457" w:type="dxa"/>
            <w:gridSpan w:val="2"/>
            <w:tcBorders>
              <w:bottom w:val="double" w:sz="4" w:space="0" w:color="auto"/>
            </w:tcBorders>
            <w:vAlign w:val="center"/>
          </w:tcPr>
          <w:p w:rsidR="009266B2" w:rsidRPr="00E54E69" w:rsidRDefault="009266B2" w:rsidP="009266B2">
            <w:pPr>
              <w:ind w:right="-108" w:firstLine="34"/>
              <w:jc w:val="center"/>
              <w:rPr>
                <w:b/>
                <w:bCs/>
                <w:sz w:val="22"/>
                <w:szCs w:val="22"/>
              </w:rPr>
            </w:pPr>
            <w:r w:rsidRPr="00E54E69">
              <w:rPr>
                <w:b/>
                <w:sz w:val="22"/>
                <w:szCs w:val="22"/>
              </w:rPr>
              <w:t>Количество</w:t>
            </w:r>
          </w:p>
        </w:tc>
      </w:tr>
      <w:tr w:rsidR="00E26B63" w:rsidTr="00FD01D8">
        <w:trPr>
          <w:trHeight w:val="893"/>
        </w:trPr>
        <w:tc>
          <w:tcPr>
            <w:tcW w:w="710" w:type="dxa"/>
          </w:tcPr>
          <w:p w:rsidR="00E26B63" w:rsidRPr="00E26B63" w:rsidRDefault="00E26B63">
            <w:pPr>
              <w:pStyle w:val="aa"/>
              <w:ind w:left="0" w:right="-30"/>
              <w:jc w:val="center"/>
              <w:rPr>
                <w:lang w:val="en-US"/>
              </w:rPr>
            </w:pPr>
            <w:r>
              <w:rPr>
                <w:lang w:val="en-US"/>
              </w:rPr>
              <w:t>1</w:t>
            </w:r>
          </w:p>
        </w:tc>
        <w:tc>
          <w:tcPr>
            <w:tcW w:w="1559" w:type="dxa"/>
          </w:tcPr>
          <w:p w:rsidR="00D22C42" w:rsidRPr="00D22C42" w:rsidRDefault="00D22C42" w:rsidP="00FD01D8">
            <w:pPr>
              <w:autoSpaceDE w:val="0"/>
              <w:autoSpaceDN w:val="0"/>
              <w:adjustRightInd w:val="0"/>
              <w:ind w:firstLine="0"/>
              <w:jc w:val="left"/>
              <w:rPr>
                <w:rFonts w:eastAsia="PragmaticaC-Bold"/>
                <w:b/>
                <w:bCs/>
                <w:kern w:val="0"/>
                <w:sz w:val="24"/>
                <w:szCs w:val="24"/>
                <w:lang w:eastAsia="ru-RU"/>
              </w:rPr>
            </w:pPr>
            <w:r w:rsidRPr="00D22C42">
              <w:rPr>
                <w:rFonts w:eastAsia="PragmaticaC-Bold"/>
                <w:b/>
                <w:bCs/>
                <w:kern w:val="0"/>
                <w:sz w:val="24"/>
                <w:szCs w:val="24"/>
                <w:lang w:eastAsia="ru-RU"/>
              </w:rPr>
              <w:t>Д</w:t>
            </w:r>
            <w:r w:rsidR="00D34F19" w:rsidRPr="00D22C42">
              <w:rPr>
                <w:rFonts w:eastAsia="PragmaticaC-Bold"/>
                <w:b/>
                <w:bCs/>
                <w:kern w:val="0"/>
                <w:sz w:val="24"/>
                <w:szCs w:val="24"/>
                <w:lang w:eastAsia="ru-RU"/>
              </w:rPr>
              <w:t>атчик давления</w:t>
            </w:r>
          </w:p>
          <w:p w:rsidR="00D22C42" w:rsidRPr="00957CA1" w:rsidRDefault="00D22C42" w:rsidP="00FD01D8">
            <w:pPr>
              <w:autoSpaceDE w:val="0"/>
              <w:autoSpaceDN w:val="0"/>
              <w:adjustRightInd w:val="0"/>
              <w:ind w:firstLine="0"/>
              <w:jc w:val="left"/>
              <w:rPr>
                <w:rFonts w:eastAsia="PragmaticaC-Bold"/>
                <w:b/>
                <w:bCs/>
                <w:kern w:val="0"/>
                <w:sz w:val="24"/>
                <w:szCs w:val="24"/>
                <w:lang w:eastAsia="ru-RU"/>
              </w:rPr>
            </w:pPr>
          </w:p>
          <w:p w:rsidR="00E26B63" w:rsidRPr="00957CA1" w:rsidRDefault="00D22C42" w:rsidP="00FD01D8">
            <w:pPr>
              <w:autoSpaceDE w:val="0"/>
              <w:autoSpaceDN w:val="0"/>
              <w:adjustRightInd w:val="0"/>
              <w:ind w:firstLine="0"/>
              <w:jc w:val="left"/>
              <w:rPr>
                <w:rFonts w:eastAsia="PragmaticaC-Bold"/>
                <w:bCs/>
                <w:kern w:val="0"/>
                <w:sz w:val="24"/>
                <w:szCs w:val="24"/>
                <w:lang w:eastAsia="ru-RU"/>
              </w:rPr>
            </w:pPr>
            <w:r w:rsidRPr="00D22C42">
              <w:rPr>
                <w:rFonts w:eastAsia="PragmaticaC-Bold"/>
                <w:bCs/>
                <w:kern w:val="0"/>
                <w:sz w:val="24"/>
                <w:szCs w:val="24"/>
                <w:lang w:eastAsia="ru-RU"/>
              </w:rPr>
              <w:t xml:space="preserve">Типа </w:t>
            </w:r>
            <w:r w:rsidR="00D34F19" w:rsidRPr="00D22C42">
              <w:rPr>
                <w:rFonts w:eastAsia="PragmaticaC-Bold"/>
                <w:bCs/>
                <w:kern w:val="0"/>
                <w:sz w:val="24"/>
                <w:szCs w:val="24"/>
                <w:lang w:eastAsia="ru-RU"/>
              </w:rPr>
              <w:t>Ме</w:t>
            </w:r>
            <w:r w:rsidR="00D34F19" w:rsidRPr="00D22C42">
              <w:rPr>
                <w:rFonts w:eastAsia="PragmaticaC-Bold"/>
                <w:bCs/>
                <w:kern w:val="0"/>
                <w:sz w:val="24"/>
                <w:szCs w:val="24"/>
                <w:lang w:eastAsia="ru-RU"/>
              </w:rPr>
              <w:t>т</w:t>
            </w:r>
            <w:r w:rsidR="00D34F19" w:rsidRPr="00D22C42">
              <w:rPr>
                <w:rFonts w:eastAsia="PragmaticaC-Bold"/>
                <w:bCs/>
                <w:kern w:val="0"/>
                <w:sz w:val="24"/>
                <w:szCs w:val="24"/>
                <w:lang w:eastAsia="ru-RU"/>
              </w:rPr>
              <w:t>ран-150</w:t>
            </w:r>
          </w:p>
          <w:p w:rsidR="00D22C42" w:rsidRPr="00D22C42" w:rsidRDefault="00D22C42" w:rsidP="00FD01D8">
            <w:pPr>
              <w:autoSpaceDE w:val="0"/>
              <w:autoSpaceDN w:val="0"/>
              <w:adjustRightInd w:val="0"/>
              <w:ind w:firstLine="0"/>
              <w:jc w:val="left"/>
            </w:pPr>
            <w:r w:rsidRPr="00D22C42">
              <w:rPr>
                <w:rFonts w:eastAsia="PragmaticaC-Bold"/>
                <w:bCs/>
                <w:kern w:val="0"/>
                <w:sz w:val="24"/>
                <w:szCs w:val="24"/>
                <w:lang w:eastAsia="ru-RU"/>
              </w:rPr>
              <w:t>или эквив</w:t>
            </w:r>
            <w:r w:rsidRPr="00D22C42">
              <w:rPr>
                <w:rFonts w:eastAsia="PragmaticaC-Bold"/>
                <w:bCs/>
                <w:kern w:val="0"/>
                <w:sz w:val="24"/>
                <w:szCs w:val="24"/>
                <w:lang w:eastAsia="ru-RU"/>
              </w:rPr>
              <w:t>а</w:t>
            </w:r>
            <w:r w:rsidRPr="00D22C42">
              <w:rPr>
                <w:rFonts w:eastAsia="PragmaticaC-Bold"/>
                <w:bCs/>
                <w:kern w:val="0"/>
                <w:sz w:val="24"/>
                <w:szCs w:val="24"/>
                <w:lang w:eastAsia="ru-RU"/>
              </w:rPr>
              <w:t>лент</w:t>
            </w:r>
          </w:p>
        </w:tc>
        <w:tc>
          <w:tcPr>
            <w:tcW w:w="9582" w:type="dxa"/>
            <w:gridSpan w:val="2"/>
          </w:tcPr>
          <w:p w:rsidR="00E26B63" w:rsidRPr="00D22C42" w:rsidRDefault="00E26B63" w:rsidP="00E26B63">
            <w:pPr>
              <w:pStyle w:val="12"/>
              <w:kinsoku w:val="0"/>
              <w:overflowPunct w:val="0"/>
              <w:rPr>
                <w:rFonts w:ascii="Times New Roman" w:hAnsi="Times New Roman" w:cs="Times New Roman"/>
                <w:spacing w:val="-3"/>
                <w:sz w:val="24"/>
                <w:szCs w:val="24"/>
              </w:rPr>
            </w:pPr>
            <w:r w:rsidRPr="00D22C42">
              <w:rPr>
                <w:rFonts w:ascii="Times New Roman" w:hAnsi="Times New Roman" w:cs="Times New Roman"/>
                <w:sz w:val="24"/>
                <w:szCs w:val="24"/>
              </w:rPr>
              <w:t>Наз</w:t>
            </w:r>
            <w:r w:rsidRPr="00D22C42">
              <w:rPr>
                <w:rFonts w:ascii="Times New Roman" w:hAnsi="Times New Roman" w:cs="Times New Roman"/>
                <w:spacing w:val="-3"/>
                <w:sz w:val="24"/>
                <w:szCs w:val="24"/>
              </w:rPr>
              <w:t>н</w:t>
            </w:r>
            <w:r w:rsidRPr="00D22C42">
              <w:rPr>
                <w:rFonts w:ascii="Times New Roman" w:hAnsi="Times New Roman" w:cs="Times New Roman"/>
                <w:sz w:val="24"/>
                <w:szCs w:val="24"/>
              </w:rPr>
              <w:t>аче</w:t>
            </w:r>
            <w:r w:rsidRPr="00D22C42">
              <w:rPr>
                <w:rFonts w:ascii="Times New Roman" w:hAnsi="Times New Roman" w:cs="Times New Roman"/>
                <w:spacing w:val="1"/>
                <w:sz w:val="24"/>
                <w:szCs w:val="24"/>
              </w:rPr>
              <w:t>н</w:t>
            </w:r>
            <w:r w:rsidRPr="00D22C42">
              <w:rPr>
                <w:rFonts w:ascii="Times New Roman" w:hAnsi="Times New Roman" w:cs="Times New Roman"/>
                <w:spacing w:val="-3"/>
                <w:sz w:val="24"/>
                <w:szCs w:val="24"/>
              </w:rPr>
              <w:t>и</w:t>
            </w:r>
            <w:r w:rsidRPr="00D22C42">
              <w:rPr>
                <w:rFonts w:ascii="Times New Roman" w:hAnsi="Times New Roman" w:cs="Times New Roman"/>
                <w:sz w:val="24"/>
                <w:szCs w:val="24"/>
              </w:rPr>
              <w:t>е</w:t>
            </w:r>
            <w:r w:rsidR="00444A01">
              <w:rPr>
                <w:rFonts w:ascii="Times New Roman" w:hAnsi="Times New Roman" w:cs="Times New Roman"/>
                <w:sz w:val="24"/>
                <w:szCs w:val="24"/>
              </w:rPr>
              <w:t xml:space="preserve"> </w:t>
            </w:r>
            <w:r w:rsidRPr="00D22C42">
              <w:rPr>
                <w:rFonts w:ascii="Times New Roman" w:hAnsi="Times New Roman" w:cs="Times New Roman"/>
                <w:sz w:val="24"/>
                <w:szCs w:val="24"/>
              </w:rPr>
              <w:t>сре</w:t>
            </w:r>
            <w:r w:rsidRPr="00D22C42">
              <w:rPr>
                <w:rFonts w:ascii="Times New Roman" w:hAnsi="Times New Roman" w:cs="Times New Roman"/>
                <w:spacing w:val="-3"/>
                <w:sz w:val="24"/>
                <w:szCs w:val="24"/>
              </w:rPr>
              <w:t>д</w:t>
            </w:r>
            <w:r w:rsidRPr="00D22C42">
              <w:rPr>
                <w:rFonts w:ascii="Times New Roman" w:hAnsi="Times New Roman" w:cs="Times New Roman"/>
                <w:spacing w:val="1"/>
                <w:sz w:val="24"/>
                <w:szCs w:val="24"/>
              </w:rPr>
              <w:t>ст</w:t>
            </w:r>
            <w:r w:rsidRPr="00D22C42">
              <w:rPr>
                <w:rFonts w:ascii="Times New Roman" w:hAnsi="Times New Roman" w:cs="Times New Roman"/>
                <w:spacing w:val="-3"/>
                <w:sz w:val="24"/>
                <w:szCs w:val="24"/>
              </w:rPr>
              <w:t>в</w:t>
            </w:r>
            <w:r w:rsidRPr="00D22C42">
              <w:rPr>
                <w:rFonts w:ascii="Times New Roman" w:hAnsi="Times New Roman" w:cs="Times New Roman"/>
                <w:sz w:val="24"/>
                <w:szCs w:val="24"/>
              </w:rPr>
              <w:t>а</w:t>
            </w:r>
            <w:r w:rsidR="00444A01">
              <w:rPr>
                <w:rFonts w:ascii="Times New Roman" w:hAnsi="Times New Roman" w:cs="Times New Roman"/>
                <w:sz w:val="24"/>
                <w:szCs w:val="24"/>
              </w:rPr>
              <w:t xml:space="preserve"> </w:t>
            </w:r>
            <w:r w:rsidRPr="00D22C42">
              <w:rPr>
                <w:rFonts w:ascii="Times New Roman" w:hAnsi="Times New Roman" w:cs="Times New Roman"/>
                <w:spacing w:val="-3"/>
                <w:sz w:val="24"/>
                <w:szCs w:val="24"/>
              </w:rPr>
              <w:t>и</w:t>
            </w:r>
            <w:r w:rsidRPr="00D22C42">
              <w:rPr>
                <w:rFonts w:ascii="Times New Roman" w:hAnsi="Times New Roman" w:cs="Times New Roman"/>
                <w:sz w:val="24"/>
                <w:szCs w:val="24"/>
              </w:rPr>
              <w:t>змере</w:t>
            </w:r>
            <w:r w:rsidRPr="00D22C42">
              <w:rPr>
                <w:rFonts w:ascii="Times New Roman" w:hAnsi="Times New Roman" w:cs="Times New Roman"/>
                <w:spacing w:val="1"/>
                <w:sz w:val="24"/>
                <w:szCs w:val="24"/>
              </w:rPr>
              <w:t>н</w:t>
            </w:r>
            <w:r w:rsidRPr="00D22C42">
              <w:rPr>
                <w:rFonts w:ascii="Times New Roman" w:hAnsi="Times New Roman" w:cs="Times New Roman"/>
                <w:spacing w:val="-3"/>
                <w:sz w:val="24"/>
                <w:szCs w:val="24"/>
              </w:rPr>
              <w:t>ий</w:t>
            </w:r>
          </w:p>
          <w:p w:rsidR="00E26B63" w:rsidRPr="00D22C42" w:rsidRDefault="009076F1" w:rsidP="009957A2">
            <w:pPr>
              <w:pStyle w:val="af5"/>
              <w:kinsoku w:val="0"/>
              <w:overflowPunct w:val="0"/>
              <w:spacing w:after="0"/>
            </w:pPr>
            <w:r w:rsidRPr="00D22C42">
              <w:t xml:space="preserve">Преобразователь давления </w:t>
            </w:r>
            <w:r w:rsidR="006C700F" w:rsidRPr="00D22C42">
              <w:rPr>
                <w:rFonts w:eastAsia="PragmaticaC-Bold"/>
                <w:bCs/>
              </w:rPr>
              <w:t>Метран-150</w:t>
            </w:r>
            <w:r w:rsidR="00E26B63" w:rsidRPr="00D22C42">
              <w:t xml:space="preserve"> п</w:t>
            </w:r>
            <w:r w:rsidR="00E26B63" w:rsidRPr="00D22C42">
              <w:rPr>
                <w:spacing w:val="-3"/>
              </w:rPr>
              <w:t>р</w:t>
            </w:r>
            <w:r w:rsidR="00E26B63" w:rsidRPr="00D22C42">
              <w:rPr>
                <w:spacing w:val="1"/>
              </w:rPr>
              <w:t>е</w:t>
            </w:r>
            <w:r w:rsidR="00E26B63" w:rsidRPr="00D22C42">
              <w:t>д</w:t>
            </w:r>
            <w:r w:rsidR="00E26B63" w:rsidRPr="00D22C42">
              <w:rPr>
                <w:spacing w:val="-3"/>
              </w:rPr>
              <w:t>н</w:t>
            </w:r>
            <w:r w:rsidR="00E26B63" w:rsidRPr="00D22C42">
              <w:rPr>
                <w:spacing w:val="1"/>
              </w:rPr>
              <w:t>а</w:t>
            </w:r>
            <w:r w:rsidR="00E26B63" w:rsidRPr="00D22C42">
              <w:rPr>
                <w:spacing w:val="-3"/>
              </w:rPr>
              <w:t>з</w:t>
            </w:r>
            <w:r w:rsidR="00E26B63" w:rsidRPr="00D22C42">
              <w:t>нач</w:t>
            </w:r>
            <w:r w:rsidR="00E26B63" w:rsidRPr="00D22C42">
              <w:rPr>
                <w:spacing w:val="1"/>
              </w:rPr>
              <w:t>е</w:t>
            </w:r>
            <w:r w:rsidR="00E26B63" w:rsidRPr="00D22C42">
              <w:t>н для поверки и калибровки средств измерения избыточного давле</w:t>
            </w:r>
            <w:r w:rsidRPr="00D22C42">
              <w:t>ния</w:t>
            </w:r>
            <w:r w:rsidR="00F0143D" w:rsidRPr="00D22C42">
              <w:t xml:space="preserve">, перепада давления </w:t>
            </w:r>
            <w:r w:rsidR="00E26B63" w:rsidRPr="00D22C42">
              <w:t>(датчиков), образцовых и технич</w:t>
            </w:r>
            <w:r w:rsidR="00E26B63" w:rsidRPr="00D22C42">
              <w:t>е</w:t>
            </w:r>
            <w:r w:rsidR="00E26B63" w:rsidRPr="00D22C42">
              <w:t>ских маномет</w:t>
            </w:r>
            <w:r w:rsidR="009957A2" w:rsidRPr="00D22C42">
              <w:t>ров в диапазоне о</w:t>
            </w:r>
            <w:r w:rsidR="006C700F" w:rsidRPr="00D22C42">
              <w:t xml:space="preserve">т </w:t>
            </w:r>
            <w:r w:rsidR="009957A2" w:rsidRPr="00D22C42">
              <w:t xml:space="preserve">0 до 63 </w:t>
            </w:r>
            <w:r w:rsidR="006C700F" w:rsidRPr="00D22C42">
              <w:t>кПа</w:t>
            </w:r>
            <w:r w:rsidR="009957A2" w:rsidRPr="00D22C42">
              <w:t>.</w:t>
            </w:r>
          </w:p>
          <w:p w:rsidR="00E26B63" w:rsidRPr="00D22C42" w:rsidRDefault="00E26B63" w:rsidP="00E26B63">
            <w:pPr>
              <w:pStyle w:val="12"/>
              <w:kinsoku w:val="0"/>
              <w:overflowPunct w:val="0"/>
              <w:jc w:val="both"/>
              <w:rPr>
                <w:rFonts w:ascii="Times New Roman" w:hAnsi="Times New Roman" w:cs="Times New Roman"/>
                <w:bCs w:val="0"/>
                <w:sz w:val="24"/>
                <w:szCs w:val="24"/>
              </w:rPr>
            </w:pPr>
            <w:r w:rsidRPr="00D22C42">
              <w:rPr>
                <w:rFonts w:ascii="Times New Roman" w:hAnsi="Times New Roman" w:cs="Times New Roman"/>
                <w:sz w:val="24"/>
                <w:szCs w:val="24"/>
              </w:rPr>
              <w:t>Описание средства измерений</w:t>
            </w:r>
          </w:p>
          <w:p w:rsidR="00E26B63" w:rsidRDefault="00806322" w:rsidP="00DF08DB">
            <w:pPr>
              <w:autoSpaceDE w:val="0"/>
              <w:autoSpaceDN w:val="0"/>
              <w:adjustRightInd w:val="0"/>
              <w:ind w:firstLine="0"/>
              <w:jc w:val="left"/>
              <w:rPr>
                <w:rFonts w:eastAsia="PragmaticaC"/>
                <w:kern w:val="0"/>
                <w:sz w:val="24"/>
                <w:szCs w:val="24"/>
                <w:lang w:eastAsia="ru-RU"/>
              </w:rPr>
            </w:pPr>
            <w:r w:rsidRPr="00D22C42">
              <w:rPr>
                <w:sz w:val="24"/>
                <w:szCs w:val="24"/>
              </w:rPr>
              <w:t xml:space="preserve">Непрерывное преобразование разности давлений в унифицированный выходной токовый сигнал и цифровой сигнал на базе </w:t>
            </w:r>
            <w:r w:rsidRPr="00D22C42">
              <w:rPr>
                <w:sz w:val="24"/>
                <w:szCs w:val="24"/>
                <w:lang w:val="en-US"/>
              </w:rPr>
              <w:t>HART</w:t>
            </w:r>
            <w:r w:rsidRPr="00D22C42">
              <w:rPr>
                <w:sz w:val="24"/>
                <w:szCs w:val="24"/>
              </w:rPr>
              <w:t>-протокола.</w:t>
            </w:r>
            <w:r w:rsidR="00DF08DB" w:rsidRPr="00D22C42">
              <w:rPr>
                <w:rFonts w:eastAsia="PragmaticaC"/>
                <w:kern w:val="0"/>
                <w:sz w:val="24"/>
                <w:szCs w:val="24"/>
                <w:lang w:eastAsia="ru-RU"/>
              </w:rPr>
              <w:t>Улучшенный дизайн и компактная конструкция.Поворотный электронный блок и ЖКИ.Высокая перегрузочная спосо</w:t>
            </w:r>
            <w:r w:rsidR="00DF08DB" w:rsidRPr="00D22C42">
              <w:rPr>
                <w:rFonts w:eastAsia="PragmaticaC"/>
                <w:kern w:val="0"/>
                <w:sz w:val="24"/>
                <w:szCs w:val="24"/>
                <w:lang w:eastAsia="ru-RU"/>
              </w:rPr>
              <w:t>б</w:t>
            </w:r>
            <w:r w:rsidR="00DF08DB" w:rsidRPr="00D22C42">
              <w:rPr>
                <w:rFonts w:eastAsia="PragmaticaC"/>
                <w:kern w:val="0"/>
                <w:sz w:val="24"/>
                <w:szCs w:val="24"/>
                <w:lang w:eastAsia="ru-RU"/>
              </w:rPr>
              <w:t>ность.Защита от переходных процессов.Внешняя кнопка установки "нуля" или кнопки</w:t>
            </w:r>
            <w:r w:rsidR="00DF08DB" w:rsidRPr="00D22C42">
              <w:rPr>
                <w:rFonts w:eastAsia="PragmaticaC"/>
                <w:kern w:val="0"/>
                <w:sz w:val="24"/>
                <w:szCs w:val="24"/>
                <w:lang w:eastAsia="ru-RU"/>
              </w:rPr>
              <w:t>а</w:t>
            </w:r>
            <w:r w:rsidR="00DF08DB" w:rsidRPr="00D22C42">
              <w:rPr>
                <w:rFonts w:eastAsia="PragmaticaC"/>
                <w:kern w:val="0"/>
                <w:sz w:val="24"/>
                <w:szCs w:val="24"/>
                <w:lang w:eastAsia="ru-RU"/>
              </w:rPr>
              <w:t>налоговой настройки "нуля" и "диапазона".Непрерывная самодиагностика.</w:t>
            </w:r>
          </w:p>
          <w:p w:rsidR="007C6106" w:rsidRPr="00D22C42" w:rsidRDefault="007C6106" w:rsidP="00DF08DB">
            <w:pPr>
              <w:autoSpaceDE w:val="0"/>
              <w:autoSpaceDN w:val="0"/>
              <w:adjustRightInd w:val="0"/>
              <w:ind w:firstLine="0"/>
              <w:jc w:val="left"/>
              <w:rPr>
                <w:sz w:val="24"/>
                <w:szCs w:val="24"/>
              </w:rPr>
            </w:pPr>
          </w:p>
          <w:p w:rsidR="00E26B63" w:rsidRPr="00D22C42" w:rsidRDefault="00E26B63" w:rsidP="00E26B63">
            <w:pPr>
              <w:ind w:firstLine="0"/>
              <w:rPr>
                <w:b/>
                <w:bCs/>
                <w:sz w:val="24"/>
                <w:szCs w:val="24"/>
              </w:rPr>
            </w:pPr>
            <w:r w:rsidRPr="00D22C42">
              <w:rPr>
                <w:b/>
                <w:bCs/>
                <w:sz w:val="24"/>
                <w:szCs w:val="24"/>
              </w:rPr>
              <w:t>Метрологические и технические характеристики</w:t>
            </w:r>
          </w:p>
          <w:p w:rsidR="00444A01" w:rsidRDefault="00444A01" w:rsidP="00D22C42">
            <w:pPr>
              <w:ind w:firstLine="34"/>
              <w:rPr>
                <w:bCs/>
                <w:sz w:val="24"/>
                <w:szCs w:val="24"/>
              </w:rPr>
            </w:pPr>
            <w:r w:rsidRPr="00D22C42">
              <w:rPr>
                <w:bCs/>
                <w:sz w:val="24"/>
                <w:szCs w:val="24"/>
              </w:rPr>
              <w:t xml:space="preserve">Тип </w:t>
            </w:r>
            <w:r w:rsidRPr="00781890">
              <w:rPr>
                <w:bCs/>
                <w:sz w:val="24"/>
                <w:szCs w:val="24"/>
              </w:rPr>
              <w:t>датчика - 150CDR</w:t>
            </w:r>
            <w:r>
              <w:rPr>
                <w:bCs/>
                <w:sz w:val="24"/>
                <w:szCs w:val="24"/>
              </w:rPr>
              <w:t>.</w:t>
            </w:r>
          </w:p>
          <w:p w:rsidR="00D22C42" w:rsidRPr="00D22C42" w:rsidRDefault="00D22C42" w:rsidP="00D22C42">
            <w:pPr>
              <w:ind w:firstLine="34"/>
              <w:rPr>
                <w:bCs/>
                <w:sz w:val="24"/>
                <w:szCs w:val="24"/>
              </w:rPr>
            </w:pPr>
            <w:r w:rsidRPr="00D22C42">
              <w:rPr>
                <w:bCs/>
                <w:sz w:val="24"/>
                <w:szCs w:val="24"/>
              </w:rPr>
              <w:t xml:space="preserve">Диапазон, кПа </w:t>
            </w:r>
            <w:r>
              <w:rPr>
                <w:bCs/>
                <w:sz w:val="24"/>
                <w:szCs w:val="24"/>
              </w:rPr>
              <w:t>–</w:t>
            </w:r>
            <w:r w:rsidRPr="00D22C42">
              <w:rPr>
                <w:bCs/>
                <w:sz w:val="24"/>
                <w:szCs w:val="24"/>
              </w:rPr>
              <w:t xml:space="preserve"> 63</w:t>
            </w:r>
            <w:r>
              <w:rPr>
                <w:bCs/>
                <w:sz w:val="24"/>
                <w:szCs w:val="24"/>
              </w:rPr>
              <w:t>.</w:t>
            </w:r>
          </w:p>
          <w:p w:rsidR="00D22C42" w:rsidRPr="00D22C42" w:rsidRDefault="00D22C42" w:rsidP="00D22C42">
            <w:pPr>
              <w:ind w:firstLine="34"/>
              <w:rPr>
                <w:bCs/>
                <w:sz w:val="24"/>
                <w:szCs w:val="24"/>
              </w:rPr>
            </w:pPr>
            <w:r w:rsidRPr="00D22C42">
              <w:rPr>
                <w:bCs/>
                <w:sz w:val="24"/>
                <w:szCs w:val="24"/>
              </w:rPr>
              <w:t>Предел основной допускаемой погрешности измерения в основном диапазоне измерения,      -  % 0,075</w:t>
            </w:r>
            <w:r>
              <w:rPr>
                <w:bCs/>
                <w:sz w:val="24"/>
                <w:szCs w:val="24"/>
              </w:rPr>
              <w:t>.</w:t>
            </w:r>
          </w:p>
          <w:p w:rsidR="00781890" w:rsidRPr="00D22C42" w:rsidRDefault="00781890" w:rsidP="00781890">
            <w:pPr>
              <w:ind w:firstLine="34"/>
              <w:rPr>
                <w:bCs/>
                <w:sz w:val="24"/>
                <w:szCs w:val="24"/>
              </w:rPr>
            </w:pPr>
            <w:r w:rsidRPr="00D22C42">
              <w:rPr>
                <w:bCs/>
                <w:sz w:val="24"/>
                <w:szCs w:val="24"/>
              </w:rPr>
              <w:t>Материал частей, контактирующих со средой - Нержавеющая сталь 316</w:t>
            </w:r>
            <w:r>
              <w:rPr>
                <w:bCs/>
                <w:sz w:val="24"/>
                <w:szCs w:val="24"/>
              </w:rPr>
              <w:t>.</w:t>
            </w:r>
          </w:p>
          <w:p w:rsidR="00781890" w:rsidRPr="00D22C42" w:rsidRDefault="00781890" w:rsidP="00781890">
            <w:pPr>
              <w:ind w:firstLine="34"/>
              <w:rPr>
                <w:bCs/>
                <w:sz w:val="24"/>
                <w:szCs w:val="24"/>
              </w:rPr>
            </w:pPr>
            <w:r>
              <w:rPr>
                <w:bCs/>
                <w:sz w:val="24"/>
                <w:szCs w:val="24"/>
              </w:rPr>
              <w:t xml:space="preserve">Материал мембраны                                            </w:t>
            </w:r>
            <w:r w:rsidRPr="00D22C42">
              <w:rPr>
                <w:bCs/>
                <w:sz w:val="24"/>
                <w:szCs w:val="24"/>
              </w:rPr>
              <w:t>- Нержавеющая сталь 316</w:t>
            </w:r>
            <w:r>
              <w:rPr>
                <w:bCs/>
                <w:sz w:val="24"/>
                <w:szCs w:val="24"/>
              </w:rPr>
              <w:t>.</w:t>
            </w:r>
          </w:p>
          <w:p w:rsidR="00781890" w:rsidRPr="00730E5C" w:rsidRDefault="00781890" w:rsidP="00D22C42">
            <w:pPr>
              <w:ind w:firstLine="34"/>
              <w:rPr>
                <w:bCs/>
                <w:sz w:val="24"/>
                <w:szCs w:val="24"/>
              </w:rPr>
            </w:pPr>
            <w:r w:rsidRPr="00730E5C">
              <w:rPr>
                <w:bCs/>
                <w:sz w:val="24"/>
                <w:szCs w:val="24"/>
              </w:rPr>
              <w:t xml:space="preserve">Материал уплотнительных колец                     – фторопласт </w:t>
            </w:r>
            <w:proofErr w:type="spellStart"/>
            <w:r w:rsidRPr="00730E5C">
              <w:rPr>
                <w:bCs/>
                <w:sz w:val="24"/>
                <w:szCs w:val="24"/>
              </w:rPr>
              <w:t>стеклонаполненный</w:t>
            </w:r>
            <w:proofErr w:type="spellEnd"/>
            <w:r w:rsidR="009B02FB" w:rsidRPr="00730E5C">
              <w:rPr>
                <w:bCs/>
                <w:sz w:val="24"/>
                <w:szCs w:val="24"/>
              </w:rPr>
              <w:t>.</w:t>
            </w:r>
          </w:p>
          <w:p w:rsidR="00C767EE" w:rsidRPr="00730E5C" w:rsidRDefault="00C767EE" w:rsidP="00C767EE">
            <w:pPr>
              <w:ind w:firstLine="34"/>
              <w:rPr>
                <w:bCs/>
                <w:sz w:val="24"/>
                <w:szCs w:val="24"/>
              </w:rPr>
            </w:pPr>
            <w:r w:rsidRPr="00730E5C">
              <w:rPr>
                <w:bCs/>
                <w:sz w:val="24"/>
                <w:szCs w:val="24"/>
              </w:rPr>
              <w:t>Заполняющая жидкость                                      - силиконовое масло.</w:t>
            </w:r>
          </w:p>
          <w:p w:rsidR="00C767EE" w:rsidRPr="00730E5C" w:rsidRDefault="00C767EE" w:rsidP="00D22C42">
            <w:pPr>
              <w:ind w:firstLine="34"/>
              <w:rPr>
                <w:bCs/>
                <w:sz w:val="24"/>
                <w:szCs w:val="24"/>
              </w:rPr>
            </w:pPr>
            <w:r w:rsidRPr="00730E5C">
              <w:rPr>
                <w:bCs/>
                <w:sz w:val="24"/>
                <w:szCs w:val="24"/>
              </w:rPr>
              <w:t xml:space="preserve">Материал крепежных деталей                           - болты из стали 35ХГСА или </w:t>
            </w:r>
            <w:r w:rsidRPr="00730E5C">
              <w:rPr>
                <w:bCs/>
                <w:sz w:val="24"/>
                <w:szCs w:val="24"/>
                <w:lang w:val="en-US"/>
              </w:rPr>
              <w:t>ASTMA</w:t>
            </w:r>
            <w:r w:rsidRPr="00730E5C">
              <w:rPr>
                <w:bCs/>
                <w:sz w:val="24"/>
                <w:szCs w:val="24"/>
              </w:rPr>
              <w:t>499.</w:t>
            </w:r>
          </w:p>
          <w:p w:rsidR="00C767EE" w:rsidRPr="00730E5C" w:rsidRDefault="00C767EE" w:rsidP="00C767EE">
            <w:pPr>
              <w:ind w:firstLine="34"/>
              <w:rPr>
                <w:bCs/>
                <w:sz w:val="24"/>
                <w:szCs w:val="24"/>
              </w:rPr>
            </w:pPr>
            <w:r w:rsidRPr="00730E5C">
              <w:rPr>
                <w:bCs/>
                <w:sz w:val="24"/>
                <w:szCs w:val="24"/>
              </w:rPr>
              <w:t>Выходной сигнал       - 4-20 мА с цифровым сигналом на базе протокола HART.</w:t>
            </w:r>
          </w:p>
          <w:p w:rsidR="00C767EE" w:rsidRPr="00730E5C" w:rsidRDefault="00C767EE" w:rsidP="00C767EE">
            <w:pPr>
              <w:ind w:firstLine="34"/>
              <w:rPr>
                <w:bCs/>
                <w:sz w:val="24"/>
                <w:szCs w:val="24"/>
              </w:rPr>
            </w:pPr>
            <w:r w:rsidRPr="00730E5C">
              <w:rPr>
                <w:bCs/>
                <w:sz w:val="24"/>
                <w:szCs w:val="24"/>
              </w:rPr>
              <w:t xml:space="preserve">Версия протокола </w:t>
            </w:r>
            <w:r w:rsidRPr="00730E5C">
              <w:rPr>
                <w:bCs/>
                <w:sz w:val="24"/>
                <w:szCs w:val="24"/>
                <w:lang w:val="en-US"/>
              </w:rPr>
              <w:t>HART</w:t>
            </w:r>
            <w:r w:rsidRPr="00730E5C">
              <w:rPr>
                <w:bCs/>
                <w:sz w:val="24"/>
                <w:szCs w:val="24"/>
              </w:rPr>
              <w:t xml:space="preserve">                                    - </w:t>
            </w:r>
            <w:r w:rsidRPr="00730E5C">
              <w:rPr>
                <w:bCs/>
                <w:sz w:val="24"/>
                <w:szCs w:val="24"/>
                <w:lang w:val="en-US"/>
              </w:rPr>
              <w:t>HART</w:t>
            </w:r>
            <w:r w:rsidRPr="00730E5C">
              <w:rPr>
                <w:bCs/>
                <w:sz w:val="24"/>
                <w:szCs w:val="24"/>
              </w:rPr>
              <w:t xml:space="preserve"> протокол версии 5</w:t>
            </w:r>
          </w:p>
          <w:p w:rsidR="002F5222" w:rsidRPr="00730E5C" w:rsidRDefault="002F5222" w:rsidP="002F5222">
            <w:pPr>
              <w:ind w:firstLine="34"/>
              <w:rPr>
                <w:bCs/>
                <w:sz w:val="24"/>
                <w:szCs w:val="24"/>
              </w:rPr>
            </w:pPr>
            <w:r w:rsidRPr="00730E5C">
              <w:rPr>
                <w:bCs/>
                <w:sz w:val="24"/>
                <w:szCs w:val="24"/>
              </w:rPr>
              <w:t xml:space="preserve">Индикация - </w:t>
            </w:r>
            <w:proofErr w:type="gramStart"/>
            <w:r w:rsidRPr="00730E5C">
              <w:rPr>
                <w:bCs/>
                <w:sz w:val="24"/>
                <w:szCs w:val="24"/>
              </w:rPr>
              <w:t>Встроенный</w:t>
            </w:r>
            <w:proofErr w:type="gramEnd"/>
            <w:r w:rsidRPr="00730E5C">
              <w:rPr>
                <w:bCs/>
                <w:sz w:val="24"/>
                <w:szCs w:val="24"/>
              </w:rPr>
              <w:t xml:space="preserve"> ЖКИ с клавиатурой и продублированные внешние кнопки н</w:t>
            </w:r>
            <w:r w:rsidRPr="00730E5C">
              <w:rPr>
                <w:bCs/>
                <w:sz w:val="24"/>
                <w:szCs w:val="24"/>
              </w:rPr>
              <w:t>а</w:t>
            </w:r>
            <w:r w:rsidRPr="00730E5C">
              <w:rPr>
                <w:bCs/>
                <w:sz w:val="24"/>
                <w:szCs w:val="24"/>
              </w:rPr>
              <w:t>стройки.</w:t>
            </w:r>
          </w:p>
          <w:p w:rsidR="002F5222" w:rsidRPr="002F5222" w:rsidRDefault="002F5222" w:rsidP="002F5222">
            <w:pPr>
              <w:ind w:firstLine="34"/>
              <w:rPr>
                <w:bCs/>
                <w:sz w:val="24"/>
                <w:szCs w:val="24"/>
              </w:rPr>
            </w:pPr>
            <w:r w:rsidRPr="00730E5C">
              <w:rPr>
                <w:bCs/>
                <w:sz w:val="24"/>
                <w:szCs w:val="24"/>
              </w:rPr>
              <w:t xml:space="preserve">Исполнение по </w:t>
            </w:r>
            <w:proofErr w:type="spellStart"/>
            <w:r w:rsidRPr="00730E5C">
              <w:rPr>
                <w:bCs/>
                <w:sz w:val="24"/>
                <w:szCs w:val="24"/>
              </w:rPr>
              <w:t>взрывозащите</w:t>
            </w:r>
            <w:proofErr w:type="spellEnd"/>
            <w:r w:rsidRPr="00730E5C">
              <w:rPr>
                <w:bCs/>
                <w:sz w:val="24"/>
                <w:szCs w:val="24"/>
              </w:rPr>
              <w:t xml:space="preserve">                        - сертификация </w:t>
            </w:r>
            <w:proofErr w:type="spellStart"/>
            <w:r w:rsidRPr="00730E5C">
              <w:rPr>
                <w:bCs/>
                <w:sz w:val="24"/>
                <w:szCs w:val="24"/>
              </w:rPr>
              <w:t>искробезопасности</w:t>
            </w:r>
            <w:proofErr w:type="spellEnd"/>
            <w:r w:rsidRPr="00730E5C">
              <w:rPr>
                <w:bCs/>
                <w:sz w:val="24"/>
                <w:szCs w:val="24"/>
              </w:rPr>
              <w:t xml:space="preserve"> 0</w:t>
            </w:r>
            <w:proofErr w:type="spellStart"/>
            <w:r w:rsidRPr="00730E5C">
              <w:rPr>
                <w:bCs/>
                <w:sz w:val="24"/>
                <w:szCs w:val="24"/>
                <w:lang w:val="en-US"/>
              </w:rPr>
              <w:t>ExiallCT</w:t>
            </w:r>
            <w:proofErr w:type="spellEnd"/>
            <w:r w:rsidRPr="00730E5C">
              <w:rPr>
                <w:bCs/>
                <w:sz w:val="24"/>
                <w:szCs w:val="24"/>
              </w:rPr>
              <w:t>5</w:t>
            </w:r>
          </w:p>
          <w:p w:rsidR="00737DA5" w:rsidRPr="00D22C42" w:rsidRDefault="00737DA5" w:rsidP="00737DA5">
            <w:pPr>
              <w:ind w:firstLine="34"/>
              <w:rPr>
                <w:bCs/>
                <w:sz w:val="24"/>
                <w:szCs w:val="24"/>
              </w:rPr>
            </w:pPr>
            <w:r w:rsidRPr="00D22C42">
              <w:rPr>
                <w:bCs/>
                <w:sz w:val="24"/>
                <w:szCs w:val="24"/>
              </w:rPr>
              <w:lastRenderedPageBreak/>
              <w:t xml:space="preserve">Диапазон   </w:t>
            </w:r>
            <w:r w:rsidRPr="00D22C42">
              <w:rPr>
                <w:bCs/>
                <w:sz w:val="24"/>
                <w:szCs w:val="24"/>
                <w:lang w:val="en-US"/>
              </w:rPr>
              <w:t>min</w:t>
            </w:r>
            <w:r w:rsidRPr="00D22C42">
              <w:rPr>
                <w:bCs/>
                <w:sz w:val="24"/>
                <w:szCs w:val="24"/>
              </w:rPr>
              <w:t>/</w:t>
            </w:r>
            <w:r w:rsidRPr="00D22C42">
              <w:rPr>
                <w:bCs/>
                <w:sz w:val="24"/>
                <w:szCs w:val="24"/>
                <w:lang w:val="en-US"/>
              </w:rPr>
              <w:t>max</w:t>
            </w:r>
            <w:r w:rsidRPr="00D22C42">
              <w:rPr>
                <w:bCs/>
                <w:sz w:val="24"/>
                <w:szCs w:val="24"/>
              </w:rPr>
              <w:t>, кПа - 0,63/63</w:t>
            </w:r>
            <w:r>
              <w:rPr>
                <w:bCs/>
                <w:sz w:val="24"/>
                <w:szCs w:val="24"/>
              </w:rPr>
              <w:t>.</w:t>
            </w:r>
          </w:p>
          <w:p w:rsidR="00CC108B" w:rsidRPr="00737DA5" w:rsidRDefault="00CC108B" w:rsidP="00CC108B">
            <w:pPr>
              <w:ind w:firstLine="34"/>
              <w:rPr>
                <w:bCs/>
                <w:sz w:val="24"/>
                <w:szCs w:val="24"/>
              </w:rPr>
            </w:pPr>
            <w:r w:rsidRPr="00737DA5">
              <w:rPr>
                <w:bCs/>
                <w:sz w:val="24"/>
                <w:szCs w:val="24"/>
              </w:rPr>
              <w:t>Глубина перенастройки -  50:1 или 100:1</w:t>
            </w:r>
          </w:p>
          <w:p w:rsidR="00CC108B" w:rsidRPr="00737DA5" w:rsidRDefault="00CC108B" w:rsidP="00CC108B">
            <w:pPr>
              <w:ind w:firstLine="34"/>
              <w:rPr>
                <w:bCs/>
                <w:sz w:val="24"/>
                <w:szCs w:val="24"/>
              </w:rPr>
            </w:pPr>
            <w:r w:rsidRPr="00737DA5">
              <w:rPr>
                <w:bCs/>
                <w:sz w:val="24"/>
                <w:szCs w:val="24"/>
              </w:rPr>
              <w:t xml:space="preserve">Вариант исполнения – </w:t>
            </w:r>
            <w:proofErr w:type="gramStart"/>
            <w:r w:rsidRPr="00737DA5">
              <w:rPr>
                <w:bCs/>
                <w:sz w:val="24"/>
                <w:szCs w:val="24"/>
              </w:rPr>
              <w:t>Общепромышленное</w:t>
            </w:r>
            <w:proofErr w:type="gramEnd"/>
            <w:r w:rsidRPr="00737DA5">
              <w:rPr>
                <w:bCs/>
                <w:sz w:val="24"/>
                <w:szCs w:val="24"/>
              </w:rPr>
              <w:t>.</w:t>
            </w:r>
          </w:p>
          <w:p w:rsidR="00CC108B" w:rsidRPr="00D22C42" w:rsidRDefault="00CC108B" w:rsidP="00CC108B">
            <w:pPr>
              <w:ind w:firstLine="34"/>
              <w:rPr>
                <w:bCs/>
                <w:sz w:val="24"/>
                <w:szCs w:val="24"/>
              </w:rPr>
            </w:pPr>
            <w:r w:rsidRPr="00D22C42">
              <w:rPr>
                <w:bCs/>
                <w:sz w:val="24"/>
                <w:szCs w:val="24"/>
              </w:rPr>
              <w:t xml:space="preserve">Предельно допускаемое рабочее избыточное давление, МПа </w:t>
            </w:r>
            <w:r>
              <w:rPr>
                <w:bCs/>
                <w:sz w:val="24"/>
                <w:szCs w:val="24"/>
              </w:rPr>
              <w:t>–</w:t>
            </w:r>
            <w:r w:rsidRPr="00D22C42">
              <w:rPr>
                <w:bCs/>
                <w:sz w:val="24"/>
                <w:szCs w:val="24"/>
              </w:rPr>
              <w:t xml:space="preserve"> 25</w:t>
            </w:r>
            <w:r>
              <w:rPr>
                <w:bCs/>
                <w:sz w:val="24"/>
                <w:szCs w:val="24"/>
              </w:rPr>
              <w:t>.</w:t>
            </w:r>
          </w:p>
          <w:p w:rsidR="00CC108B" w:rsidRPr="00D22C42" w:rsidRDefault="00CC108B" w:rsidP="00CC108B">
            <w:pPr>
              <w:ind w:firstLine="34"/>
              <w:rPr>
                <w:bCs/>
                <w:sz w:val="24"/>
                <w:szCs w:val="24"/>
              </w:rPr>
            </w:pPr>
            <w:r w:rsidRPr="00D22C42">
              <w:rPr>
                <w:bCs/>
                <w:sz w:val="24"/>
                <w:szCs w:val="24"/>
              </w:rPr>
              <w:t>Время отклика, мс</w:t>
            </w:r>
            <w:r>
              <w:rPr>
                <w:bCs/>
                <w:sz w:val="24"/>
                <w:szCs w:val="24"/>
              </w:rPr>
              <w:t xml:space="preserve">                                             –</w:t>
            </w:r>
            <w:r w:rsidRPr="00D22C42">
              <w:rPr>
                <w:bCs/>
                <w:sz w:val="24"/>
                <w:szCs w:val="24"/>
              </w:rPr>
              <w:t xml:space="preserve"> 100</w:t>
            </w:r>
            <w:r>
              <w:rPr>
                <w:bCs/>
                <w:sz w:val="24"/>
                <w:szCs w:val="24"/>
              </w:rPr>
              <w:t>.</w:t>
            </w:r>
          </w:p>
          <w:p w:rsidR="00CC108B" w:rsidRPr="00D22C42" w:rsidRDefault="00CC108B" w:rsidP="00CC108B">
            <w:pPr>
              <w:ind w:firstLine="34"/>
              <w:rPr>
                <w:bCs/>
                <w:sz w:val="24"/>
                <w:szCs w:val="24"/>
              </w:rPr>
            </w:pPr>
            <w:r w:rsidRPr="00D22C42">
              <w:rPr>
                <w:bCs/>
                <w:sz w:val="24"/>
                <w:szCs w:val="24"/>
              </w:rPr>
              <w:t>Диагностика</w:t>
            </w:r>
            <w:r>
              <w:rPr>
                <w:bCs/>
                <w:sz w:val="24"/>
                <w:szCs w:val="24"/>
              </w:rPr>
              <w:t>–</w:t>
            </w:r>
            <w:r w:rsidRPr="00D22C42">
              <w:rPr>
                <w:bCs/>
                <w:sz w:val="24"/>
                <w:szCs w:val="24"/>
              </w:rPr>
              <w:t xml:space="preserve"> Самодиагностика</w:t>
            </w:r>
            <w:r>
              <w:rPr>
                <w:bCs/>
                <w:sz w:val="24"/>
                <w:szCs w:val="24"/>
              </w:rPr>
              <w:t>.</w:t>
            </w:r>
          </w:p>
          <w:p w:rsidR="00CC108B" w:rsidRDefault="00CC108B" w:rsidP="00CC108B">
            <w:pPr>
              <w:ind w:firstLine="34"/>
              <w:rPr>
                <w:bCs/>
                <w:sz w:val="24"/>
                <w:szCs w:val="24"/>
              </w:rPr>
            </w:pPr>
            <w:r w:rsidRPr="00D22C42">
              <w:rPr>
                <w:bCs/>
                <w:sz w:val="24"/>
                <w:szCs w:val="24"/>
              </w:rPr>
              <w:t xml:space="preserve">Долговременная стабильность, мес. </w:t>
            </w:r>
            <w:r>
              <w:rPr>
                <w:bCs/>
                <w:sz w:val="24"/>
                <w:szCs w:val="24"/>
              </w:rPr>
              <w:t xml:space="preserve">                –</w:t>
            </w:r>
            <w:r w:rsidRPr="00D22C42">
              <w:rPr>
                <w:bCs/>
                <w:sz w:val="24"/>
                <w:szCs w:val="24"/>
              </w:rPr>
              <w:t xml:space="preserve"> 180</w:t>
            </w:r>
            <w:r>
              <w:rPr>
                <w:bCs/>
                <w:sz w:val="24"/>
                <w:szCs w:val="24"/>
              </w:rPr>
              <w:t>.</w:t>
            </w:r>
          </w:p>
          <w:p w:rsidR="00444A01" w:rsidRPr="00D22C42" w:rsidRDefault="00444A01" w:rsidP="00CC108B">
            <w:pPr>
              <w:ind w:firstLine="34"/>
              <w:rPr>
                <w:bCs/>
                <w:sz w:val="24"/>
                <w:szCs w:val="24"/>
              </w:rPr>
            </w:pPr>
            <w:r w:rsidRPr="00D22C42">
              <w:rPr>
                <w:bCs/>
                <w:sz w:val="24"/>
                <w:szCs w:val="24"/>
              </w:rPr>
              <w:t>Клапанный блок – нет</w:t>
            </w:r>
            <w:r>
              <w:rPr>
                <w:bCs/>
                <w:sz w:val="16"/>
                <w:szCs w:val="16"/>
              </w:rPr>
              <w:t>.</w:t>
            </w:r>
          </w:p>
          <w:p w:rsidR="00CC108B" w:rsidRDefault="00CC108B" w:rsidP="00CC108B">
            <w:pPr>
              <w:ind w:firstLine="34"/>
              <w:rPr>
                <w:bCs/>
                <w:sz w:val="24"/>
                <w:szCs w:val="24"/>
              </w:rPr>
            </w:pPr>
            <w:r w:rsidRPr="00D22C42">
              <w:rPr>
                <w:bCs/>
                <w:sz w:val="24"/>
                <w:szCs w:val="24"/>
              </w:rPr>
              <w:t xml:space="preserve">Гарантия  мес. </w:t>
            </w:r>
            <w:r>
              <w:rPr>
                <w:bCs/>
                <w:sz w:val="24"/>
                <w:szCs w:val="24"/>
              </w:rPr>
              <w:t xml:space="preserve">                                                    –</w:t>
            </w:r>
            <w:r w:rsidRPr="00D22C42">
              <w:rPr>
                <w:bCs/>
                <w:sz w:val="24"/>
                <w:szCs w:val="24"/>
              </w:rPr>
              <w:t xml:space="preserve"> 36</w:t>
            </w:r>
            <w:r>
              <w:rPr>
                <w:bCs/>
                <w:sz w:val="24"/>
                <w:szCs w:val="24"/>
              </w:rPr>
              <w:t>.</w:t>
            </w:r>
          </w:p>
          <w:p w:rsidR="008F1E65" w:rsidRDefault="00CC108B" w:rsidP="00CC108B">
            <w:pPr>
              <w:ind w:firstLine="34"/>
              <w:rPr>
                <w:bCs/>
                <w:sz w:val="24"/>
                <w:szCs w:val="24"/>
              </w:rPr>
            </w:pPr>
            <w:r>
              <w:rPr>
                <w:bCs/>
                <w:sz w:val="24"/>
                <w:szCs w:val="24"/>
              </w:rPr>
              <w:t>Поставляется с комплектом для монтажа.</w:t>
            </w:r>
          </w:p>
          <w:p w:rsidR="00444A01" w:rsidRPr="00730E5C" w:rsidRDefault="00444A01" w:rsidP="00444A01">
            <w:pPr>
              <w:ind w:firstLine="34"/>
              <w:rPr>
                <w:bCs/>
                <w:sz w:val="24"/>
                <w:szCs w:val="24"/>
              </w:rPr>
            </w:pPr>
            <w:r w:rsidRPr="00730E5C">
              <w:rPr>
                <w:bCs/>
                <w:sz w:val="24"/>
                <w:szCs w:val="24"/>
              </w:rPr>
              <w:t xml:space="preserve">Монтажные части - Ниппель (внутренний </w:t>
            </w:r>
            <w:r w:rsidRPr="00730E5C">
              <w:rPr>
                <w:rFonts w:ascii="Calibri" w:hAnsi="Calibri"/>
                <w:bCs/>
                <w:sz w:val="24"/>
                <w:szCs w:val="24"/>
              </w:rPr>
              <w:t xml:space="preserve">Ø </w:t>
            </w:r>
            <w:r w:rsidRPr="00730E5C">
              <w:rPr>
                <w:bCs/>
                <w:sz w:val="24"/>
                <w:szCs w:val="24"/>
              </w:rPr>
              <w:t>10) с накидной гайкой М20х1,5 для соедин</w:t>
            </w:r>
            <w:r w:rsidRPr="00730E5C">
              <w:rPr>
                <w:bCs/>
                <w:sz w:val="24"/>
                <w:szCs w:val="24"/>
              </w:rPr>
              <w:t>е</w:t>
            </w:r>
            <w:r w:rsidRPr="00730E5C">
              <w:rPr>
                <w:bCs/>
                <w:sz w:val="24"/>
                <w:szCs w:val="24"/>
              </w:rPr>
              <w:t>ния по наружному диаметру трубы 14 мм.</w:t>
            </w:r>
          </w:p>
          <w:p w:rsidR="00444A01" w:rsidRPr="008F1E65" w:rsidRDefault="00444A01" w:rsidP="00730E5C">
            <w:pPr>
              <w:ind w:firstLine="34"/>
              <w:rPr>
                <w:sz w:val="24"/>
                <w:szCs w:val="24"/>
              </w:rPr>
            </w:pPr>
            <w:r w:rsidRPr="00730E5C">
              <w:rPr>
                <w:bCs/>
                <w:sz w:val="24"/>
                <w:szCs w:val="24"/>
              </w:rPr>
              <w:t>Материал монтажных частей          - нержавеющая сталь 12Х18Н10Т или аналог</w:t>
            </w:r>
            <w:r w:rsidR="00730E5C">
              <w:rPr>
                <w:bCs/>
                <w:sz w:val="24"/>
                <w:szCs w:val="24"/>
              </w:rPr>
              <w:t>.</w:t>
            </w:r>
          </w:p>
        </w:tc>
        <w:tc>
          <w:tcPr>
            <w:tcW w:w="1908" w:type="dxa"/>
            <w:gridSpan w:val="2"/>
            <w:vAlign w:val="center"/>
          </w:tcPr>
          <w:p w:rsidR="00E26B63" w:rsidRDefault="00D22C42">
            <w:pPr>
              <w:pStyle w:val="aa"/>
              <w:ind w:left="0" w:right="-30"/>
              <w:jc w:val="center"/>
            </w:pPr>
            <w:r>
              <w:lastRenderedPageBreak/>
              <w:t>Россия</w:t>
            </w:r>
          </w:p>
        </w:tc>
        <w:tc>
          <w:tcPr>
            <w:tcW w:w="1022" w:type="dxa"/>
            <w:gridSpan w:val="2"/>
            <w:vAlign w:val="center"/>
          </w:tcPr>
          <w:p w:rsidR="00E26B63" w:rsidRDefault="009266B2">
            <w:pPr>
              <w:pStyle w:val="aa"/>
              <w:ind w:left="0" w:right="-30"/>
              <w:jc w:val="center"/>
            </w:pPr>
            <w:r>
              <w:t>шт.</w:t>
            </w:r>
          </w:p>
        </w:tc>
        <w:tc>
          <w:tcPr>
            <w:tcW w:w="1457" w:type="dxa"/>
            <w:gridSpan w:val="2"/>
            <w:vAlign w:val="center"/>
          </w:tcPr>
          <w:p w:rsidR="00E26B63" w:rsidRDefault="009647EA">
            <w:pPr>
              <w:pStyle w:val="aa"/>
              <w:ind w:left="0" w:right="-30"/>
              <w:jc w:val="center"/>
            </w:pPr>
            <w:r>
              <w:t>2</w:t>
            </w:r>
          </w:p>
        </w:tc>
      </w:tr>
      <w:tr w:rsidR="009957A2" w:rsidTr="00FD01D8">
        <w:trPr>
          <w:trHeight w:val="893"/>
        </w:trPr>
        <w:tc>
          <w:tcPr>
            <w:tcW w:w="710" w:type="dxa"/>
          </w:tcPr>
          <w:p w:rsidR="009957A2" w:rsidRPr="009957A2" w:rsidRDefault="009957A2">
            <w:pPr>
              <w:pStyle w:val="aa"/>
              <w:ind w:left="0" w:right="-30"/>
              <w:jc w:val="center"/>
            </w:pPr>
            <w:r>
              <w:lastRenderedPageBreak/>
              <w:t>2</w:t>
            </w:r>
          </w:p>
        </w:tc>
        <w:tc>
          <w:tcPr>
            <w:tcW w:w="1559" w:type="dxa"/>
          </w:tcPr>
          <w:p w:rsidR="00E861E4" w:rsidRPr="00D22C42" w:rsidRDefault="00E861E4" w:rsidP="00FD01D8">
            <w:pPr>
              <w:autoSpaceDE w:val="0"/>
              <w:autoSpaceDN w:val="0"/>
              <w:adjustRightInd w:val="0"/>
              <w:ind w:firstLine="0"/>
              <w:jc w:val="left"/>
              <w:rPr>
                <w:rFonts w:eastAsia="PragmaticaC-Bold"/>
                <w:b/>
                <w:bCs/>
                <w:kern w:val="0"/>
                <w:sz w:val="24"/>
                <w:szCs w:val="24"/>
                <w:lang w:eastAsia="ru-RU"/>
              </w:rPr>
            </w:pPr>
            <w:r w:rsidRPr="00D22C42">
              <w:rPr>
                <w:rFonts w:eastAsia="PragmaticaC-Bold"/>
                <w:b/>
                <w:bCs/>
                <w:kern w:val="0"/>
                <w:sz w:val="24"/>
                <w:szCs w:val="24"/>
                <w:lang w:eastAsia="ru-RU"/>
              </w:rPr>
              <w:t xml:space="preserve">Датчик давления </w:t>
            </w:r>
          </w:p>
          <w:p w:rsidR="00E861E4" w:rsidRPr="00957CA1" w:rsidRDefault="00E861E4" w:rsidP="00FD01D8">
            <w:pPr>
              <w:autoSpaceDE w:val="0"/>
              <w:autoSpaceDN w:val="0"/>
              <w:adjustRightInd w:val="0"/>
              <w:ind w:firstLine="0"/>
              <w:jc w:val="left"/>
              <w:rPr>
                <w:rFonts w:eastAsia="PragmaticaC-Bold"/>
                <w:b/>
                <w:bCs/>
                <w:kern w:val="0"/>
                <w:sz w:val="24"/>
                <w:szCs w:val="24"/>
                <w:lang w:eastAsia="ru-RU"/>
              </w:rPr>
            </w:pPr>
          </w:p>
          <w:p w:rsidR="00E861E4" w:rsidRPr="00957CA1" w:rsidRDefault="00E861E4" w:rsidP="00FD01D8">
            <w:pPr>
              <w:autoSpaceDE w:val="0"/>
              <w:autoSpaceDN w:val="0"/>
              <w:adjustRightInd w:val="0"/>
              <w:ind w:firstLine="0"/>
              <w:jc w:val="left"/>
              <w:rPr>
                <w:rFonts w:eastAsia="PragmaticaC-Bold"/>
                <w:bCs/>
                <w:kern w:val="0"/>
                <w:sz w:val="24"/>
                <w:szCs w:val="24"/>
                <w:lang w:eastAsia="ru-RU"/>
              </w:rPr>
            </w:pPr>
            <w:r w:rsidRPr="00D22C42">
              <w:rPr>
                <w:rFonts w:eastAsia="PragmaticaC-Bold"/>
                <w:bCs/>
                <w:kern w:val="0"/>
                <w:sz w:val="24"/>
                <w:szCs w:val="24"/>
                <w:lang w:eastAsia="ru-RU"/>
              </w:rPr>
              <w:t>Типа Ме</w:t>
            </w:r>
            <w:r w:rsidRPr="00D22C42">
              <w:rPr>
                <w:rFonts w:eastAsia="PragmaticaC-Bold"/>
                <w:bCs/>
                <w:kern w:val="0"/>
                <w:sz w:val="24"/>
                <w:szCs w:val="24"/>
                <w:lang w:eastAsia="ru-RU"/>
              </w:rPr>
              <w:t>т</w:t>
            </w:r>
            <w:r w:rsidRPr="00D22C42">
              <w:rPr>
                <w:rFonts w:eastAsia="PragmaticaC-Bold"/>
                <w:bCs/>
                <w:kern w:val="0"/>
                <w:sz w:val="24"/>
                <w:szCs w:val="24"/>
                <w:lang w:eastAsia="ru-RU"/>
              </w:rPr>
              <w:t xml:space="preserve">ран-150 </w:t>
            </w:r>
          </w:p>
          <w:p w:rsidR="009957A2" w:rsidRPr="00957CA1" w:rsidRDefault="00E861E4" w:rsidP="00FD01D8">
            <w:pPr>
              <w:autoSpaceDE w:val="0"/>
              <w:autoSpaceDN w:val="0"/>
              <w:adjustRightInd w:val="0"/>
              <w:ind w:firstLine="0"/>
              <w:jc w:val="left"/>
            </w:pPr>
            <w:r w:rsidRPr="00D22C42">
              <w:rPr>
                <w:rFonts w:eastAsia="PragmaticaC-Bold"/>
                <w:bCs/>
                <w:kern w:val="0"/>
                <w:sz w:val="24"/>
                <w:szCs w:val="24"/>
                <w:lang w:eastAsia="ru-RU"/>
              </w:rPr>
              <w:t>или эквив</w:t>
            </w:r>
            <w:r w:rsidRPr="00D22C42">
              <w:rPr>
                <w:rFonts w:eastAsia="PragmaticaC-Bold"/>
                <w:bCs/>
                <w:kern w:val="0"/>
                <w:sz w:val="24"/>
                <w:szCs w:val="24"/>
                <w:lang w:eastAsia="ru-RU"/>
              </w:rPr>
              <w:t>а</w:t>
            </w:r>
            <w:r w:rsidRPr="00D22C42">
              <w:rPr>
                <w:rFonts w:eastAsia="PragmaticaC-Bold"/>
                <w:bCs/>
                <w:kern w:val="0"/>
                <w:sz w:val="24"/>
                <w:szCs w:val="24"/>
                <w:lang w:eastAsia="ru-RU"/>
              </w:rPr>
              <w:t>лент</w:t>
            </w:r>
          </w:p>
        </w:tc>
        <w:tc>
          <w:tcPr>
            <w:tcW w:w="9582" w:type="dxa"/>
            <w:gridSpan w:val="2"/>
          </w:tcPr>
          <w:p w:rsidR="009957A2" w:rsidRPr="00E861E4" w:rsidRDefault="009957A2" w:rsidP="009957A2">
            <w:pPr>
              <w:pStyle w:val="12"/>
              <w:kinsoku w:val="0"/>
              <w:overflowPunct w:val="0"/>
              <w:rPr>
                <w:rFonts w:ascii="Times New Roman" w:hAnsi="Times New Roman" w:cs="Times New Roman"/>
                <w:spacing w:val="-3"/>
                <w:sz w:val="24"/>
                <w:szCs w:val="24"/>
              </w:rPr>
            </w:pPr>
            <w:r w:rsidRPr="00E861E4">
              <w:rPr>
                <w:rFonts w:ascii="Times New Roman" w:hAnsi="Times New Roman" w:cs="Times New Roman"/>
                <w:sz w:val="24"/>
                <w:szCs w:val="24"/>
              </w:rPr>
              <w:t>Наз</w:t>
            </w:r>
            <w:r w:rsidRPr="00E861E4">
              <w:rPr>
                <w:rFonts w:ascii="Times New Roman" w:hAnsi="Times New Roman" w:cs="Times New Roman"/>
                <w:spacing w:val="-3"/>
                <w:sz w:val="24"/>
                <w:szCs w:val="24"/>
              </w:rPr>
              <w:t>н</w:t>
            </w:r>
            <w:r w:rsidRPr="00E861E4">
              <w:rPr>
                <w:rFonts w:ascii="Times New Roman" w:hAnsi="Times New Roman" w:cs="Times New Roman"/>
                <w:sz w:val="24"/>
                <w:szCs w:val="24"/>
              </w:rPr>
              <w:t>аче</w:t>
            </w:r>
            <w:r w:rsidRPr="00E861E4">
              <w:rPr>
                <w:rFonts w:ascii="Times New Roman" w:hAnsi="Times New Roman" w:cs="Times New Roman"/>
                <w:spacing w:val="1"/>
                <w:sz w:val="24"/>
                <w:szCs w:val="24"/>
              </w:rPr>
              <w:t>н</w:t>
            </w:r>
            <w:r w:rsidRPr="00E861E4">
              <w:rPr>
                <w:rFonts w:ascii="Times New Roman" w:hAnsi="Times New Roman" w:cs="Times New Roman"/>
                <w:spacing w:val="-3"/>
                <w:sz w:val="24"/>
                <w:szCs w:val="24"/>
              </w:rPr>
              <w:t>и</w:t>
            </w:r>
            <w:r w:rsidRPr="00E861E4">
              <w:rPr>
                <w:rFonts w:ascii="Times New Roman" w:hAnsi="Times New Roman" w:cs="Times New Roman"/>
                <w:sz w:val="24"/>
                <w:szCs w:val="24"/>
              </w:rPr>
              <w:t>е</w:t>
            </w:r>
            <w:r w:rsidR="00444A01">
              <w:rPr>
                <w:rFonts w:ascii="Times New Roman" w:hAnsi="Times New Roman" w:cs="Times New Roman"/>
                <w:sz w:val="24"/>
                <w:szCs w:val="24"/>
              </w:rPr>
              <w:t xml:space="preserve"> </w:t>
            </w:r>
            <w:r w:rsidRPr="00E861E4">
              <w:rPr>
                <w:rFonts w:ascii="Times New Roman" w:hAnsi="Times New Roman" w:cs="Times New Roman"/>
                <w:sz w:val="24"/>
                <w:szCs w:val="24"/>
              </w:rPr>
              <w:t>сре</w:t>
            </w:r>
            <w:r w:rsidRPr="00E861E4">
              <w:rPr>
                <w:rFonts w:ascii="Times New Roman" w:hAnsi="Times New Roman" w:cs="Times New Roman"/>
                <w:spacing w:val="-3"/>
                <w:sz w:val="24"/>
                <w:szCs w:val="24"/>
              </w:rPr>
              <w:t>д</w:t>
            </w:r>
            <w:r w:rsidRPr="00E861E4">
              <w:rPr>
                <w:rFonts w:ascii="Times New Roman" w:hAnsi="Times New Roman" w:cs="Times New Roman"/>
                <w:spacing w:val="1"/>
                <w:sz w:val="24"/>
                <w:szCs w:val="24"/>
              </w:rPr>
              <w:t>ст</w:t>
            </w:r>
            <w:r w:rsidRPr="00E861E4">
              <w:rPr>
                <w:rFonts w:ascii="Times New Roman" w:hAnsi="Times New Roman" w:cs="Times New Roman"/>
                <w:spacing w:val="-3"/>
                <w:sz w:val="24"/>
                <w:szCs w:val="24"/>
              </w:rPr>
              <w:t>в</w:t>
            </w:r>
            <w:r w:rsidRPr="00E861E4">
              <w:rPr>
                <w:rFonts w:ascii="Times New Roman" w:hAnsi="Times New Roman" w:cs="Times New Roman"/>
                <w:sz w:val="24"/>
                <w:szCs w:val="24"/>
              </w:rPr>
              <w:t>а</w:t>
            </w:r>
            <w:r w:rsidR="00444A01">
              <w:rPr>
                <w:rFonts w:ascii="Times New Roman" w:hAnsi="Times New Roman" w:cs="Times New Roman"/>
                <w:sz w:val="24"/>
                <w:szCs w:val="24"/>
              </w:rPr>
              <w:t xml:space="preserve"> </w:t>
            </w:r>
            <w:r w:rsidRPr="00E861E4">
              <w:rPr>
                <w:rFonts w:ascii="Times New Roman" w:hAnsi="Times New Roman" w:cs="Times New Roman"/>
                <w:spacing w:val="-3"/>
                <w:sz w:val="24"/>
                <w:szCs w:val="24"/>
              </w:rPr>
              <w:t>и</w:t>
            </w:r>
            <w:r w:rsidRPr="00E861E4">
              <w:rPr>
                <w:rFonts w:ascii="Times New Roman" w:hAnsi="Times New Roman" w:cs="Times New Roman"/>
                <w:sz w:val="24"/>
                <w:szCs w:val="24"/>
              </w:rPr>
              <w:t>змере</w:t>
            </w:r>
            <w:r w:rsidRPr="00E861E4">
              <w:rPr>
                <w:rFonts w:ascii="Times New Roman" w:hAnsi="Times New Roman" w:cs="Times New Roman"/>
                <w:spacing w:val="1"/>
                <w:sz w:val="24"/>
                <w:szCs w:val="24"/>
              </w:rPr>
              <w:t>н</w:t>
            </w:r>
            <w:r w:rsidRPr="00E861E4">
              <w:rPr>
                <w:rFonts w:ascii="Times New Roman" w:hAnsi="Times New Roman" w:cs="Times New Roman"/>
                <w:spacing w:val="-3"/>
                <w:sz w:val="24"/>
                <w:szCs w:val="24"/>
              </w:rPr>
              <w:t>ий</w:t>
            </w:r>
          </w:p>
          <w:p w:rsidR="009957A2" w:rsidRPr="00E861E4" w:rsidRDefault="009957A2" w:rsidP="0069579C">
            <w:pPr>
              <w:pStyle w:val="af5"/>
              <w:kinsoku w:val="0"/>
              <w:overflowPunct w:val="0"/>
              <w:spacing w:after="0"/>
            </w:pPr>
            <w:r w:rsidRPr="00E861E4">
              <w:t xml:space="preserve">            Преобразователь давления </w:t>
            </w:r>
            <w:r w:rsidRPr="00E861E4">
              <w:rPr>
                <w:rFonts w:eastAsia="PragmaticaC-Bold"/>
                <w:bCs/>
              </w:rPr>
              <w:t>Метран-150</w:t>
            </w:r>
            <w:r w:rsidRPr="00E861E4">
              <w:t xml:space="preserve"> п</w:t>
            </w:r>
            <w:r w:rsidRPr="00E861E4">
              <w:rPr>
                <w:spacing w:val="-3"/>
              </w:rPr>
              <w:t>р</w:t>
            </w:r>
            <w:r w:rsidRPr="00E861E4">
              <w:rPr>
                <w:spacing w:val="1"/>
              </w:rPr>
              <w:t>е</w:t>
            </w:r>
            <w:r w:rsidRPr="00E861E4">
              <w:t>д</w:t>
            </w:r>
            <w:r w:rsidRPr="00E861E4">
              <w:rPr>
                <w:spacing w:val="-3"/>
              </w:rPr>
              <w:t>н</w:t>
            </w:r>
            <w:r w:rsidRPr="00E861E4">
              <w:rPr>
                <w:spacing w:val="1"/>
              </w:rPr>
              <w:t>а</w:t>
            </w:r>
            <w:r w:rsidRPr="00E861E4">
              <w:rPr>
                <w:spacing w:val="-3"/>
              </w:rPr>
              <w:t>з</w:t>
            </w:r>
            <w:r w:rsidRPr="00E861E4">
              <w:t>нач</w:t>
            </w:r>
            <w:r w:rsidRPr="00E861E4">
              <w:rPr>
                <w:spacing w:val="1"/>
              </w:rPr>
              <w:t>е</w:t>
            </w:r>
            <w:r w:rsidRPr="00E861E4">
              <w:t>н для поверки и калибровки средств измерения избыточного давления, перепада давления (датчиков), образцовых и технических мано</w:t>
            </w:r>
            <w:r w:rsidR="0069579C" w:rsidRPr="00E861E4">
              <w:t>метров в диапазоне от 0 до 63 кПа.</w:t>
            </w:r>
          </w:p>
          <w:p w:rsidR="009957A2" w:rsidRPr="00E861E4" w:rsidRDefault="009957A2" w:rsidP="009957A2">
            <w:pPr>
              <w:pStyle w:val="12"/>
              <w:kinsoku w:val="0"/>
              <w:overflowPunct w:val="0"/>
              <w:jc w:val="both"/>
              <w:rPr>
                <w:rFonts w:ascii="Times New Roman" w:hAnsi="Times New Roman" w:cs="Times New Roman"/>
                <w:bCs w:val="0"/>
                <w:sz w:val="24"/>
                <w:szCs w:val="24"/>
              </w:rPr>
            </w:pPr>
            <w:r w:rsidRPr="00E861E4">
              <w:rPr>
                <w:rFonts w:ascii="Times New Roman" w:hAnsi="Times New Roman" w:cs="Times New Roman"/>
                <w:sz w:val="24"/>
                <w:szCs w:val="24"/>
              </w:rPr>
              <w:t>Описание средства измерений</w:t>
            </w:r>
          </w:p>
          <w:p w:rsidR="009957A2" w:rsidRPr="00E861E4" w:rsidRDefault="009957A2" w:rsidP="009957A2">
            <w:pPr>
              <w:autoSpaceDE w:val="0"/>
              <w:autoSpaceDN w:val="0"/>
              <w:adjustRightInd w:val="0"/>
              <w:ind w:firstLine="0"/>
              <w:jc w:val="left"/>
              <w:rPr>
                <w:sz w:val="24"/>
                <w:szCs w:val="24"/>
              </w:rPr>
            </w:pPr>
            <w:r w:rsidRPr="00E861E4">
              <w:rPr>
                <w:sz w:val="24"/>
                <w:szCs w:val="24"/>
              </w:rPr>
              <w:t xml:space="preserve">Непрерывное преобразование разности давлений в унифицированный выходной токовый сигнал и цифровой сигнал на базе </w:t>
            </w:r>
            <w:r w:rsidRPr="00E861E4">
              <w:rPr>
                <w:sz w:val="24"/>
                <w:szCs w:val="24"/>
                <w:lang w:val="en-US"/>
              </w:rPr>
              <w:t>HART</w:t>
            </w:r>
            <w:r w:rsidRPr="00E861E4">
              <w:rPr>
                <w:sz w:val="24"/>
                <w:szCs w:val="24"/>
              </w:rPr>
              <w:t xml:space="preserve">-протокола. </w:t>
            </w:r>
            <w:r w:rsidRPr="00E861E4">
              <w:rPr>
                <w:rFonts w:eastAsia="PragmaticaC"/>
                <w:kern w:val="0"/>
                <w:sz w:val="24"/>
                <w:szCs w:val="24"/>
                <w:lang w:eastAsia="ru-RU"/>
              </w:rPr>
              <w:t>Улучшенный дизайн и компактная конструкция.Поворотный электронный блок и ЖКИ.Высокая перегрузочная спосо</w:t>
            </w:r>
            <w:r w:rsidRPr="00E861E4">
              <w:rPr>
                <w:rFonts w:eastAsia="PragmaticaC"/>
                <w:kern w:val="0"/>
                <w:sz w:val="24"/>
                <w:szCs w:val="24"/>
                <w:lang w:eastAsia="ru-RU"/>
              </w:rPr>
              <w:t>б</w:t>
            </w:r>
            <w:r w:rsidRPr="00E861E4">
              <w:rPr>
                <w:rFonts w:eastAsia="PragmaticaC"/>
                <w:kern w:val="0"/>
                <w:sz w:val="24"/>
                <w:szCs w:val="24"/>
                <w:lang w:eastAsia="ru-RU"/>
              </w:rPr>
              <w:t>ность.Защита от переходных процессов.Внешняя кнопка установки "нуля" или кнопки</w:t>
            </w:r>
            <w:r w:rsidRPr="00E861E4">
              <w:rPr>
                <w:rFonts w:eastAsia="PragmaticaC"/>
                <w:kern w:val="0"/>
                <w:sz w:val="24"/>
                <w:szCs w:val="24"/>
                <w:lang w:eastAsia="ru-RU"/>
              </w:rPr>
              <w:t>а</w:t>
            </w:r>
            <w:r w:rsidRPr="00E861E4">
              <w:rPr>
                <w:rFonts w:eastAsia="PragmaticaC"/>
                <w:kern w:val="0"/>
                <w:sz w:val="24"/>
                <w:szCs w:val="24"/>
                <w:lang w:eastAsia="ru-RU"/>
              </w:rPr>
              <w:t>налоговой настройки "нуля" и "диапазона".Непрерывная самодиагностика.</w:t>
            </w:r>
          </w:p>
          <w:p w:rsidR="009957A2" w:rsidRPr="00FA7060" w:rsidRDefault="009957A2" w:rsidP="009957A2">
            <w:pPr>
              <w:ind w:firstLine="540"/>
              <w:rPr>
                <w:sz w:val="16"/>
                <w:szCs w:val="16"/>
              </w:rPr>
            </w:pPr>
          </w:p>
          <w:p w:rsidR="009957A2" w:rsidRPr="00C971BE" w:rsidRDefault="009957A2" w:rsidP="009957A2">
            <w:pPr>
              <w:ind w:firstLine="0"/>
              <w:rPr>
                <w:b/>
                <w:bCs/>
                <w:sz w:val="24"/>
                <w:szCs w:val="24"/>
              </w:rPr>
            </w:pPr>
            <w:r w:rsidRPr="00C971BE">
              <w:rPr>
                <w:b/>
                <w:bCs/>
                <w:sz w:val="24"/>
                <w:szCs w:val="24"/>
              </w:rPr>
              <w:t>Метрологические и технические характери</w:t>
            </w:r>
            <w:r>
              <w:rPr>
                <w:b/>
                <w:bCs/>
                <w:sz w:val="24"/>
                <w:szCs w:val="24"/>
              </w:rPr>
              <w:t>стики</w:t>
            </w:r>
          </w:p>
          <w:p w:rsidR="00444A01" w:rsidRDefault="00444A01" w:rsidP="00E861E4">
            <w:pPr>
              <w:ind w:firstLine="34"/>
              <w:rPr>
                <w:bCs/>
                <w:sz w:val="24"/>
                <w:szCs w:val="24"/>
              </w:rPr>
            </w:pPr>
            <w:r w:rsidRPr="00D22C42">
              <w:rPr>
                <w:bCs/>
                <w:sz w:val="24"/>
                <w:szCs w:val="24"/>
              </w:rPr>
              <w:t xml:space="preserve">Тип </w:t>
            </w:r>
            <w:r w:rsidRPr="00737DA5">
              <w:rPr>
                <w:bCs/>
                <w:sz w:val="24"/>
                <w:szCs w:val="24"/>
              </w:rPr>
              <w:t>датчика - 150CD</w:t>
            </w:r>
          </w:p>
          <w:p w:rsidR="00E861E4" w:rsidRPr="00D22C42" w:rsidRDefault="00E861E4" w:rsidP="00E861E4">
            <w:pPr>
              <w:ind w:firstLine="34"/>
              <w:rPr>
                <w:bCs/>
                <w:sz w:val="24"/>
                <w:szCs w:val="24"/>
              </w:rPr>
            </w:pPr>
            <w:r w:rsidRPr="00D22C42">
              <w:rPr>
                <w:bCs/>
                <w:sz w:val="24"/>
                <w:szCs w:val="24"/>
              </w:rPr>
              <w:t xml:space="preserve">Диапазон, кПа </w:t>
            </w:r>
            <w:r>
              <w:rPr>
                <w:bCs/>
                <w:sz w:val="24"/>
                <w:szCs w:val="24"/>
              </w:rPr>
              <w:t>–</w:t>
            </w:r>
            <w:r w:rsidRPr="00D22C42">
              <w:rPr>
                <w:bCs/>
                <w:sz w:val="24"/>
                <w:szCs w:val="24"/>
              </w:rPr>
              <w:t xml:space="preserve"> 63</w:t>
            </w:r>
            <w:r>
              <w:rPr>
                <w:bCs/>
                <w:sz w:val="24"/>
                <w:szCs w:val="24"/>
              </w:rPr>
              <w:t>.</w:t>
            </w:r>
          </w:p>
          <w:p w:rsidR="00E861E4" w:rsidRPr="00737DA5" w:rsidRDefault="00E861E4" w:rsidP="00E861E4">
            <w:pPr>
              <w:ind w:firstLine="34"/>
              <w:rPr>
                <w:bCs/>
                <w:sz w:val="24"/>
                <w:szCs w:val="24"/>
              </w:rPr>
            </w:pPr>
            <w:r w:rsidRPr="00D22C42">
              <w:rPr>
                <w:bCs/>
                <w:sz w:val="24"/>
                <w:szCs w:val="24"/>
              </w:rPr>
              <w:t>Предел основной допускаемой погрешности измерения в основном диапазоне измерения,      -  % 0,075</w:t>
            </w:r>
            <w:r>
              <w:rPr>
                <w:bCs/>
                <w:sz w:val="24"/>
                <w:szCs w:val="24"/>
              </w:rPr>
              <w:t>.</w:t>
            </w:r>
            <w:r w:rsidR="00444A01">
              <w:rPr>
                <w:bCs/>
                <w:sz w:val="24"/>
                <w:szCs w:val="24"/>
              </w:rPr>
              <w:t xml:space="preserve"> </w:t>
            </w:r>
            <w:r w:rsidRPr="00737DA5">
              <w:rPr>
                <w:bCs/>
                <w:sz w:val="24"/>
                <w:szCs w:val="24"/>
              </w:rPr>
              <w:t>.</w:t>
            </w:r>
          </w:p>
          <w:p w:rsidR="00737DA5" w:rsidRPr="00D22C42" w:rsidRDefault="00737DA5" w:rsidP="00737DA5">
            <w:pPr>
              <w:ind w:firstLine="34"/>
              <w:rPr>
                <w:bCs/>
                <w:sz w:val="24"/>
                <w:szCs w:val="24"/>
              </w:rPr>
            </w:pPr>
            <w:r w:rsidRPr="00D22C42">
              <w:rPr>
                <w:bCs/>
                <w:sz w:val="24"/>
                <w:szCs w:val="24"/>
              </w:rPr>
              <w:t>Материал частей, контактирующих со средой - Нержавеющая сталь 316</w:t>
            </w:r>
            <w:r>
              <w:rPr>
                <w:bCs/>
                <w:sz w:val="24"/>
                <w:szCs w:val="24"/>
              </w:rPr>
              <w:t>.</w:t>
            </w:r>
          </w:p>
          <w:p w:rsidR="00737DA5" w:rsidRPr="00D22C42" w:rsidRDefault="00737DA5" w:rsidP="00737DA5">
            <w:pPr>
              <w:ind w:firstLine="34"/>
              <w:rPr>
                <w:bCs/>
                <w:sz w:val="24"/>
                <w:szCs w:val="24"/>
              </w:rPr>
            </w:pPr>
            <w:r w:rsidRPr="00D22C42">
              <w:rPr>
                <w:bCs/>
                <w:sz w:val="24"/>
                <w:szCs w:val="24"/>
              </w:rPr>
              <w:t>Материал мембраны - Нержавеющая сталь 316</w:t>
            </w:r>
            <w:r>
              <w:rPr>
                <w:bCs/>
                <w:sz w:val="24"/>
                <w:szCs w:val="24"/>
              </w:rPr>
              <w:t>.</w:t>
            </w:r>
          </w:p>
          <w:p w:rsidR="00737DA5" w:rsidRPr="00D62418" w:rsidRDefault="00737DA5" w:rsidP="00737DA5">
            <w:pPr>
              <w:ind w:firstLine="34"/>
              <w:rPr>
                <w:bCs/>
                <w:sz w:val="24"/>
                <w:szCs w:val="24"/>
              </w:rPr>
            </w:pPr>
            <w:r w:rsidRPr="00D62418">
              <w:rPr>
                <w:bCs/>
                <w:sz w:val="24"/>
                <w:szCs w:val="24"/>
              </w:rPr>
              <w:t xml:space="preserve">Материал уплотнительных колец                     – фторопласт </w:t>
            </w:r>
            <w:proofErr w:type="spellStart"/>
            <w:r w:rsidRPr="00D62418">
              <w:rPr>
                <w:bCs/>
                <w:sz w:val="24"/>
                <w:szCs w:val="24"/>
              </w:rPr>
              <w:t>стеклонаполненный</w:t>
            </w:r>
            <w:proofErr w:type="spellEnd"/>
            <w:r w:rsidRPr="00D62418">
              <w:rPr>
                <w:bCs/>
                <w:sz w:val="24"/>
                <w:szCs w:val="24"/>
              </w:rPr>
              <w:t>.</w:t>
            </w:r>
          </w:p>
          <w:p w:rsidR="00737DA5" w:rsidRPr="00D62418" w:rsidRDefault="00737DA5" w:rsidP="00737DA5">
            <w:pPr>
              <w:ind w:firstLine="34"/>
              <w:rPr>
                <w:bCs/>
                <w:sz w:val="24"/>
                <w:szCs w:val="24"/>
              </w:rPr>
            </w:pPr>
            <w:r w:rsidRPr="00D62418">
              <w:rPr>
                <w:bCs/>
                <w:sz w:val="24"/>
                <w:szCs w:val="24"/>
              </w:rPr>
              <w:t>Заполняющая жидкость                                      - силиконовое масло.</w:t>
            </w:r>
          </w:p>
          <w:p w:rsidR="00737DA5" w:rsidRPr="00D62418" w:rsidRDefault="00737DA5" w:rsidP="00737DA5">
            <w:pPr>
              <w:ind w:firstLine="34"/>
              <w:rPr>
                <w:bCs/>
                <w:sz w:val="24"/>
                <w:szCs w:val="24"/>
              </w:rPr>
            </w:pPr>
            <w:r w:rsidRPr="00D62418">
              <w:rPr>
                <w:bCs/>
                <w:sz w:val="24"/>
                <w:szCs w:val="24"/>
              </w:rPr>
              <w:t xml:space="preserve">Материал крепежных деталей                           - болты из стали 35ХГСА или </w:t>
            </w:r>
            <w:r w:rsidRPr="00D62418">
              <w:rPr>
                <w:bCs/>
                <w:sz w:val="24"/>
                <w:szCs w:val="24"/>
                <w:lang w:val="en-US"/>
              </w:rPr>
              <w:t>ASTMA</w:t>
            </w:r>
            <w:r w:rsidRPr="00D62418">
              <w:rPr>
                <w:bCs/>
                <w:sz w:val="24"/>
                <w:szCs w:val="24"/>
              </w:rPr>
              <w:t>499.</w:t>
            </w:r>
          </w:p>
          <w:p w:rsidR="00737DA5" w:rsidRPr="00D62418" w:rsidRDefault="00737DA5" w:rsidP="00737DA5">
            <w:pPr>
              <w:ind w:firstLine="34"/>
              <w:rPr>
                <w:bCs/>
                <w:sz w:val="24"/>
                <w:szCs w:val="24"/>
              </w:rPr>
            </w:pPr>
            <w:r w:rsidRPr="00D62418">
              <w:rPr>
                <w:bCs/>
                <w:sz w:val="24"/>
                <w:szCs w:val="24"/>
              </w:rPr>
              <w:t>Выходной сигнал       - 4-20 мА с цифровым сигналом на базе протокола HART.</w:t>
            </w:r>
          </w:p>
          <w:p w:rsidR="00737DA5" w:rsidRPr="00D62418" w:rsidRDefault="00737DA5" w:rsidP="00737DA5">
            <w:pPr>
              <w:ind w:firstLine="34"/>
              <w:rPr>
                <w:bCs/>
                <w:sz w:val="24"/>
                <w:szCs w:val="24"/>
              </w:rPr>
            </w:pPr>
            <w:r w:rsidRPr="00D62418">
              <w:rPr>
                <w:bCs/>
                <w:sz w:val="24"/>
                <w:szCs w:val="24"/>
              </w:rPr>
              <w:t xml:space="preserve">Версия протокола </w:t>
            </w:r>
            <w:r w:rsidRPr="00D62418">
              <w:rPr>
                <w:bCs/>
                <w:sz w:val="24"/>
                <w:szCs w:val="24"/>
                <w:lang w:val="en-US"/>
              </w:rPr>
              <w:t>HART</w:t>
            </w:r>
            <w:r w:rsidRPr="00D62418">
              <w:rPr>
                <w:bCs/>
                <w:sz w:val="24"/>
                <w:szCs w:val="24"/>
              </w:rPr>
              <w:t xml:space="preserve">                                    - </w:t>
            </w:r>
            <w:r w:rsidRPr="00D62418">
              <w:rPr>
                <w:bCs/>
                <w:sz w:val="24"/>
                <w:szCs w:val="24"/>
                <w:lang w:val="en-US"/>
              </w:rPr>
              <w:t>HART</w:t>
            </w:r>
            <w:r w:rsidRPr="00D62418">
              <w:rPr>
                <w:bCs/>
                <w:sz w:val="24"/>
                <w:szCs w:val="24"/>
              </w:rPr>
              <w:t xml:space="preserve"> протокол версии 5</w:t>
            </w:r>
          </w:p>
          <w:p w:rsidR="00737DA5" w:rsidRPr="00D62418" w:rsidRDefault="00737DA5" w:rsidP="00737DA5">
            <w:pPr>
              <w:ind w:firstLine="34"/>
              <w:rPr>
                <w:bCs/>
                <w:sz w:val="24"/>
                <w:szCs w:val="24"/>
              </w:rPr>
            </w:pPr>
            <w:r w:rsidRPr="00D62418">
              <w:rPr>
                <w:bCs/>
                <w:sz w:val="24"/>
                <w:szCs w:val="24"/>
              </w:rPr>
              <w:lastRenderedPageBreak/>
              <w:t xml:space="preserve">Индикация - </w:t>
            </w:r>
            <w:proofErr w:type="gramStart"/>
            <w:r w:rsidRPr="00D62418">
              <w:rPr>
                <w:bCs/>
                <w:sz w:val="24"/>
                <w:szCs w:val="24"/>
              </w:rPr>
              <w:t>Встроенный</w:t>
            </w:r>
            <w:proofErr w:type="gramEnd"/>
            <w:r w:rsidRPr="00D62418">
              <w:rPr>
                <w:bCs/>
                <w:sz w:val="24"/>
                <w:szCs w:val="24"/>
              </w:rPr>
              <w:t xml:space="preserve"> ЖКИ с клавиатурой и продублированные внешние кнопки н</w:t>
            </w:r>
            <w:r w:rsidRPr="00D62418">
              <w:rPr>
                <w:bCs/>
                <w:sz w:val="24"/>
                <w:szCs w:val="24"/>
              </w:rPr>
              <w:t>а</w:t>
            </w:r>
            <w:r w:rsidRPr="00D62418">
              <w:rPr>
                <w:bCs/>
                <w:sz w:val="24"/>
                <w:szCs w:val="24"/>
              </w:rPr>
              <w:t>стройки.</w:t>
            </w:r>
          </w:p>
          <w:p w:rsidR="00737DA5" w:rsidRPr="002F5222" w:rsidRDefault="00737DA5" w:rsidP="00737DA5">
            <w:pPr>
              <w:ind w:firstLine="34"/>
              <w:rPr>
                <w:bCs/>
                <w:sz w:val="24"/>
                <w:szCs w:val="24"/>
              </w:rPr>
            </w:pPr>
            <w:r w:rsidRPr="00D62418">
              <w:rPr>
                <w:bCs/>
                <w:sz w:val="24"/>
                <w:szCs w:val="24"/>
              </w:rPr>
              <w:t xml:space="preserve">Исполнение по </w:t>
            </w:r>
            <w:proofErr w:type="spellStart"/>
            <w:r w:rsidRPr="00D62418">
              <w:rPr>
                <w:bCs/>
                <w:sz w:val="24"/>
                <w:szCs w:val="24"/>
              </w:rPr>
              <w:t>взрывозащите</w:t>
            </w:r>
            <w:proofErr w:type="spellEnd"/>
            <w:r w:rsidRPr="00D62418">
              <w:rPr>
                <w:bCs/>
                <w:sz w:val="24"/>
                <w:szCs w:val="24"/>
              </w:rPr>
              <w:t xml:space="preserve">                        - сертификация </w:t>
            </w:r>
            <w:proofErr w:type="spellStart"/>
            <w:r w:rsidRPr="00D62418">
              <w:rPr>
                <w:bCs/>
                <w:sz w:val="24"/>
                <w:szCs w:val="24"/>
              </w:rPr>
              <w:t>искробезопасности</w:t>
            </w:r>
            <w:proofErr w:type="spellEnd"/>
            <w:r w:rsidRPr="00D62418">
              <w:rPr>
                <w:bCs/>
                <w:sz w:val="24"/>
                <w:szCs w:val="24"/>
              </w:rPr>
              <w:t xml:space="preserve"> 0</w:t>
            </w:r>
            <w:proofErr w:type="spellStart"/>
            <w:r w:rsidRPr="00D62418">
              <w:rPr>
                <w:bCs/>
                <w:sz w:val="24"/>
                <w:szCs w:val="24"/>
                <w:lang w:val="en-US"/>
              </w:rPr>
              <w:t>ExiallCT</w:t>
            </w:r>
            <w:proofErr w:type="spellEnd"/>
            <w:r w:rsidRPr="00D62418">
              <w:rPr>
                <w:bCs/>
                <w:sz w:val="24"/>
                <w:szCs w:val="24"/>
              </w:rPr>
              <w:t>5</w:t>
            </w:r>
          </w:p>
          <w:p w:rsidR="00737DA5" w:rsidRPr="00737DA5" w:rsidRDefault="00737DA5" w:rsidP="00737DA5">
            <w:pPr>
              <w:ind w:firstLine="34"/>
              <w:rPr>
                <w:bCs/>
                <w:sz w:val="24"/>
                <w:szCs w:val="24"/>
              </w:rPr>
            </w:pPr>
            <w:r w:rsidRPr="00737DA5">
              <w:rPr>
                <w:bCs/>
                <w:sz w:val="24"/>
                <w:szCs w:val="24"/>
              </w:rPr>
              <w:t xml:space="preserve">Диапазон   </w:t>
            </w:r>
            <w:r w:rsidRPr="00737DA5">
              <w:rPr>
                <w:bCs/>
                <w:sz w:val="24"/>
                <w:szCs w:val="24"/>
                <w:lang w:val="en-US"/>
              </w:rPr>
              <w:t>min</w:t>
            </w:r>
            <w:r w:rsidRPr="00737DA5">
              <w:rPr>
                <w:bCs/>
                <w:sz w:val="24"/>
                <w:szCs w:val="24"/>
              </w:rPr>
              <w:t>/</w:t>
            </w:r>
            <w:r w:rsidRPr="00737DA5">
              <w:rPr>
                <w:bCs/>
                <w:sz w:val="24"/>
                <w:szCs w:val="24"/>
                <w:lang w:val="en-US"/>
              </w:rPr>
              <w:t>max</w:t>
            </w:r>
            <w:r w:rsidRPr="00737DA5">
              <w:rPr>
                <w:bCs/>
                <w:sz w:val="24"/>
                <w:szCs w:val="24"/>
              </w:rPr>
              <w:t>, кПа – 1,25/63.</w:t>
            </w:r>
          </w:p>
          <w:p w:rsidR="00737DA5" w:rsidRPr="00737DA5" w:rsidRDefault="00737DA5" w:rsidP="00737DA5">
            <w:pPr>
              <w:ind w:firstLine="34"/>
              <w:rPr>
                <w:bCs/>
                <w:sz w:val="24"/>
                <w:szCs w:val="24"/>
              </w:rPr>
            </w:pPr>
            <w:r w:rsidRPr="00737DA5">
              <w:rPr>
                <w:bCs/>
                <w:sz w:val="24"/>
                <w:szCs w:val="24"/>
              </w:rPr>
              <w:t>Глубина перенастройки -  50:1 или 100:1</w:t>
            </w:r>
          </w:p>
          <w:p w:rsidR="00CC108B" w:rsidRPr="00737DA5" w:rsidRDefault="00CC108B" w:rsidP="00CC108B">
            <w:pPr>
              <w:ind w:firstLine="34"/>
              <w:rPr>
                <w:bCs/>
                <w:sz w:val="24"/>
                <w:szCs w:val="24"/>
              </w:rPr>
            </w:pPr>
            <w:r w:rsidRPr="00737DA5">
              <w:rPr>
                <w:bCs/>
                <w:sz w:val="24"/>
                <w:szCs w:val="24"/>
              </w:rPr>
              <w:t xml:space="preserve">Вариант исполнения – </w:t>
            </w:r>
            <w:proofErr w:type="gramStart"/>
            <w:r w:rsidRPr="00737DA5">
              <w:rPr>
                <w:bCs/>
                <w:sz w:val="24"/>
                <w:szCs w:val="24"/>
              </w:rPr>
              <w:t>Общепромышленное</w:t>
            </w:r>
            <w:proofErr w:type="gramEnd"/>
            <w:r w:rsidRPr="00737DA5">
              <w:rPr>
                <w:bCs/>
                <w:sz w:val="24"/>
                <w:szCs w:val="24"/>
              </w:rPr>
              <w:t>.</w:t>
            </w:r>
          </w:p>
          <w:p w:rsidR="00E861E4" w:rsidRPr="00D22C42" w:rsidRDefault="00E861E4" w:rsidP="00E861E4">
            <w:pPr>
              <w:ind w:firstLine="34"/>
              <w:rPr>
                <w:bCs/>
                <w:sz w:val="24"/>
                <w:szCs w:val="24"/>
              </w:rPr>
            </w:pPr>
            <w:r w:rsidRPr="00D22C42">
              <w:rPr>
                <w:bCs/>
                <w:sz w:val="24"/>
                <w:szCs w:val="24"/>
              </w:rPr>
              <w:t xml:space="preserve">Предельно допускаемое рабочее избыточное давление, МПа </w:t>
            </w:r>
            <w:r>
              <w:rPr>
                <w:bCs/>
                <w:sz w:val="24"/>
                <w:szCs w:val="24"/>
              </w:rPr>
              <w:t>–</w:t>
            </w:r>
            <w:r w:rsidRPr="00D22C42">
              <w:rPr>
                <w:bCs/>
                <w:sz w:val="24"/>
                <w:szCs w:val="24"/>
              </w:rPr>
              <w:t xml:space="preserve"> 25</w:t>
            </w:r>
            <w:r>
              <w:rPr>
                <w:bCs/>
                <w:sz w:val="24"/>
                <w:szCs w:val="24"/>
              </w:rPr>
              <w:t>.</w:t>
            </w:r>
          </w:p>
          <w:p w:rsidR="00E861E4" w:rsidRPr="00D22C42" w:rsidRDefault="00E861E4" w:rsidP="00E861E4">
            <w:pPr>
              <w:ind w:firstLine="34"/>
              <w:rPr>
                <w:bCs/>
                <w:sz w:val="24"/>
                <w:szCs w:val="24"/>
              </w:rPr>
            </w:pPr>
            <w:r w:rsidRPr="00D22C42">
              <w:rPr>
                <w:bCs/>
                <w:sz w:val="24"/>
                <w:szCs w:val="24"/>
              </w:rPr>
              <w:t>Время отклика, мс</w:t>
            </w:r>
            <w:r>
              <w:rPr>
                <w:bCs/>
                <w:sz w:val="24"/>
                <w:szCs w:val="24"/>
              </w:rPr>
              <w:t>–</w:t>
            </w:r>
            <w:r w:rsidRPr="00D22C42">
              <w:rPr>
                <w:bCs/>
                <w:sz w:val="24"/>
                <w:szCs w:val="24"/>
              </w:rPr>
              <w:t xml:space="preserve"> 100</w:t>
            </w:r>
            <w:r>
              <w:rPr>
                <w:bCs/>
                <w:sz w:val="24"/>
                <w:szCs w:val="24"/>
              </w:rPr>
              <w:t>.</w:t>
            </w:r>
          </w:p>
          <w:p w:rsidR="00E861E4" w:rsidRPr="00D22C42" w:rsidRDefault="00E861E4" w:rsidP="00E861E4">
            <w:pPr>
              <w:ind w:firstLine="34"/>
              <w:rPr>
                <w:bCs/>
                <w:sz w:val="24"/>
                <w:szCs w:val="24"/>
              </w:rPr>
            </w:pPr>
            <w:r w:rsidRPr="00D22C42">
              <w:rPr>
                <w:bCs/>
                <w:sz w:val="24"/>
                <w:szCs w:val="24"/>
              </w:rPr>
              <w:t>Диагностика</w:t>
            </w:r>
            <w:r>
              <w:rPr>
                <w:bCs/>
                <w:sz w:val="24"/>
                <w:szCs w:val="24"/>
              </w:rPr>
              <w:t>–</w:t>
            </w:r>
            <w:r w:rsidRPr="00D22C42">
              <w:rPr>
                <w:bCs/>
                <w:sz w:val="24"/>
                <w:szCs w:val="24"/>
              </w:rPr>
              <w:t xml:space="preserve"> Самодиагностика</w:t>
            </w:r>
            <w:r>
              <w:rPr>
                <w:bCs/>
                <w:sz w:val="24"/>
                <w:szCs w:val="24"/>
              </w:rPr>
              <w:t>.</w:t>
            </w:r>
          </w:p>
          <w:p w:rsidR="00E861E4" w:rsidRDefault="00E861E4" w:rsidP="00E861E4">
            <w:pPr>
              <w:ind w:firstLine="34"/>
              <w:rPr>
                <w:bCs/>
                <w:sz w:val="24"/>
                <w:szCs w:val="24"/>
              </w:rPr>
            </w:pPr>
            <w:r w:rsidRPr="00D22C42">
              <w:rPr>
                <w:bCs/>
                <w:sz w:val="24"/>
                <w:szCs w:val="24"/>
              </w:rPr>
              <w:t xml:space="preserve">Долговременная стабильность, мес. </w:t>
            </w:r>
            <w:r>
              <w:rPr>
                <w:bCs/>
                <w:sz w:val="24"/>
                <w:szCs w:val="24"/>
              </w:rPr>
              <w:t>–</w:t>
            </w:r>
            <w:r w:rsidRPr="00D22C42">
              <w:rPr>
                <w:bCs/>
                <w:sz w:val="24"/>
                <w:szCs w:val="24"/>
              </w:rPr>
              <w:t xml:space="preserve"> 180</w:t>
            </w:r>
            <w:r>
              <w:rPr>
                <w:bCs/>
                <w:sz w:val="24"/>
                <w:szCs w:val="24"/>
              </w:rPr>
              <w:t>.</w:t>
            </w:r>
          </w:p>
          <w:p w:rsidR="00444A01" w:rsidRPr="00D22C42" w:rsidRDefault="00444A01" w:rsidP="00E861E4">
            <w:pPr>
              <w:ind w:firstLine="34"/>
              <w:rPr>
                <w:bCs/>
                <w:sz w:val="24"/>
                <w:szCs w:val="24"/>
              </w:rPr>
            </w:pPr>
            <w:r w:rsidRPr="00D22C42">
              <w:rPr>
                <w:bCs/>
                <w:sz w:val="24"/>
                <w:szCs w:val="24"/>
              </w:rPr>
              <w:t>Клапанный блок – нет</w:t>
            </w:r>
          </w:p>
          <w:p w:rsidR="009957A2" w:rsidRDefault="00E861E4" w:rsidP="00737DA5">
            <w:pPr>
              <w:ind w:firstLine="34"/>
              <w:rPr>
                <w:bCs/>
                <w:sz w:val="24"/>
                <w:szCs w:val="24"/>
              </w:rPr>
            </w:pPr>
            <w:r w:rsidRPr="00D22C42">
              <w:rPr>
                <w:bCs/>
                <w:sz w:val="24"/>
                <w:szCs w:val="24"/>
              </w:rPr>
              <w:t xml:space="preserve">Гарантия  мес. </w:t>
            </w:r>
            <w:r>
              <w:rPr>
                <w:bCs/>
                <w:sz w:val="24"/>
                <w:szCs w:val="24"/>
              </w:rPr>
              <w:t>–</w:t>
            </w:r>
            <w:r w:rsidRPr="00D22C42">
              <w:rPr>
                <w:bCs/>
                <w:sz w:val="24"/>
                <w:szCs w:val="24"/>
              </w:rPr>
              <w:t xml:space="preserve"> 36</w:t>
            </w:r>
            <w:r>
              <w:rPr>
                <w:bCs/>
                <w:sz w:val="24"/>
                <w:szCs w:val="24"/>
              </w:rPr>
              <w:t>.</w:t>
            </w:r>
          </w:p>
          <w:p w:rsidR="00CC108B" w:rsidRDefault="00CC108B" w:rsidP="00737DA5">
            <w:pPr>
              <w:ind w:firstLine="34"/>
              <w:rPr>
                <w:bCs/>
                <w:sz w:val="24"/>
                <w:szCs w:val="24"/>
              </w:rPr>
            </w:pPr>
            <w:r>
              <w:rPr>
                <w:bCs/>
                <w:sz w:val="24"/>
                <w:szCs w:val="24"/>
              </w:rPr>
              <w:t>Поставляется с комплектом для монтажа.</w:t>
            </w:r>
          </w:p>
          <w:p w:rsidR="00444A01" w:rsidRPr="00D62418" w:rsidRDefault="00444A01" w:rsidP="00444A01">
            <w:pPr>
              <w:ind w:firstLine="34"/>
              <w:rPr>
                <w:bCs/>
                <w:sz w:val="24"/>
                <w:szCs w:val="24"/>
              </w:rPr>
            </w:pPr>
            <w:r w:rsidRPr="00D62418">
              <w:rPr>
                <w:bCs/>
                <w:sz w:val="24"/>
                <w:szCs w:val="24"/>
              </w:rPr>
              <w:t xml:space="preserve">Монтажные части - Ниппель (внутренний </w:t>
            </w:r>
            <w:r w:rsidRPr="00D62418">
              <w:rPr>
                <w:rFonts w:ascii="Calibri" w:hAnsi="Calibri"/>
                <w:bCs/>
                <w:sz w:val="24"/>
                <w:szCs w:val="24"/>
              </w:rPr>
              <w:t xml:space="preserve">Ø </w:t>
            </w:r>
            <w:r w:rsidRPr="00D62418">
              <w:rPr>
                <w:bCs/>
                <w:sz w:val="24"/>
                <w:szCs w:val="24"/>
              </w:rPr>
              <w:t>10) с накидной гайкой М20х1,5 для соедин</w:t>
            </w:r>
            <w:r w:rsidRPr="00D62418">
              <w:rPr>
                <w:bCs/>
                <w:sz w:val="24"/>
                <w:szCs w:val="24"/>
              </w:rPr>
              <w:t>е</w:t>
            </w:r>
            <w:r w:rsidRPr="00D62418">
              <w:rPr>
                <w:bCs/>
                <w:sz w:val="24"/>
                <w:szCs w:val="24"/>
              </w:rPr>
              <w:t>ния по наружному диаметру трубы 14 мм.</w:t>
            </w:r>
          </w:p>
          <w:p w:rsidR="00444A01" w:rsidRDefault="00444A01" w:rsidP="00D62418">
            <w:pPr>
              <w:ind w:firstLine="34"/>
            </w:pPr>
            <w:r w:rsidRPr="00D62418">
              <w:rPr>
                <w:bCs/>
                <w:sz w:val="24"/>
                <w:szCs w:val="24"/>
              </w:rPr>
              <w:t>Материал монтажных частей          - нержавеющая сталь 12Х18Н10Т или аналог</w:t>
            </w:r>
            <w:r w:rsidR="00D62418">
              <w:rPr>
                <w:bCs/>
                <w:sz w:val="24"/>
                <w:szCs w:val="24"/>
              </w:rPr>
              <w:t xml:space="preserve">. </w:t>
            </w:r>
          </w:p>
        </w:tc>
        <w:tc>
          <w:tcPr>
            <w:tcW w:w="1908" w:type="dxa"/>
            <w:gridSpan w:val="2"/>
            <w:vAlign w:val="center"/>
          </w:tcPr>
          <w:p w:rsidR="009957A2" w:rsidRDefault="00E861E4">
            <w:pPr>
              <w:pStyle w:val="aa"/>
              <w:ind w:left="0" w:right="-30"/>
              <w:jc w:val="center"/>
            </w:pPr>
            <w:r>
              <w:lastRenderedPageBreak/>
              <w:t>Россия</w:t>
            </w:r>
          </w:p>
        </w:tc>
        <w:tc>
          <w:tcPr>
            <w:tcW w:w="1022" w:type="dxa"/>
            <w:gridSpan w:val="2"/>
            <w:vAlign w:val="center"/>
          </w:tcPr>
          <w:p w:rsidR="009957A2" w:rsidRDefault="0069579C">
            <w:pPr>
              <w:pStyle w:val="aa"/>
              <w:ind w:left="0" w:right="-30"/>
              <w:jc w:val="center"/>
            </w:pPr>
            <w:r>
              <w:t>шт.</w:t>
            </w:r>
          </w:p>
        </w:tc>
        <w:tc>
          <w:tcPr>
            <w:tcW w:w="1457" w:type="dxa"/>
            <w:gridSpan w:val="2"/>
            <w:vAlign w:val="center"/>
          </w:tcPr>
          <w:p w:rsidR="009957A2" w:rsidRDefault="0069579C">
            <w:pPr>
              <w:pStyle w:val="aa"/>
              <w:ind w:left="0" w:right="-30"/>
              <w:jc w:val="center"/>
            </w:pPr>
            <w:r>
              <w:t>1</w:t>
            </w:r>
          </w:p>
        </w:tc>
      </w:tr>
      <w:tr w:rsidR="009957A2" w:rsidTr="00FD01D8">
        <w:trPr>
          <w:trHeight w:val="893"/>
        </w:trPr>
        <w:tc>
          <w:tcPr>
            <w:tcW w:w="710" w:type="dxa"/>
          </w:tcPr>
          <w:p w:rsidR="009957A2" w:rsidRDefault="009957A2">
            <w:pPr>
              <w:pStyle w:val="aa"/>
              <w:ind w:left="0" w:right="-30"/>
              <w:jc w:val="center"/>
            </w:pPr>
            <w:r>
              <w:lastRenderedPageBreak/>
              <w:t>3</w:t>
            </w:r>
          </w:p>
        </w:tc>
        <w:tc>
          <w:tcPr>
            <w:tcW w:w="1559" w:type="dxa"/>
          </w:tcPr>
          <w:p w:rsidR="00E861E4" w:rsidRPr="00D22C42" w:rsidRDefault="00E861E4" w:rsidP="00FD01D8">
            <w:pPr>
              <w:autoSpaceDE w:val="0"/>
              <w:autoSpaceDN w:val="0"/>
              <w:adjustRightInd w:val="0"/>
              <w:ind w:firstLine="0"/>
              <w:jc w:val="left"/>
              <w:rPr>
                <w:rFonts w:eastAsia="PragmaticaC-Bold"/>
                <w:b/>
                <w:bCs/>
                <w:kern w:val="0"/>
                <w:sz w:val="24"/>
                <w:szCs w:val="24"/>
                <w:lang w:eastAsia="ru-RU"/>
              </w:rPr>
            </w:pPr>
            <w:r w:rsidRPr="00D22C42">
              <w:rPr>
                <w:rFonts w:eastAsia="PragmaticaC-Bold"/>
                <w:b/>
                <w:bCs/>
                <w:kern w:val="0"/>
                <w:sz w:val="24"/>
                <w:szCs w:val="24"/>
                <w:lang w:eastAsia="ru-RU"/>
              </w:rPr>
              <w:t xml:space="preserve">Датчик давления </w:t>
            </w:r>
          </w:p>
          <w:p w:rsidR="00E861E4" w:rsidRPr="00957CA1" w:rsidRDefault="00E861E4" w:rsidP="00FD01D8">
            <w:pPr>
              <w:autoSpaceDE w:val="0"/>
              <w:autoSpaceDN w:val="0"/>
              <w:adjustRightInd w:val="0"/>
              <w:ind w:firstLine="0"/>
              <w:jc w:val="left"/>
              <w:rPr>
                <w:rFonts w:eastAsia="PragmaticaC-Bold"/>
                <w:b/>
                <w:bCs/>
                <w:kern w:val="0"/>
                <w:sz w:val="24"/>
                <w:szCs w:val="24"/>
                <w:lang w:eastAsia="ru-RU"/>
              </w:rPr>
            </w:pPr>
          </w:p>
          <w:p w:rsidR="00E861E4" w:rsidRPr="00957CA1" w:rsidRDefault="00E861E4" w:rsidP="00FD01D8">
            <w:pPr>
              <w:autoSpaceDE w:val="0"/>
              <w:autoSpaceDN w:val="0"/>
              <w:adjustRightInd w:val="0"/>
              <w:ind w:firstLine="0"/>
              <w:jc w:val="left"/>
              <w:rPr>
                <w:rFonts w:eastAsia="PragmaticaC-Bold"/>
                <w:bCs/>
                <w:kern w:val="0"/>
                <w:sz w:val="24"/>
                <w:szCs w:val="24"/>
                <w:lang w:eastAsia="ru-RU"/>
              </w:rPr>
            </w:pPr>
            <w:r w:rsidRPr="00D22C42">
              <w:rPr>
                <w:rFonts w:eastAsia="PragmaticaC-Bold"/>
                <w:bCs/>
                <w:kern w:val="0"/>
                <w:sz w:val="24"/>
                <w:szCs w:val="24"/>
                <w:lang w:eastAsia="ru-RU"/>
              </w:rPr>
              <w:t>Типа Ме</w:t>
            </w:r>
            <w:r w:rsidRPr="00D22C42">
              <w:rPr>
                <w:rFonts w:eastAsia="PragmaticaC-Bold"/>
                <w:bCs/>
                <w:kern w:val="0"/>
                <w:sz w:val="24"/>
                <w:szCs w:val="24"/>
                <w:lang w:eastAsia="ru-RU"/>
              </w:rPr>
              <w:t>т</w:t>
            </w:r>
            <w:r w:rsidRPr="00D22C42">
              <w:rPr>
                <w:rFonts w:eastAsia="PragmaticaC-Bold"/>
                <w:bCs/>
                <w:kern w:val="0"/>
                <w:sz w:val="24"/>
                <w:szCs w:val="24"/>
                <w:lang w:eastAsia="ru-RU"/>
              </w:rPr>
              <w:t xml:space="preserve">ран-150 </w:t>
            </w:r>
          </w:p>
          <w:p w:rsidR="009957A2" w:rsidRPr="00D34F19" w:rsidRDefault="00E861E4" w:rsidP="00FD01D8">
            <w:pPr>
              <w:autoSpaceDE w:val="0"/>
              <w:autoSpaceDN w:val="0"/>
              <w:adjustRightInd w:val="0"/>
              <w:ind w:firstLine="0"/>
              <w:jc w:val="left"/>
              <w:rPr>
                <w:rFonts w:eastAsia="PragmaticaC-Bold"/>
                <w:b/>
                <w:bCs/>
                <w:kern w:val="0"/>
                <w:sz w:val="20"/>
                <w:lang w:eastAsia="ru-RU"/>
              </w:rPr>
            </w:pPr>
            <w:r w:rsidRPr="00D22C42">
              <w:rPr>
                <w:rFonts w:eastAsia="PragmaticaC-Bold"/>
                <w:bCs/>
                <w:kern w:val="0"/>
                <w:sz w:val="24"/>
                <w:szCs w:val="24"/>
                <w:lang w:eastAsia="ru-RU"/>
              </w:rPr>
              <w:t>или эквив</w:t>
            </w:r>
            <w:r w:rsidRPr="00D22C42">
              <w:rPr>
                <w:rFonts w:eastAsia="PragmaticaC-Bold"/>
                <w:bCs/>
                <w:kern w:val="0"/>
                <w:sz w:val="24"/>
                <w:szCs w:val="24"/>
                <w:lang w:eastAsia="ru-RU"/>
              </w:rPr>
              <w:t>а</w:t>
            </w:r>
            <w:r w:rsidRPr="00D22C42">
              <w:rPr>
                <w:rFonts w:eastAsia="PragmaticaC-Bold"/>
                <w:bCs/>
                <w:kern w:val="0"/>
                <w:sz w:val="24"/>
                <w:szCs w:val="24"/>
                <w:lang w:eastAsia="ru-RU"/>
              </w:rPr>
              <w:t>лент</w:t>
            </w:r>
          </w:p>
        </w:tc>
        <w:tc>
          <w:tcPr>
            <w:tcW w:w="9582" w:type="dxa"/>
            <w:gridSpan w:val="2"/>
          </w:tcPr>
          <w:p w:rsidR="009957A2" w:rsidRPr="00E861E4" w:rsidRDefault="009957A2" w:rsidP="009957A2">
            <w:pPr>
              <w:pStyle w:val="12"/>
              <w:kinsoku w:val="0"/>
              <w:overflowPunct w:val="0"/>
              <w:rPr>
                <w:rFonts w:ascii="Times New Roman" w:hAnsi="Times New Roman" w:cs="Times New Roman"/>
                <w:spacing w:val="-3"/>
                <w:sz w:val="24"/>
                <w:szCs w:val="24"/>
              </w:rPr>
            </w:pPr>
            <w:r w:rsidRPr="00E861E4">
              <w:rPr>
                <w:rFonts w:ascii="Times New Roman" w:hAnsi="Times New Roman" w:cs="Times New Roman"/>
                <w:sz w:val="24"/>
                <w:szCs w:val="24"/>
              </w:rPr>
              <w:t>Наз</w:t>
            </w:r>
            <w:r w:rsidRPr="00E861E4">
              <w:rPr>
                <w:rFonts w:ascii="Times New Roman" w:hAnsi="Times New Roman" w:cs="Times New Roman"/>
                <w:spacing w:val="-3"/>
                <w:sz w:val="24"/>
                <w:szCs w:val="24"/>
              </w:rPr>
              <w:t>н</w:t>
            </w:r>
            <w:r w:rsidRPr="00E861E4">
              <w:rPr>
                <w:rFonts w:ascii="Times New Roman" w:hAnsi="Times New Roman" w:cs="Times New Roman"/>
                <w:sz w:val="24"/>
                <w:szCs w:val="24"/>
              </w:rPr>
              <w:t>аче</w:t>
            </w:r>
            <w:r w:rsidRPr="00E861E4">
              <w:rPr>
                <w:rFonts w:ascii="Times New Roman" w:hAnsi="Times New Roman" w:cs="Times New Roman"/>
                <w:spacing w:val="1"/>
                <w:sz w:val="24"/>
                <w:szCs w:val="24"/>
              </w:rPr>
              <w:t>н</w:t>
            </w:r>
            <w:r w:rsidRPr="00E861E4">
              <w:rPr>
                <w:rFonts w:ascii="Times New Roman" w:hAnsi="Times New Roman" w:cs="Times New Roman"/>
                <w:spacing w:val="-3"/>
                <w:sz w:val="24"/>
                <w:szCs w:val="24"/>
              </w:rPr>
              <w:t>и</w:t>
            </w:r>
            <w:r w:rsidRPr="00E861E4">
              <w:rPr>
                <w:rFonts w:ascii="Times New Roman" w:hAnsi="Times New Roman" w:cs="Times New Roman"/>
                <w:sz w:val="24"/>
                <w:szCs w:val="24"/>
              </w:rPr>
              <w:t>е</w:t>
            </w:r>
            <w:r w:rsidR="00444A01">
              <w:rPr>
                <w:rFonts w:ascii="Times New Roman" w:hAnsi="Times New Roman" w:cs="Times New Roman"/>
                <w:sz w:val="24"/>
                <w:szCs w:val="24"/>
              </w:rPr>
              <w:t xml:space="preserve"> </w:t>
            </w:r>
            <w:r w:rsidRPr="00E861E4">
              <w:rPr>
                <w:rFonts w:ascii="Times New Roman" w:hAnsi="Times New Roman" w:cs="Times New Roman"/>
                <w:sz w:val="24"/>
                <w:szCs w:val="24"/>
              </w:rPr>
              <w:t>сре</w:t>
            </w:r>
            <w:r w:rsidRPr="00E861E4">
              <w:rPr>
                <w:rFonts w:ascii="Times New Roman" w:hAnsi="Times New Roman" w:cs="Times New Roman"/>
                <w:spacing w:val="-3"/>
                <w:sz w:val="24"/>
                <w:szCs w:val="24"/>
              </w:rPr>
              <w:t>д</w:t>
            </w:r>
            <w:r w:rsidRPr="00E861E4">
              <w:rPr>
                <w:rFonts w:ascii="Times New Roman" w:hAnsi="Times New Roman" w:cs="Times New Roman"/>
                <w:spacing w:val="1"/>
                <w:sz w:val="24"/>
                <w:szCs w:val="24"/>
              </w:rPr>
              <w:t>ст</w:t>
            </w:r>
            <w:r w:rsidRPr="00E861E4">
              <w:rPr>
                <w:rFonts w:ascii="Times New Roman" w:hAnsi="Times New Roman" w:cs="Times New Roman"/>
                <w:spacing w:val="-3"/>
                <w:sz w:val="24"/>
                <w:szCs w:val="24"/>
              </w:rPr>
              <w:t>в</w:t>
            </w:r>
            <w:r w:rsidRPr="00E861E4">
              <w:rPr>
                <w:rFonts w:ascii="Times New Roman" w:hAnsi="Times New Roman" w:cs="Times New Roman"/>
                <w:sz w:val="24"/>
                <w:szCs w:val="24"/>
              </w:rPr>
              <w:t>а</w:t>
            </w:r>
            <w:r w:rsidR="00444A01">
              <w:rPr>
                <w:rFonts w:ascii="Times New Roman" w:hAnsi="Times New Roman" w:cs="Times New Roman"/>
                <w:sz w:val="24"/>
                <w:szCs w:val="24"/>
              </w:rPr>
              <w:t xml:space="preserve"> </w:t>
            </w:r>
            <w:r w:rsidRPr="00E861E4">
              <w:rPr>
                <w:rFonts w:ascii="Times New Roman" w:hAnsi="Times New Roman" w:cs="Times New Roman"/>
                <w:spacing w:val="-3"/>
                <w:sz w:val="24"/>
                <w:szCs w:val="24"/>
              </w:rPr>
              <w:t>и</w:t>
            </w:r>
            <w:r w:rsidRPr="00E861E4">
              <w:rPr>
                <w:rFonts w:ascii="Times New Roman" w:hAnsi="Times New Roman" w:cs="Times New Roman"/>
                <w:sz w:val="24"/>
                <w:szCs w:val="24"/>
              </w:rPr>
              <w:t>змере</w:t>
            </w:r>
            <w:r w:rsidRPr="00E861E4">
              <w:rPr>
                <w:rFonts w:ascii="Times New Roman" w:hAnsi="Times New Roman" w:cs="Times New Roman"/>
                <w:spacing w:val="1"/>
                <w:sz w:val="24"/>
                <w:szCs w:val="24"/>
              </w:rPr>
              <w:t>н</w:t>
            </w:r>
            <w:r w:rsidRPr="00E861E4">
              <w:rPr>
                <w:rFonts w:ascii="Times New Roman" w:hAnsi="Times New Roman" w:cs="Times New Roman"/>
                <w:spacing w:val="-3"/>
                <w:sz w:val="24"/>
                <w:szCs w:val="24"/>
              </w:rPr>
              <w:t>ий</w:t>
            </w:r>
          </w:p>
          <w:p w:rsidR="009957A2" w:rsidRPr="00E861E4" w:rsidRDefault="009957A2" w:rsidP="0069579C">
            <w:pPr>
              <w:pStyle w:val="af5"/>
              <w:kinsoku w:val="0"/>
              <w:overflowPunct w:val="0"/>
              <w:spacing w:after="0"/>
            </w:pPr>
            <w:r w:rsidRPr="00E861E4">
              <w:t xml:space="preserve">            Преобразователь давления </w:t>
            </w:r>
            <w:r w:rsidRPr="00E861E4">
              <w:rPr>
                <w:rFonts w:eastAsia="PragmaticaC-Bold"/>
                <w:bCs/>
              </w:rPr>
              <w:t>Метран-150</w:t>
            </w:r>
            <w:r w:rsidRPr="00E861E4">
              <w:t xml:space="preserve"> п</w:t>
            </w:r>
            <w:r w:rsidRPr="00E861E4">
              <w:rPr>
                <w:spacing w:val="-3"/>
              </w:rPr>
              <w:t>р</w:t>
            </w:r>
            <w:r w:rsidRPr="00E861E4">
              <w:rPr>
                <w:spacing w:val="1"/>
              </w:rPr>
              <w:t>е</w:t>
            </w:r>
            <w:r w:rsidRPr="00E861E4">
              <w:t>д</w:t>
            </w:r>
            <w:r w:rsidRPr="00E861E4">
              <w:rPr>
                <w:spacing w:val="-3"/>
              </w:rPr>
              <w:t>н</w:t>
            </w:r>
            <w:r w:rsidRPr="00E861E4">
              <w:rPr>
                <w:spacing w:val="1"/>
              </w:rPr>
              <w:t>а</w:t>
            </w:r>
            <w:r w:rsidRPr="00E861E4">
              <w:rPr>
                <w:spacing w:val="-3"/>
              </w:rPr>
              <w:t>з</w:t>
            </w:r>
            <w:r w:rsidRPr="00E861E4">
              <w:t>нач</w:t>
            </w:r>
            <w:r w:rsidRPr="00E861E4">
              <w:rPr>
                <w:spacing w:val="1"/>
              </w:rPr>
              <w:t>е</w:t>
            </w:r>
            <w:r w:rsidRPr="00E861E4">
              <w:t>н для поверки и калибровки средств измерения избыточного давления, перепада давления (датчиков), образцовых и технических манометров в диапазон</w:t>
            </w:r>
            <w:r w:rsidR="0069579C" w:rsidRPr="00E861E4">
              <w:t>е от 0 до 250</w:t>
            </w:r>
            <w:r w:rsidRPr="00E861E4">
              <w:t xml:space="preserve"> кПа.</w:t>
            </w:r>
          </w:p>
          <w:p w:rsidR="009957A2" w:rsidRPr="00E861E4" w:rsidRDefault="009957A2" w:rsidP="009957A2">
            <w:pPr>
              <w:pStyle w:val="12"/>
              <w:kinsoku w:val="0"/>
              <w:overflowPunct w:val="0"/>
              <w:jc w:val="both"/>
              <w:rPr>
                <w:rFonts w:ascii="Times New Roman" w:hAnsi="Times New Roman" w:cs="Times New Roman"/>
                <w:bCs w:val="0"/>
                <w:sz w:val="24"/>
                <w:szCs w:val="24"/>
              </w:rPr>
            </w:pPr>
            <w:r w:rsidRPr="00E861E4">
              <w:rPr>
                <w:rFonts w:ascii="Times New Roman" w:hAnsi="Times New Roman" w:cs="Times New Roman"/>
                <w:sz w:val="24"/>
                <w:szCs w:val="24"/>
              </w:rPr>
              <w:t>Описание средства измерений</w:t>
            </w:r>
          </w:p>
          <w:p w:rsidR="009957A2" w:rsidRPr="00E861E4" w:rsidRDefault="009957A2" w:rsidP="009957A2">
            <w:pPr>
              <w:autoSpaceDE w:val="0"/>
              <w:autoSpaceDN w:val="0"/>
              <w:adjustRightInd w:val="0"/>
              <w:ind w:firstLine="0"/>
              <w:jc w:val="left"/>
              <w:rPr>
                <w:sz w:val="24"/>
                <w:szCs w:val="24"/>
              </w:rPr>
            </w:pPr>
            <w:r w:rsidRPr="00E861E4">
              <w:rPr>
                <w:sz w:val="24"/>
                <w:szCs w:val="24"/>
              </w:rPr>
              <w:t xml:space="preserve">Непрерывное преобразование разности давлений в унифицированный выходной токовый сигнал и цифровой сигнал на базе </w:t>
            </w:r>
            <w:r w:rsidRPr="00E861E4">
              <w:rPr>
                <w:sz w:val="24"/>
                <w:szCs w:val="24"/>
                <w:lang w:val="en-US"/>
              </w:rPr>
              <w:t>HART</w:t>
            </w:r>
            <w:r w:rsidRPr="00E861E4">
              <w:rPr>
                <w:sz w:val="24"/>
                <w:szCs w:val="24"/>
              </w:rPr>
              <w:t xml:space="preserve">-протокола. </w:t>
            </w:r>
            <w:r w:rsidRPr="00E861E4">
              <w:rPr>
                <w:rFonts w:eastAsia="PragmaticaC"/>
                <w:kern w:val="0"/>
                <w:sz w:val="24"/>
                <w:szCs w:val="24"/>
                <w:lang w:eastAsia="ru-RU"/>
              </w:rPr>
              <w:t>Улучшенный дизайн и компактная конструкция.Поворотный электронный блок и ЖКИ.Высокая перегрузочная спосо</w:t>
            </w:r>
            <w:r w:rsidRPr="00E861E4">
              <w:rPr>
                <w:rFonts w:eastAsia="PragmaticaC"/>
                <w:kern w:val="0"/>
                <w:sz w:val="24"/>
                <w:szCs w:val="24"/>
                <w:lang w:eastAsia="ru-RU"/>
              </w:rPr>
              <w:t>б</w:t>
            </w:r>
            <w:r w:rsidRPr="00E861E4">
              <w:rPr>
                <w:rFonts w:eastAsia="PragmaticaC"/>
                <w:kern w:val="0"/>
                <w:sz w:val="24"/>
                <w:szCs w:val="24"/>
                <w:lang w:eastAsia="ru-RU"/>
              </w:rPr>
              <w:t>ность.Защита от переходных процессов.Внешняя кнопка установки "нуля" или кнопки</w:t>
            </w:r>
            <w:r w:rsidRPr="00E861E4">
              <w:rPr>
                <w:rFonts w:eastAsia="PragmaticaC"/>
                <w:kern w:val="0"/>
                <w:sz w:val="24"/>
                <w:szCs w:val="24"/>
                <w:lang w:eastAsia="ru-RU"/>
              </w:rPr>
              <w:t>а</w:t>
            </w:r>
            <w:r w:rsidRPr="00E861E4">
              <w:rPr>
                <w:rFonts w:eastAsia="PragmaticaC"/>
                <w:kern w:val="0"/>
                <w:sz w:val="24"/>
                <w:szCs w:val="24"/>
                <w:lang w:eastAsia="ru-RU"/>
              </w:rPr>
              <w:t>налоговой настройки "нуля" и "диапазона".Непрерывная самодиагностика.</w:t>
            </w:r>
          </w:p>
          <w:p w:rsidR="009957A2" w:rsidRPr="00FA7060" w:rsidRDefault="009957A2" w:rsidP="009957A2">
            <w:pPr>
              <w:ind w:firstLine="540"/>
              <w:rPr>
                <w:sz w:val="16"/>
                <w:szCs w:val="16"/>
              </w:rPr>
            </w:pPr>
          </w:p>
          <w:p w:rsidR="009957A2" w:rsidRDefault="009957A2" w:rsidP="009957A2">
            <w:pPr>
              <w:ind w:firstLine="0"/>
              <w:rPr>
                <w:b/>
                <w:bCs/>
                <w:sz w:val="24"/>
                <w:szCs w:val="24"/>
              </w:rPr>
            </w:pPr>
            <w:r w:rsidRPr="00C971BE">
              <w:rPr>
                <w:b/>
                <w:bCs/>
                <w:sz w:val="24"/>
                <w:szCs w:val="24"/>
              </w:rPr>
              <w:t>Метрологические и технические характери</w:t>
            </w:r>
            <w:r>
              <w:rPr>
                <w:b/>
                <w:bCs/>
                <w:sz w:val="24"/>
                <w:szCs w:val="24"/>
              </w:rPr>
              <w:t>стики</w:t>
            </w:r>
          </w:p>
          <w:p w:rsidR="00730E5C" w:rsidRDefault="00730E5C" w:rsidP="00E861E4">
            <w:pPr>
              <w:ind w:firstLine="34"/>
              <w:rPr>
                <w:bCs/>
                <w:sz w:val="24"/>
                <w:szCs w:val="24"/>
              </w:rPr>
            </w:pPr>
            <w:r w:rsidRPr="00D22C42">
              <w:rPr>
                <w:bCs/>
                <w:sz w:val="24"/>
                <w:szCs w:val="24"/>
              </w:rPr>
              <w:t xml:space="preserve">Тип датчика - </w:t>
            </w:r>
            <w:r w:rsidRPr="00D62418">
              <w:rPr>
                <w:bCs/>
                <w:sz w:val="24"/>
                <w:szCs w:val="24"/>
              </w:rPr>
              <w:t>150CD</w:t>
            </w:r>
          </w:p>
          <w:p w:rsidR="00E861E4" w:rsidRPr="00D22C42" w:rsidRDefault="00E861E4" w:rsidP="00E861E4">
            <w:pPr>
              <w:ind w:firstLine="34"/>
              <w:rPr>
                <w:bCs/>
                <w:sz w:val="24"/>
                <w:szCs w:val="24"/>
              </w:rPr>
            </w:pPr>
            <w:r w:rsidRPr="00D22C42">
              <w:rPr>
                <w:bCs/>
                <w:sz w:val="24"/>
                <w:szCs w:val="24"/>
              </w:rPr>
              <w:t xml:space="preserve">Диапазон, кПа </w:t>
            </w:r>
            <w:r>
              <w:rPr>
                <w:bCs/>
                <w:sz w:val="24"/>
                <w:szCs w:val="24"/>
              </w:rPr>
              <w:t>–</w:t>
            </w:r>
            <w:r w:rsidR="00FD01D8">
              <w:rPr>
                <w:bCs/>
                <w:sz w:val="24"/>
                <w:szCs w:val="24"/>
              </w:rPr>
              <w:t>250</w:t>
            </w:r>
            <w:r>
              <w:rPr>
                <w:bCs/>
                <w:sz w:val="24"/>
                <w:szCs w:val="24"/>
              </w:rPr>
              <w:t>.</w:t>
            </w:r>
          </w:p>
          <w:p w:rsidR="00E861E4" w:rsidRDefault="00E861E4" w:rsidP="00E861E4">
            <w:pPr>
              <w:ind w:firstLine="34"/>
              <w:rPr>
                <w:bCs/>
                <w:sz w:val="24"/>
                <w:szCs w:val="24"/>
              </w:rPr>
            </w:pPr>
            <w:r w:rsidRPr="00D22C42">
              <w:rPr>
                <w:bCs/>
                <w:sz w:val="24"/>
                <w:szCs w:val="24"/>
              </w:rPr>
              <w:t>Предел основной допускаемой погрешности измерения в основном диапазоне измерения,      -  % 0,075</w:t>
            </w:r>
            <w:r>
              <w:rPr>
                <w:bCs/>
                <w:sz w:val="24"/>
                <w:szCs w:val="24"/>
              </w:rPr>
              <w:t>.</w:t>
            </w:r>
            <w:r w:rsidR="00730E5C">
              <w:rPr>
                <w:bCs/>
                <w:sz w:val="24"/>
                <w:szCs w:val="24"/>
              </w:rPr>
              <w:t xml:space="preserve"> </w:t>
            </w:r>
          </w:p>
          <w:p w:rsidR="008979A4" w:rsidRPr="00D22C42" w:rsidRDefault="008979A4" w:rsidP="008979A4">
            <w:pPr>
              <w:ind w:firstLine="34"/>
              <w:rPr>
                <w:bCs/>
                <w:sz w:val="24"/>
                <w:szCs w:val="24"/>
              </w:rPr>
            </w:pPr>
            <w:r w:rsidRPr="00D22C42">
              <w:rPr>
                <w:bCs/>
                <w:sz w:val="24"/>
                <w:szCs w:val="24"/>
              </w:rPr>
              <w:t>Материал частей, контактирующих со средой - Нержавеющая сталь 316</w:t>
            </w:r>
            <w:r>
              <w:rPr>
                <w:bCs/>
                <w:sz w:val="24"/>
                <w:szCs w:val="24"/>
              </w:rPr>
              <w:t>.</w:t>
            </w:r>
          </w:p>
          <w:p w:rsidR="008979A4" w:rsidRPr="00D22C42" w:rsidRDefault="008979A4" w:rsidP="008979A4">
            <w:pPr>
              <w:ind w:firstLine="34"/>
              <w:rPr>
                <w:bCs/>
                <w:sz w:val="24"/>
                <w:szCs w:val="24"/>
              </w:rPr>
            </w:pPr>
            <w:r w:rsidRPr="00D22C42">
              <w:rPr>
                <w:bCs/>
                <w:sz w:val="24"/>
                <w:szCs w:val="24"/>
              </w:rPr>
              <w:t>Материал мембраны - Нержавеющая сталь 316</w:t>
            </w:r>
            <w:r>
              <w:rPr>
                <w:bCs/>
                <w:sz w:val="24"/>
                <w:szCs w:val="24"/>
              </w:rPr>
              <w:t>.</w:t>
            </w:r>
          </w:p>
          <w:p w:rsidR="008979A4" w:rsidRPr="00D62418" w:rsidRDefault="008979A4" w:rsidP="008979A4">
            <w:pPr>
              <w:ind w:firstLine="34"/>
              <w:rPr>
                <w:bCs/>
                <w:sz w:val="24"/>
                <w:szCs w:val="24"/>
              </w:rPr>
            </w:pPr>
            <w:r w:rsidRPr="00D62418">
              <w:rPr>
                <w:bCs/>
                <w:sz w:val="24"/>
                <w:szCs w:val="24"/>
              </w:rPr>
              <w:t xml:space="preserve">Материал уплотнительных колец                     – фторопласт </w:t>
            </w:r>
            <w:proofErr w:type="spellStart"/>
            <w:r w:rsidRPr="00D62418">
              <w:rPr>
                <w:bCs/>
                <w:sz w:val="24"/>
                <w:szCs w:val="24"/>
              </w:rPr>
              <w:t>стеклонаполненный</w:t>
            </w:r>
            <w:proofErr w:type="spellEnd"/>
            <w:r w:rsidRPr="00D62418">
              <w:rPr>
                <w:bCs/>
                <w:sz w:val="24"/>
                <w:szCs w:val="24"/>
              </w:rPr>
              <w:t>.</w:t>
            </w:r>
          </w:p>
          <w:p w:rsidR="008979A4" w:rsidRPr="00D62418" w:rsidRDefault="008979A4" w:rsidP="008979A4">
            <w:pPr>
              <w:ind w:firstLine="34"/>
              <w:rPr>
                <w:bCs/>
                <w:sz w:val="24"/>
                <w:szCs w:val="24"/>
              </w:rPr>
            </w:pPr>
            <w:r w:rsidRPr="00D62418">
              <w:rPr>
                <w:bCs/>
                <w:sz w:val="24"/>
                <w:szCs w:val="24"/>
              </w:rPr>
              <w:t>Заполняющая жидкость                                      - силиконовое масло.</w:t>
            </w:r>
          </w:p>
          <w:p w:rsidR="008979A4" w:rsidRPr="00D62418" w:rsidRDefault="008979A4" w:rsidP="008979A4">
            <w:pPr>
              <w:ind w:firstLine="34"/>
              <w:rPr>
                <w:bCs/>
                <w:sz w:val="24"/>
                <w:szCs w:val="24"/>
              </w:rPr>
            </w:pPr>
            <w:r w:rsidRPr="00D62418">
              <w:rPr>
                <w:bCs/>
                <w:sz w:val="24"/>
                <w:szCs w:val="24"/>
              </w:rPr>
              <w:lastRenderedPageBreak/>
              <w:t xml:space="preserve">Материал крепежных деталей                           - болты из стали 35ХГСА или </w:t>
            </w:r>
            <w:r w:rsidRPr="00D62418">
              <w:rPr>
                <w:bCs/>
                <w:sz w:val="24"/>
                <w:szCs w:val="24"/>
                <w:lang w:val="en-US"/>
              </w:rPr>
              <w:t>ASTMA</w:t>
            </w:r>
            <w:r w:rsidRPr="00D62418">
              <w:rPr>
                <w:bCs/>
                <w:sz w:val="24"/>
                <w:szCs w:val="24"/>
              </w:rPr>
              <w:t>499.</w:t>
            </w:r>
          </w:p>
          <w:p w:rsidR="008979A4" w:rsidRPr="00D62418" w:rsidRDefault="008979A4" w:rsidP="008979A4">
            <w:pPr>
              <w:ind w:firstLine="34"/>
              <w:rPr>
                <w:bCs/>
                <w:sz w:val="24"/>
                <w:szCs w:val="24"/>
              </w:rPr>
            </w:pPr>
            <w:r w:rsidRPr="00D62418">
              <w:rPr>
                <w:bCs/>
                <w:sz w:val="24"/>
                <w:szCs w:val="24"/>
              </w:rPr>
              <w:t>Выходной сигнал       - 4-20 мА с цифровым сигналом на базе протокола HART.</w:t>
            </w:r>
          </w:p>
          <w:p w:rsidR="008979A4" w:rsidRPr="00D62418" w:rsidRDefault="008979A4" w:rsidP="008979A4">
            <w:pPr>
              <w:ind w:firstLine="34"/>
              <w:rPr>
                <w:bCs/>
                <w:sz w:val="24"/>
                <w:szCs w:val="24"/>
              </w:rPr>
            </w:pPr>
            <w:r w:rsidRPr="00D62418">
              <w:rPr>
                <w:bCs/>
                <w:sz w:val="24"/>
                <w:szCs w:val="24"/>
              </w:rPr>
              <w:t xml:space="preserve">Версия протокола </w:t>
            </w:r>
            <w:r w:rsidRPr="00D62418">
              <w:rPr>
                <w:bCs/>
                <w:sz w:val="24"/>
                <w:szCs w:val="24"/>
                <w:lang w:val="en-US"/>
              </w:rPr>
              <w:t>HART</w:t>
            </w:r>
            <w:r w:rsidRPr="00D62418">
              <w:rPr>
                <w:bCs/>
                <w:sz w:val="24"/>
                <w:szCs w:val="24"/>
              </w:rPr>
              <w:t xml:space="preserve">                                    - </w:t>
            </w:r>
            <w:r w:rsidRPr="00D62418">
              <w:rPr>
                <w:bCs/>
                <w:sz w:val="24"/>
                <w:szCs w:val="24"/>
                <w:lang w:val="en-US"/>
              </w:rPr>
              <w:t>HART</w:t>
            </w:r>
            <w:r w:rsidRPr="00D62418">
              <w:rPr>
                <w:bCs/>
                <w:sz w:val="24"/>
                <w:szCs w:val="24"/>
              </w:rPr>
              <w:t xml:space="preserve"> протокол версии 5</w:t>
            </w:r>
          </w:p>
          <w:p w:rsidR="008979A4" w:rsidRPr="00D62418" w:rsidRDefault="008979A4" w:rsidP="008979A4">
            <w:pPr>
              <w:ind w:firstLine="34"/>
              <w:rPr>
                <w:bCs/>
                <w:sz w:val="24"/>
                <w:szCs w:val="24"/>
              </w:rPr>
            </w:pPr>
            <w:r w:rsidRPr="00D62418">
              <w:rPr>
                <w:bCs/>
                <w:sz w:val="24"/>
                <w:szCs w:val="24"/>
              </w:rPr>
              <w:t xml:space="preserve">Индикация - </w:t>
            </w:r>
            <w:proofErr w:type="gramStart"/>
            <w:r w:rsidRPr="00D62418">
              <w:rPr>
                <w:bCs/>
                <w:sz w:val="24"/>
                <w:szCs w:val="24"/>
              </w:rPr>
              <w:t>Встроенный</w:t>
            </w:r>
            <w:proofErr w:type="gramEnd"/>
            <w:r w:rsidRPr="00D62418">
              <w:rPr>
                <w:bCs/>
                <w:sz w:val="24"/>
                <w:szCs w:val="24"/>
              </w:rPr>
              <w:t xml:space="preserve"> ЖКИ с клавиатурой и продублированные внешние кнопки н</w:t>
            </w:r>
            <w:r w:rsidRPr="00D62418">
              <w:rPr>
                <w:bCs/>
                <w:sz w:val="24"/>
                <w:szCs w:val="24"/>
              </w:rPr>
              <w:t>а</w:t>
            </w:r>
            <w:r w:rsidRPr="00D62418">
              <w:rPr>
                <w:bCs/>
                <w:sz w:val="24"/>
                <w:szCs w:val="24"/>
              </w:rPr>
              <w:t>стройки.</w:t>
            </w:r>
          </w:p>
          <w:p w:rsidR="008979A4" w:rsidRDefault="008979A4" w:rsidP="008979A4">
            <w:pPr>
              <w:ind w:firstLine="34"/>
              <w:rPr>
                <w:bCs/>
                <w:sz w:val="16"/>
                <w:szCs w:val="16"/>
              </w:rPr>
            </w:pPr>
            <w:r w:rsidRPr="00D62418">
              <w:rPr>
                <w:bCs/>
                <w:sz w:val="24"/>
                <w:szCs w:val="24"/>
              </w:rPr>
              <w:t xml:space="preserve">Исполнение по </w:t>
            </w:r>
            <w:proofErr w:type="spellStart"/>
            <w:r w:rsidRPr="00D62418">
              <w:rPr>
                <w:bCs/>
                <w:sz w:val="24"/>
                <w:szCs w:val="24"/>
              </w:rPr>
              <w:t>взрывозащите</w:t>
            </w:r>
            <w:proofErr w:type="spellEnd"/>
            <w:r w:rsidRPr="00D62418">
              <w:rPr>
                <w:bCs/>
                <w:sz w:val="24"/>
                <w:szCs w:val="24"/>
              </w:rPr>
              <w:t xml:space="preserve">                        - сертификация </w:t>
            </w:r>
            <w:proofErr w:type="spellStart"/>
            <w:r w:rsidRPr="00D62418">
              <w:rPr>
                <w:bCs/>
                <w:sz w:val="24"/>
                <w:szCs w:val="24"/>
              </w:rPr>
              <w:t>искробезопасности</w:t>
            </w:r>
            <w:proofErr w:type="spellEnd"/>
            <w:r w:rsidRPr="00D62418">
              <w:rPr>
                <w:bCs/>
                <w:sz w:val="24"/>
                <w:szCs w:val="24"/>
              </w:rPr>
              <w:t xml:space="preserve"> 0</w:t>
            </w:r>
            <w:proofErr w:type="spellStart"/>
            <w:r w:rsidRPr="00D62418">
              <w:rPr>
                <w:bCs/>
                <w:sz w:val="24"/>
                <w:szCs w:val="24"/>
                <w:lang w:val="en-US"/>
              </w:rPr>
              <w:t>ExiallCT</w:t>
            </w:r>
            <w:proofErr w:type="spellEnd"/>
            <w:r w:rsidRPr="00D62418">
              <w:rPr>
                <w:bCs/>
                <w:sz w:val="24"/>
                <w:szCs w:val="24"/>
              </w:rPr>
              <w:t>5</w:t>
            </w:r>
          </w:p>
          <w:p w:rsidR="008979A4" w:rsidRPr="00737DA5" w:rsidRDefault="008979A4" w:rsidP="008979A4">
            <w:pPr>
              <w:ind w:firstLine="34"/>
              <w:rPr>
                <w:bCs/>
                <w:sz w:val="24"/>
                <w:szCs w:val="24"/>
              </w:rPr>
            </w:pPr>
            <w:r w:rsidRPr="00737DA5">
              <w:rPr>
                <w:bCs/>
                <w:sz w:val="24"/>
                <w:szCs w:val="24"/>
              </w:rPr>
              <w:t xml:space="preserve">Диапазон   </w:t>
            </w:r>
            <w:r w:rsidRPr="00737DA5">
              <w:rPr>
                <w:bCs/>
                <w:sz w:val="24"/>
                <w:szCs w:val="24"/>
                <w:lang w:val="en-US"/>
              </w:rPr>
              <w:t>min</w:t>
            </w:r>
            <w:r w:rsidRPr="00737DA5">
              <w:rPr>
                <w:bCs/>
                <w:sz w:val="24"/>
                <w:szCs w:val="24"/>
              </w:rPr>
              <w:t>/</w:t>
            </w:r>
            <w:r w:rsidRPr="00737DA5">
              <w:rPr>
                <w:bCs/>
                <w:sz w:val="24"/>
                <w:szCs w:val="24"/>
                <w:lang w:val="en-US"/>
              </w:rPr>
              <w:t>max</w:t>
            </w:r>
            <w:r w:rsidRPr="00737DA5">
              <w:rPr>
                <w:bCs/>
                <w:sz w:val="24"/>
                <w:szCs w:val="24"/>
              </w:rPr>
              <w:t xml:space="preserve">, кПа – </w:t>
            </w:r>
            <w:r>
              <w:rPr>
                <w:bCs/>
                <w:sz w:val="24"/>
                <w:szCs w:val="24"/>
              </w:rPr>
              <w:t>5</w:t>
            </w:r>
            <w:r w:rsidRPr="00D22C42">
              <w:rPr>
                <w:bCs/>
                <w:sz w:val="24"/>
                <w:szCs w:val="24"/>
              </w:rPr>
              <w:t>/</w:t>
            </w:r>
            <w:r>
              <w:rPr>
                <w:bCs/>
                <w:sz w:val="24"/>
                <w:szCs w:val="24"/>
              </w:rPr>
              <w:t>250</w:t>
            </w:r>
            <w:r w:rsidRPr="00737DA5">
              <w:rPr>
                <w:bCs/>
                <w:sz w:val="24"/>
                <w:szCs w:val="24"/>
              </w:rPr>
              <w:t>.</w:t>
            </w:r>
          </w:p>
          <w:p w:rsidR="008979A4" w:rsidRPr="00737DA5" w:rsidRDefault="008979A4" w:rsidP="008979A4">
            <w:pPr>
              <w:ind w:firstLine="34"/>
              <w:rPr>
                <w:bCs/>
                <w:sz w:val="24"/>
                <w:szCs w:val="24"/>
              </w:rPr>
            </w:pPr>
            <w:r w:rsidRPr="00737DA5">
              <w:rPr>
                <w:bCs/>
                <w:sz w:val="24"/>
                <w:szCs w:val="24"/>
              </w:rPr>
              <w:t xml:space="preserve">Глубина перенастройки </w:t>
            </w:r>
            <w:r>
              <w:rPr>
                <w:bCs/>
                <w:sz w:val="24"/>
                <w:szCs w:val="24"/>
              </w:rPr>
              <w:t xml:space="preserve">                                   - </w:t>
            </w:r>
            <w:r w:rsidRPr="00737DA5">
              <w:rPr>
                <w:bCs/>
                <w:sz w:val="24"/>
                <w:szCs w:val="24"/>
              </w:rPr>
              <w:t>50:1 или 100:1</w:t>
            </w:r>
          </w:p>
          <w:p w:rsidR="008979A4" w:rsidRPr="00737DA5" w:rsidRDefault="008979A4" w:rsidP="008979A4">
            <w:pPr>
              <w:ind w:firstLine="34"/>
              <w:rPr>
                <w:bCs/>
                <w:sz w:val="24"/>
                <w:szCs w:val="24"/>
              </w:rPr>
            </w:pPr>
            <w:r w:rsidRPr="00737DA5">
              <w:rPr>
                <w:bCs/>
                <w:sz w:val="24"/>
                <w:szCs w:val="24"/>
              </w:rPr>
              <w:t xml:space="preserve">Вариант исполнения – </w:t>
            </w:r>
            <w:proofErr w:type="gramStart"/>
            <w:r w:rsidRPr="00737DA5">
              <w:rPr>
                <w:bCs/>
                <w:sz w:val="24"/>
                <w:szCs w:val="24"/>
              </w:rPr>
              <w:t>Общепромышленное</w:t>
            </w:r>
            <w:proofErr w:type="gramEnd"/>
            <w:r w:rsidRPr="00737DA5">
              <w:rPr>
                <w:bCs/>
                <w:sz w:val="24"/>
                <w:szCs w:val="24"/>
              </w:rPr>
              <w:t>.</w:t>
            </w:r>
          </w:p>
          <w:p w:rsidR="008979A4" w:rsidRPr="00D22C42" w:rsidRDefault="008979A4" w:rsidP="008979A4">
            <w:pPr>
              <w:ind w:firstLine="34"/>
              <w:rPr>
                <w:bCs/>
                <w:sz w:val="24"/>
                <w:szCs w:val="24"/>
              </w:rPr>
            </w:pPr>
            <w:r w:rsidRPr="00D22C42">
              <w:rPr>
                <w:bCs/>
                <w:sz w:val="24"/>
                <w:szCs w:val="24"/>
              </w:rPr>
              <w:t xml:space="preserve">Предельно допускаемое рабочее избыточное давление, МПа </w:t>
            </w:r>
            <w:r>
              <w:rPr>
                <w:bCs/>
                <w:sz w:val="24"/>
                <w:szCs w:val="24"/>
              </w:rPr>
              <w:t>–</w:t>
            </w:r>
            <w:r w:rsidRPr="00D22C42">
              <w:rPr>
                <w:bCs/>
                <w:sz w:val="24"/>
                <w:szCs w:val="24"/>
              </w:rPr>
              <w:t xml:space="preserve"> 25</w:t>
            </w:r>
            <w:r>
              <w:rPr>
                <w:bCs/>
                <w:sz w:val="24"/>
                <w:szCs w:val="24"/>
              </w:rPr>
              <w:t>.</w:t>
            </w:r>
          </w:p>
          <w:p w:rsidR="008979A4" w:rsidRPr="00D22C42" w:rsidRDefault="008979A4" w:rsidP="008979A4">
            <w:pPr>
              <w:ind w:firstLine="34"/>
              <w:rPr>
                <w:bCs/>
                <w:sz w:val="24"/>
                <w:szCs w:val="24"/>
              </w:rPr>
            </w:pPr>
            <w:r w:rsidRPr="00D22C42">
              <w:rPr>
                <w:bCs/>
                <w:sz w:val="24"/>
                <w:szCs w:val="24"/>
              </w:rPr>
              <w:t>Время отклика, мс</w:t>
            </w:r>
            <w:r>
              <w:rPr>
                <w:bCs/>
                <w:sz w:val="24"/>
                <w:szCs w:val="24"/>
              </w:rPr>
              <w:t xml:space="preserve">                                             –</w:t>
            </w:r>
            <w:r w:rsidRPr="00D22C42">
              <w:rPr>
                <w:bCs/>
                <w:sz w:val="24"/>
                <w:szCs w:val="24"/>
              </w:rPr>
              <w:t xml:space="preserve"> 100</w:t>
            </w:r>
            <w:r>
              <w:rPr>
                <w:bCs/>
                <w:sz w:val="24"/>
                <w:szCs w:val="24"/>
              </w:rPr>
              <w:t>.</w:t>
            </w:r>
          </w:p>
          <w:p w:rsidR="008979A4" w:rsidRPr="00D22C42" w:rsidRDefault="008979A4" w:rsidP="008979A4">
            <w:pPr>
              <w:ind w:firstLine="34"/>
              <w:rPr>
                <w:bCs/>
                <w:sz w:val="24"/>
                <w:szCs w:val="24"/>
              </w:rPr>
            </w:pPr>
            <w:r w:rsidRPr="00D22C42">
              <w:rPr>
                <w:bCs/>
                <w:sz w:val="24"/>
                <w:szCs w:val="24"/>
              </w:rPr>
              <w:t>Диагностика</w:t>
            </w:r>
            <w:r>
              <w:rPr>
                <w:bCs/>
                <w:sz w:val="24"/>
                <w:szCs w:val="24"/>
              </w:rPr>
              <w:t>–</w:t>
            </w:r>
            <w:r w:rsidRPr="00D22C42">
              <w:rPr>
                <w:bCs/>
                <w:sz w:val="24"/>
                <w:szCs w:val="24"/>
              </w:rPr>
              <w:t xml:space="preserve"> Самодиагностика</w:t>
            </w:r>
            <w:r>
              <w:rPr>
                <w:bCs/>
                <w:sz w:val="24"/>
                <w:szCs w:val="24"/>
              </w:rPr>
              <w:t>.</w:t>
            </w:r>
          </w:p>
          <w:p w:rsidR="008979A4" w:rsidRDefault="008979A4" w:rsidP="008979A4">
            <w:pPr>
              <w:ind w:firstLine="34"/>
              <w:rPr>
                <w:bCs/>
                <w:sz w:val="24"/>
                <w:szCs w:val="24"/>
              </w:rPr>
            </w:pPr>
            <w:r w:rsidRPr="00D22C42">
              <w:rPr>
                <w:bCs/>
                <w:sz w:val="24"/>
                <w:szCs w:val="24"/>
              </w:rPr>
              <w:t xml:space="preserve">Долговременная стабильность, мес. </w:t>
            </w:r>
            <w:r>
              <w:rPr>
                <w:bCs/>
                <w:sz w:val="24"/>
                <w:szCs w:val="24"/>
              </w:rPr>
              <w:t xml:space="preserve">                –</w:t>
            </w:r>
            <w:r w:rsidRPr="00D22C42">
              <w:rPr>
                <w:bCs/>
                <w:sz w:val="24"/>
                <w:szCs w:val="24"/>
              </w:rPr>
              <w:t xml:space="preserve"> 180</w:t>
            </w:r>
            <w:r>
              <w:rPr>
                <w:bCs/>
                <w:sz w:val="24"/>
                <w:szCs w:val="24"/>
              </w:rPr>
              <w:t>.</w:t>
            </w:r>
          </w:p>
          <w:p w:rsidR="00730E5C" w:rsidRPr="00D22C42" w:rsidRDefault="00730E5C" w:rsidP="008979A4">
            <w:pPr>
              <w:ind w:firstLine="34"/>
              <w:rPr>
                <w:bCs/>
                <w:sz w:val="24"/>
                <w:szCs w:val="24"/>
              </w:rPr>
            </w:pPr>
            <w:r w:rsidRPr="00D62418">
              <w:rPr>
                <w:bCs/>
                <w:sz w:val="24"/>
                <w:szCs w:val="24"/>
              </w:rPr>
              <w:t>Клапанный блок – поставляется с клапанным блоком в сборе</w:t>
            </w:r>
          </w:p>
          <w:p w:rsidR="008979A4" w:rsidRDefault="008979A4" w:rsidP="008979A4">
            <w:pPr>
              <w:ind w:firstLine="34"/>
              <w:rPr>
                <w:bCs/>
                <w:sz w:val="24"/>
                <w:szCs w:val="24"/>
              </w:rPr>
            </w:pPr>
            <w:r w:rsidRPr="00D22C42">
              <w:rPr>
                <w:bCs/>
                <w:sz w:val="24"/>
                <w:szCs w:val="24"/>
              </w:rPr>
              <w:t xml:space="preserve">Гарантия  мес. </w:t>
            </w:r>
            <w:r>
              <w:rPr>
                <w:bCs/>
                <w:sz w:val="24"/>
                <w:szCs w:val="24"/>
              </w:rPr>
              <w:t xml:space="preserve">                                                    –</w:t>
            </w:r>
            <w:r w:rsidRPr="00D22C42">
              <w:rPr>
                <w:bCs/>
                <w:sz w:val="24"/>
                <w:szCs w:val="24"/>
              </w:rPr>
              <w:t xml:space="preserve"> 36</w:t>
            </w:r>
            <w:r>
              <w:rPr>
                <w:bCs/>
                <w:sz w:val="24"/>
                <w:szCs w:val="24"/>
              </w:rPr>
              <w:t>.</w:t>
            </w:r>
          </w:p>
          <w:p w:rsidR="009957A2" w:rsidRDefault="008979A4" w:rsidP="008979A4">
            <w:pPr>
              <w:ind w:firstLine="34"/>
              <w:rPr>
                <w:bCs/>
                <w:sz w:val="24"/>
                <w:szCs w:val="24"/>
              </w:rPr>
            </w:pPr>
            <w:r>
              <w:rPr>
                <w:bCs/>
                <w:sz w:val="24"/>
                <w:szCs w:val="24"/>
              </w:rPr>
              <w:t>Поставляется с комплектом для монтажа.</w:t>
            </w:r>
          </w:p>
          <w:p w:rsidR="00730E5C" w:rsidRPr="00D62418" w:rsidRDefault="00730E5C" w:rsidP="00730E5C">
            <w:pPr>
              <w:ind w:firstLine="34"/>
              <w:rPr>
                <w:bCs/>
                <w:sz w:val="24"/>
                <w:szCs w:val="24"/>
              </w:rPr>
            </w:pPr>
            <w:r w:rsidRPr="00D62418">
              <w:rPr>
                <w:bCs/>
                <w:sz w:val="24"/>
                <w:szCs w:val="24"/>
              </w:rPr>
              <w:t xml:space="preserve">Монтажные части - Ниппель (внутренний </w:t>
            </w:r>
            <w:r w:rsidRPr="00D62418">
              <w:rPr>
                <w:rFonts w:ascii="Calibri" w:hAnsi="Calibri"/>
                <w:bCs/>
                <w:sz w:val="24"/>
                <w:szCs w:val="24"/>
              </w:rPr>
              <w:t xml:space="preserve">Ø </w:t>
            </w:r>
            <w:r w:rsidRPr="00D62418">
              <w:rPr>
                <w:bCs/>
                <w:sz w:val="24"/>
                <w:szCs w:val="24"/>
              </w:rPr>
              <w:t>10) с накидной гайкой М20х1,5 для соедин</w:t>
            </w:r>
            <w:r w:rsidRPr="00D62418">
              <w:rPr>
                <w:bCs/>
                <w:sz w:val="24"/>
                <w:szCs w:val="24"/>
              </w:rPr>
              <w:t>е</w:t>
            </w:r>
            <w:r w:rsidRPr="00D62418">
              <w:rPr>
                <w:bCs/>
                <w:sz w:val="24"/>
                <w:szCs w:val="24"/>
              </w:rPr>
              <w:t>ния по наружному диаметру трубы 14 мм.</w:t>
            </w:r>
          </w:p>
          <w:p w:rsidR="00730E5C" w:rsidRPr="007C6106" w:rsidRDefault="00730E5C" w:rsidP="00730E5C">
            <w:pPr>
              <w:ind w:firstLine="34"/>
              <w:rPr>
                <w:bCs/>
                <w:sz w:val="24"/>
                <w:szCs w:val="24"/>
              </w:rPr>
            </w:pPr>
            <w:r w:rsidRPr="00D62418">
              <w:rPr>
                <w:bCs/>
                <w:sz w:val="24"/>
                <w:szCs w:val="24"/>
              </w:rPr>
              <w:t>Материал монтажных частей          - нержавеющая сталь 12Х18Н10Т или аналог</w:t>
            </w:r>
          </w:p>
          <w:p w:rsidR="00730E5C" w:rsidRDefault="00730E5C" w:rsidP="008979A4">
            <w:pPr>
              <w:ind w:firstLine="34"/>
            </w:pPr>
          </w:p>
        </w:tc>
        <w:tc>
          <w:tcPr>
            <w:tcW w:w="1908" w:type="dxa"/>
            <w:gridSpan w:val="2"/>
            <w:vAlign w:val="center"/>
          </w:tcPr>
          <w:p w:rsidR="009957A2" w:rsidRDefault="00E861E4">
            <w:pPr>
              <w:pStyle w:val="aa"/>
              <w:ind w:left="0" w:right="-30"/>
              <w:jc w:val="center"/>
            </w:pPr>
            <w:r>
              <w:lastRenderedPageBreak/>
              <w:t>Россия</w:t>
            </w:r>
          </w:p>
        </w:tc>
        <w:tc>
          <w:tcPr>
            <w:tcW w:w="1022" w:type="dxa"/>
            <w:gridSpan w:val="2"/>
            <w:vAlign w:val="center"/>
          </w:tcPr>
          <w:p w:rsidR="009957A2" w:rsidRDefault="0069579C">
            <w:pPr>
              <w:pStyle w:val="aa"/>
              <w:ind w:left="0" w:right="-30"/>
              <w:jc w:val="center"/>
            </w:pPr>
            <w:r>
              <w:t>шт.</w:t>
            </w:r>
          </w:p>
        </w:tc>
        <w:tc>
          <w:tcPr>
            <w:tcW w:w="1457" w:type="dxa"/>
            <w:gridSpan w:val="2"/>
            <w:vAlign w:val="center"/>
          </w:tcPr>
          <w:p w:rsidR="009957A2" w:rsidRDefault="0069579C">
            <w:pPr>
              <w:pStyle w:val="aa"/>
              <w:ind w:left="0" w:right="-30"/>
              <w:jc w:val="center"/>
            </w:pPr>
            <w:r>
              <w:t>1</w:t>
            </w:r>
          </w:p>
        </w:tc>
      </w:tr>
      <w:tr w:rsidR="009D14BC" w:rsidTr="00FD01D8">
        <w:trPr>
          <w:trHeight w:val="893"/>
        </w:trPr>
        <w:tc>
          <w:tcPr>
            <w:tcW w:w="710" w:type="dxa"/>
          </w:tcPr>
          <w:p w:rsidR="009D14BC" w:rsidRDefault="009D14BC">
            <w:pPr>
              <w:pStyle w:val="aa"/>
              <w:ind w:left="0" w:right="-30"/>
              <w:jc w:val="center"/>
            </w:pPr>
            <w:r>
              <w:lastRenderedPageBreak/>
              <w:t>4</w:t>
            </w:r>
          </w:p>
        </w:tc>
        <w:tc>
          <w:tcPr>
            <w:tcW w:w="1559" w:type="dxa"/>
          </w:tcPr>
          <w:p w:rsidR="009D14BC" w:rsidRDefault="009D14BC" w:rsidP="00FD01D8">
            <w:pPr>
              <w:autoSpaceDE w:val="0"/>
              <w:autoSpaceDN w:val="0"/>
              <w:adjustRightInd w:val="0"/>
              <w:ind w:firstLine="0"/>
              <w:jc w:val="left"/>
              <w:rPr>
                <w:rFonts w:eastAsia="PragmaticaC-Bold"/>
                <w:b/>
                <w:bCs/>
                <w:kern w:val="0"/>
                <w:sz w:val="24"/>
                <w:szCs w:val="24"/>
                <w:lang w:eastAsia="ru-RU"/>
              </w:rPr>
            </w:pPr>
            <w:r>
              <w:rPr>
                <w:rFonts w:eastAsia="PragmaticaC-Bold"/>
                <w:b/>
                <w:bCs/>
                <w:kern w:val="0"/>
                <w:sz w:val="24"/>
                <w:szCs w:val="24"/>
                <w:lang w:eastAsia="ru-RU"/>
              </w:rPr>
              <w:t>Клапанный блок</w:t>
            </w:r>
          </w:p>
          <w:p w:rsidR="00730E5C" w:rsidRDefault="00730E5C" w:rsidP="00FD01D8">
            <w:pPr>
              <w:autoSpaceDE w:val="0"/>
              <w:autoSpaceDN w:val="0"/>
              <w:adjustRightInd w:val="0"/>
              <w:ind w:firstLine="0"/>
              <w:jc w:val="left"/>
              <w:rPr>
                <w:rFonts w:eastAsia="PragmaticaC-Bold"/>
                <w:bCs/>
                <w:kern w:val="0"/>
                <w:sz w:val="24"/>
                <w:szCs w:val="24"/>
                <w:lang w:eastAsia="ru-RU"/>
              </w:rPr>
            </w:pPr>
          </w:p>
          <w:p w:rsidR="009D14BC" w:rsidRPr="00730E5C" w:rsidRDefault="009D14BC" w:rsidP="00FD01D8">
            <w:pPr>
              <w:autoSpaceDE w:val="0"/>
              <w:autoSpaceDN w:val="0"/>
              <w:adjustRightInd w:val="0"/>
              <w:ind w:firstLine="0"/>
              <w:jc w:val="left"/>
              <w:rPr>
                <w:rFonts w:eastAsia="PragmaticaC-Bold"/>
                <w:bCs/>
                <w:kern w:val="0"/>
                <w:sz w:val="24"/>
                <w:szCs w:val="24"/>
                <w:lang w:eastAsia="ru-RU"/>
              </w:rPr>
            </w:pPr>
            <w:r w:rsidRPr="008979A4">
              <w:rPr>
                <w:rFonts w:eastAsia="PragmaticaC-Bold"/>
                <w:bCs/>
                <w:kern w:val="0"/>
                <w:sz w:val="24"/>
                <w:szCs w:val="24"/>
                <w:lang w:eastAsia="ru-RU"/>
              </w:rPr>
              <w:t xml:space="preserve">Типа </w:t>
            </w:r>
            <w:proofErr w:type="spellStart"/>
            <w:r>
              <w:rPr>
                <w:rFonts w:eastAsia="PragmaticaC-Bold"/>
                <w:bCs/>
                <w:kern w:val="0"/>
                <w:sz w:val="24"/>
                <w:szCs w:val="24"/>
                <w:lang w:eastAsia="ru-RU"/>
              </w:rPr>
              <w:t>М</w:t>
            </w:r>
            <w:r w:rsidRPr="008979A4">
              <w:rPr>
                <w:rFonts w:eastAsia="PragmaticaC-Bold"/>
                <w:bCs/>
                <w:kern w:val="0"/>
                <w:sz w:val="24"/>
                <w:szCs w:val="24"/>
                <w:lang w:eastAsia="ru-RU"/>
              </w:rPr>
              <w:t>е</w:t>
            </w:r>
            <w:r w:rsidRPr="008979A4">
              <w:rPr>
                <w:rFonts w:eastAsia="PragmaticaC-Bold"/>
                <w:bCs/>
                <w:kern w:val="0"/>
                <w:sz w:val="24"/>
                <w:szCs w:val="24"/>
                <w:lang w:eastAsia="ru-RU"/>
              </w:rPr>
              <w:t>т</w:t>
            </w:r>
            <w:r w:rsidRPr="008979A4">
              <w:rPr>
                <w:rFonts w:eastAsia="PragmaticaC-Bold"/>
                <w:bCs/>
                <w:kern w:val="0"/>
                <w:sz w:val="24"/>
                <w:szCs w:val="24"/>
                <w:lang w:eastAsia="ru-RU"/>
              </w:rPr>
              <w:t>ран</w:t>
            </w:r>
            <w:proofErr w:type="spellEnd"/>
            <w:r w:rsidRPr="008979A4">
              <w:rPr>
                <w:rFonts w:eastAsia="PragmaticaC-Bold"/>
                <w:bCs/>
                <w:kern w:val="0"/>
                <w:sz w:val="24"/>
                <w:szCs w:val="24"/>
                <w:lang w:eastAsia="ru-RU"/>
              </w:rPr>
              <w:t xml:space="preserve"> 0104</w:t>
            </w:r>
            <w:r w:rsidR="00730E5C">
              <w:rPr>
                <w:rFonts w:eastAsia="PragmaticaC-Bold"/>
                <w:bCs/>
                <w:kern w:val="0"/>
                <w:sz w:val="24"/>
                <w:szCs w:val="24"/>
                <w:lang w:eastAsia="ru-RU"/>
              </w:rPr>
              <w:t xml:space="preserve"> (для датчика 150 </w:t>
            </w:r>
            <w:r w:rsidR="00730E5C">
              <w:rPr>
                <w:rFonts w:eastAsia="PragmaticaC-Bold"/>
                <w:bCs/>
                <w:kern w:val="0"/>
                <w:sz w:val="24"/>
                <w:szCs w:val="24"/>
                <w:lang w:val="en-US" w:eastAsia="ru-RU"/>
              </w:rPr>
              <w:t>CD</w:t>
            </w:r>
            <w:r w:rsidR="00730E5C" w:rsidRPr="00730E5C">
              <w:rPr>
                <w:rFonts w:eastAsia="PragmaticaC-Bold"/>
                <w:bCs/>
                <w:kern w:val="0"/>
                <w:sz w:val="24"/>
                <w:szCs w:val="24"/>
                <w:lang w:eastAsia="ru-RU"/>
              </w:rPr>
              <w:t>)</w:t>
            </w:r>
          </w:p>
        </w:tc>
        <w:tc>
          <w:tcPr>
            <w:tcW w:w="9582" w:type="dxa"/>
            <w:gridSpan w:val="2"/>
          </w:tcPr>
          <w:p w:rsidR="009D14BC" w:rsidRDefault="009D14BC" w:rsidP="008979A4">
            <w:pPr>
              <w:pStyle w:val="12"/>
              <w:kinsoku w:val="0"/>
              <w:overflowPunct w:val="0"/>
              <w:rPr>
                <w:rFonts w:ascii="Times New Roman" w:hAnsi="Times New Roman" w:cs="Times New Roman"/>
                <w:spacing w:val="-3"/>
                <w:sz w:val="24"/>
                <w:szCs w:val="24"/>
              </w:rPr>
            </w:pPr>
            <w:r w:rsidRPr="00FB62EC">
              <w:rPr>
                <w:rFonts w:ascii="Times New Roman" w:hAnsi="Times New Roman" w:cs="Times New Roman"/>
                <w:sz w:val="24"/>
                <w:szCs w:val="24"/>
              </w:rPr>
              <w:t>Наз</w:t>
            </w:r>
            <w:r w:rsidRPr="00FB62EC">
              <w:rPr>
                <w:rFonts w:ascii="Times New Roman" w:hAnsi="Times New Roman" w:cs="Times New Roman"/>
                <w:spacing w:val="-3"/>
                <w:sz w:val="24"/>
                <w:szCs w:val="24"/>
              </w:rPr>
              <w:t>н</w:t>
            </w:r>
            <w:r w:rsidRPr="00FB62EC">
              <w:rPr>
                <w:rFonts w:ascii="Times New Roman" w:hAnsi="Times New Roman" w:cs="Times New Roman"/>
                <w:sz w:val="24"/>
                <w:szCs w:val="24"/>
              </w:rPr>
              <w:t>аче</w:t>
            </w:r>
            <w:r w:rsidRPr="00FB62EC">
              <w:rPr>
                <w:rFonts w:ascii="Times New Roman" w:hAnsi="Times New Roman" w:cs="Times New Roman"/>
                <w:spacing w:val="1"/>
                <w:sz w:val="24"/>
                <w:szCs w:val="24"/>
              </w:rPr>
              <w:t>н</w:t>
            </w:r>
            <w:r w:rsidRPr="00FB62EC">
              <w:rPr>
                <w:rFonts w:ascii="Times New Roman" w:hAnsi="Times New Roman" w:cs="Times New Roman"/>
                <w:spacing w:val="-3"/>
                <w:sz w:val="24"/>
                <w:szCs w:val="24"/>
              </w:rPr>
              <w:t>и</w:t>
            </w:r>
            <w:r w:rsidRPr="00FB62EC">
              <w:rPr>
                <w:rFonts w:ascii="Times New Roman" w:hAnsi="Times New Roman" w:cs="Times New Roman"/>
                <w:sz w:val="24"/>
                <w:szCs w:val="24"/>
              </w:rPr>
              <w:t>е сре</w:t>
            </w:r>
            <w:r w:rsidRPr="00FB62EC">
              <w:rPr>
                <w:rFonts w:ascii="Times New Roman" w:hAnsi="Times New Roman" w:cs="Times New Roman"/>
                <w:spacing w:val="-3"/>
                <w:sz w:val="24"/>
                <w:szCs w:val="24"/>
              </w:rPr>
              <w:t>д</w:t>
            </w:r>
            <w:r w:rsidRPr="00FB62EC">
              <w:rPr>
                <w:rFonts w:ascii="Times New Roman" w:hAnsi="Times New Roman" w:cs="Times New Roman"/>
                <w:spacing w:val="1"/>
                <w:sz w:val="24"/>
                <w:szCs w:val="24"/>
              </w:rPr>
              <w:t>ст</w:t>
            </w:r>
            <w:r w:rsidRPr="00FB62EC">
              <w:rPr>
                <w:rFonts w:ascii="Times New Roman" w:hAnsi="Times New Roman" w:cs="Times New Roman"/>
                <w:spacing w:val="-3"/>
                <w:sz w:val="24"/>
                <w:szCs w:val="24"/>
              </w:rPr>
              <w:t>в</w:t>
            </w:r>
            <w:r w:rsidRPr="00FB62EC">
              <w:rPr>
                <w:rFonts w:ascii="Times New Roman" w:hAnsi="Times New Roman" w:cs="Times New Roman"/>
                <w:sz w:val="24"/>
                <w:szCs w:val="24"/>
              </w:rPr>
              <w:t xml:space="preserve">а </w:t>
            </w:r>
            <w:r w:rsidRPr="00FB62EC">
              <w:rPr>
                <w:rFonts w:ascii="Times New Roman" w:hAnsi="Times New Roman" w:cs="Times New Roman"/>
                <w:spacing w:val="-3"/>
                <w:sz w:val="24"/>
                <w:szCs w:val="24"/>
              </w:rPr>
              <w:t>и</w:t>
            </w:r>
            <w:r w:rsidRPr="00FB62EC">
              <w:rPr>
                <w:rFonts w:ascii="Times New Roman" w:hAnsi="Times New Roman" w:cs="Times New Roman"/>
                <w:sz w:val="24"/>
                <w:szCs w:val="24"/>
              </w:rPr>
              <w:t>змере</w:t>
            </w:r>
            <w:r w:rsidRPr="00FB62EC">
              <w:rPr>
                <w:rFonts w:ascii="Times New Roman" w:hAnsi="Times New Roman" w:cs="Times New Roman"/>
                <w:spacing w:val="1"/>
                <w:sz w:val="24"/>
                <w:szCs w:val="24"/>
              </w:rPr>
              <w:t>н</w:t>
            </w:r>
            <w:r w:rsidRPr="00FB62EC">
              <w:rPr>
                <w:rFonts w:ascii="Times New Roman" w:hAnsi="Times New Roman" w:cs="Times New Roman"/>
                <w:spacing w:val="-3"/>
                <w:sz w:val="24"/>
                <w:szCs w:val="24"/>
              </w:rPr>
              <w:t>ий</w:t>
            </w:r>
          </w:p>
          <w:p w:rsidR="009D14BC" w:rsidRDefault="009D14BC" w:rsidP="008979A4">
            <w:pPr>
              <w:rPr>
                <w:sz w:val="24"/>
                <w:szCs w:val="24"/>
                <w:lang w:eastAsia="ru-RU"/>
              </w:rPr>
            </w:pPr>
            <w:r w:rsidRPr="008979A4">
              <w:rPr>
                <w:sz w:val="24"/>
                <w:szCs w:val="24"/>
                <w:lang w:eastAsia="ru-RU"/>
              </w:rPr>
              <w:t xml:space="preserve">Клапанный блок </w:t>
            </w:r>
            <w:proofErr w:type="spellStart"/>
            <w:r w:rsidRPr="008979A4">
              <w:rPr>
                <w:sz w:val="24"/>
                <w:szCs w:val="24"/>
                <w:lang w:eastAsia="ru-RU"/>
              </w:rPr>
              <w:t>Метран</w:t>
            </w:r>
            <w:proofErr w:type="spellEnd"/>
            <w:r w:rsidRPr="008979A4">
              <w:rPr>
                <w:sz w:val="24"/>
                <w:szCs w:val="24"/>
                <w:lang w:eastAsia="ru-RU"/>
              </w:rPr>
              <w:t xml:space="preserve"> серии </w:t>
            </w:r>
            <w:r w:rsidR="00730E5C">
              <w:rPr>
                <w:sz w:val="24"/>
                <w:szCs w:val="24"/>
                <w:lang w:eastAsia="ru-RU"/>
              </w:rPr>
              <w:t>0104 предназначен</w:t>
            </w:r>
            <w:r>
              <w:rPr>
                <w:sz w:val="24"/>
                <w:szCs w:val="24"/>
                <w:lang w:eastAsia="ru-RU"/>
              </w:rPr>
              <w:t xml:space="preserve"> для подключения датчиков да</w:t>
            </w:r>
            <w:r>
              <w:rPr>
                <w:sz w:val="24"/>
                <w:szCs w:val="24"/>
                <w:lang w:eastAsia="ru-RU"/>
              </w:rPr>
              <w:t>в</w:t>
            </w:r>
            <w:r>
              <w:rPr>
                <w:sz w:val="24"/>
                <w:szCs w:val="24"/>
                <w:lang w:eastAsia="ru-RU"/>
              </w:rPr>
              <w:t xml:space="preserve">ления </w:t>
            </w:r>
            <w:proofErr w:type="spellStart"/>
            <w:r>
              <w:rPr>
                <w:sz w:val="24"/>
                <w:szCs w:val="24"/>
                <w:lang w:eastAsia="ru-RU"/>
              </w:rPr>
              <w:t>Метран</w:t>
            </w:r>
            <w:proofErr w:type="spellEnd"/>
            <w:r>
              <w:rPr>
                <w:sz w:val="24"/>
                <w:szCs w:val="24"/>
                <w:lang w:eastAsia="ru-RU"/>
              </w:rPr>
              <w:t xml:space="preserve"> к импульсным линиям, линиям в системах автоматического контроля, рег</w:t>
            </w:r>
            <w:r>
              <w:rPr>
                <w:sz w:val="24"/>
                <w:szCs w:val="24"/>
                <w:lang w:eastAsia="ru-RU"/>
              </w:rPr>
              <w:t>у</w:t>
            </w:r>
            <w:r>
              <w:rPr>
                <w:sz w:val="24"/>
                <w:szCs w:val="24"/>
                <w:lang w:eastAsia="ru-RU"/>
              </w:rPr>
              <w:t>лирования и управления технологическими процессами</w:t>
            </w:r>
          </w:p>
          <w:p w:rsidR="009D14BC" w:rsidRPr="00FB62EC" w:rsidRDefault="009D14BC" w:rsidP="00536175">
            <w:pPr>
              <w:pStyle w:val="12"/>
              <w:kinsoku w:val="0"/>
              <w:overflowPunct w:val="0"/>
              <w:jc w:val="both"/>
              <w:rPr>
                <w:rFonts w:ascii="Times New Roman" w:hAnsi="Times New Roman" w:cs="Times New Roman"/>
                <w:bCs w:val="0"/>
                <w:sz w:val="24"/>
                <w:szCs w:val="24"/>
              </w:rPr>
            </w:pPr>
            <w:r>
              <w:rPr>
                <w:rFonts w:ascii="Times New Roman" w:hAnsi="Times New Roman" w:cs="Times New Roman"/>
                <w:sz w:val="24"/>
                <w:szCs w:val="24"/>
              </w:rPr>
              <w:t>Описание</w:t>
            </w:r>
          </w:p>
          <w:p w:rsidR="009D14BC" w:rsidRDefault="009D14BC" w:rsidP="008979A4">
            <w:pPr>
              <w:rPr>
                <w:sz w:val="24"/>
                <w:szCs w:val="24"/>
                <w:lang w:eastAsia="ru-RU"/>
              </w:rPr>
            </w:pPr>
            <w:r>
              <w:rPr>
                <w:sz w:val="24"/>
                <w:szCs w:val="24"/>
                <w:lang w:eastAsia="ru-RU"/>
              </w:rPr>
              <w:t xml:space="preserve">Клапанный блок имеет возможность подключения метрологического оборудования. Имеет отсечные и </w:t>
            </w:r>
            <w:proofErr w:type="gramStart"/>
            <w:r>
              <w:rPr>
                <w:sz w:val="24"/>
                <w:szCs w:val="24"/>
                <w:lang w:eastAsia="ru-RU"/>
              </w:rPr>
              <w:t>уравнительный</w:t>
            </w:r>
            <w:proofErr w:type="gramEnd"/>
            <w:r>
              <w:rPr>
                <w:sz w:val="24"/>
                <w:szCs w:val="24"/>
                <w:lang w:eastAsia="ru-RU"/>
              </w:rPr>
              <w:t xml:space="preserve"> клапаны.</w:t>
            </w:r>
          </w:p>
          <w:p w:rsidR="009D14BC" w:rsidRPr="006B054E" w:rsidRDefault="009D14BC" w:rsidP="00536175">
            <w:pPr>
              <w:ind w:firstLine="0"/>
              <w:rPr>
                <w:b/>
                <w:bCs/>
                <w:sz w:val="24"/>
                <w:szCs w:val="24"/>
              </w:rPr>
            </w:pPr>
            <w:r>
              <w:rPr>
                <w:b/>
                <w:bCs/>
                <w:sz w:val="24"/>
                <w:szCs w:val="24"/>
              </w:rPr>
              <w:t>Т</w:t>
            </w:r>
            <w:r w:rsidRPr="00D22C42">
              <w:rPr>
                <w:b/>
                <w:bCs/>
                <w:sz w:val="24"/>
                <w:szCs w:val="24"/>
              </w:rPr>
              <w:t>ехнические характеристики</w:t>
            </w:r>
          </w:p>
          <w:p w:rsidR="009D14BC" w:rsidRDefault="009D14BC" w:rsidP="00536175">
            <w:pPr>
              <w:ind w:firstLine="34"/>
              <w:rPr>
                <w:sz w:val="24"/>
                <w:szCs w:val="24"/>
                <w:lang w:eastAsia="ru-RU"/>
              </w:rPr>
            </w:pPr>
            <w:r>
              <w:rPr>
                <w:sz w:val="24"/>
                <w:szCs w:val="24"/>
                <w:lang w:eastAsia="ru-RU"/>
              </w:rPr>
              <w:t>Серия                                                                                       - 0104.</w:t>
            </w:r>
          </w:p>
          <w:p w:rsidR="009D14BC" w:rsidRDefault="009D14BC" w:rsidP="00536175">
            <w:pPr>
              <w:ind w:firstLine="34"/>
              <w:rPr>
                <w:sz w:val="24"/>
                <w:szCs w:val="24"/>
                <w:lang w:eastAsia="ru-RU"/>
              </w:rPr>
            </w:pPr>
            <w:r>
              <w:rPr>
                <w:sz w:val="24"/>
                <w:szCs w:val="24"/>
                <w:lang w:eastAsia="ru-RU"/>
              </w:rPr>
              <w:t>Вариант исполнения                              - Компактный (соединение типа «фланец-фланец»).</w:t>
            </w:r>
          </w:p>
          <w:p w:rsidR="009D14BC" w:rsidRDefault="009D14BC" w:rsidP="00536175">
            <w:pPr>
              <w:ind w:firstLine="34"/>
              <w:rPr>
                <w:sz w:val="24"/>
                <w:szCs w:val="24"/>
                <w:lang w:eastAsia="ru-RU"/>
              </w:rPr>
            </w:pPr>
            <w:r>
              <w:rPr>
                <w:sz w:val="24"/>
                <w:szCs w:val="24"/>
                <w:lang w:eastAsia="ru-RU"/>
              </w:rPr>
              <w:t>Тип клапанного блока (количество вентилей)                   - 5-вентильный.</w:t>
            </w:r>
          </w:p>
          <w:p w:rsidR="009D14BC" w:rsidRDefault="009D14BC" w:rsidP="00536175">
            <w:pPr>
              <w:ind w:firstLine="34"/>
              <w:rPr>
                <w:sz w:val="24"/>
                <w:szCs w:val="24"/>
                <w:lang w:eastAsia="ru-RU"/>
              </w:rPr>
            </w:pPr>
            <w:r>
              <w:rPr>
                <w:sz w:val="24"/>
                <w:szCs w:val="24"/>
                <w:lang w:eastAsia="ru-RU"/>
              </w:rPr>
              <w:t>Исполнение по материалам корпуса                                    - нержавеющая сталь.</w:t>
            </w:r>
          </w:p>
          <w:p w:rsidR="009D14BC" w:rsidRDefault="009D14BC" w:rsidP="00536175">
            <w:pPr>
              <w:ind w:firstLine="34"/>
              <w:rPr>
                <w:sz w:val="24"/>
                <w:szCs w:val="24"/>
                <w:lang w:eastAsia="ru-RU"/>
              </w:rPr>
            </w:pPr>
            <w:r>
              <w:rPr>
                <w:sz w:val="24"/>
                <w:szCs w:val="24"/>
                <w:lang w:eastAsia="ru-RU"/>
              </w:rPr>
              <w:t xml:space="preserve">Технологическое соединение (соединение с процессом) – резьбовое соединение М20х1,5 </w:t>
            </w:r>
            <w:proofErr w:type="gramStart"/>
            <w:r>
              <w:rPr>
                <w:sz w:val="24"/>
                <w:szCs w:val="24"/>
                <w:lang w:eastAsia="ru-RU"/>
              </w:rPr>
              <w:t>наружная</w:t>
            </w:r>
            <w:proofErr w:type="gramEnd"/>
            <w:r>
              <w:rPr>
                <w:sz w:val="24"/>
                <w:szCs w:val="24"/>
                <w:lang w:eastAsia="ru-RU"/>
              </w:rPr>
              <w:t>.</w:t>
            </w:r>
          </w:p>
          <w:p w:rsidR="009D14BC" w:rsidRPr="00536175" w:rsidRDefault="009D14BC" w:rsidP="00536175">
            <w:pPr>
              <w:ind w:firstLine="34"/>
              <w:rPr>
                <w:sz w:val="24"/>
                <w:szCs w:val="24"/>
                <w:lang w:eastAsia="ru-RU"/>
              </w:rPr>
            </w:pPr>
            <w:r>
              <w:rPr>
                <w:sz w:val="24"/>
                <w:szCs w:val="24"/>
                <w:lang w:eastAsia="ru-RU"/>
              </w:rPr>
              <w:t>Материал уплотнительных колец                                         - фторопласт (</w:t>
            </w:r>
            <w:r>
              <w:rPr>
                <w:sz w:val="24"/>
                <w:szCs w:val="24"/>
                <w:lang w:val="en-US" w:eastAsia="ru-RU"/>
              </w:rPr>
              <w:t>PTFE</w:t>
            </w:r>
            <w:r>
              <w:rPr>
                <w:sz w:val="24"/>
                <w:szCs w:val="24"/>
                <w:lang w:eastAsia="ru-RU"/>
              </w:rPr>
              <w:t>)</w:t>
            </w:r>
            <w:r w:rsidRPr="00536175">
              <w:rPr>
                <w:sz w:val="24"/>
                <w:szCs w:val="24"/>
                <w:lang w:eastAsia="ru-RU"/>
              </w:rPr>
              <w:t>.</w:t>
            </w:r>
          </w:p>
          <w:p w:rsidR="009D14BC" w:rsidRDefault="009D14BC" w:rsidP="00536175">
            <w:pPr>
              <w:ind w:firstLine="34"/>
              <w:rPr>
                <w:sz w:val="24"/>
                <w:szCs w:val="24"/>
                <w:lang w:eastAsia="ru-RU"/>
              </w:rPr>
            </w:pPr>
            <w:r>
              <w:rPr>
                <w:sz w:val="24"/>
                <w:szCs w:val="24"/>
                <w:lang w:eastAsia="ru-RU"/>
              </w:rPr>
              <w:t>Материал уплотнения вентиля                                             - фторопласт</w:t>
            </w:r>
            <w:r w:rsidRPr="00536175">
              <w:rPr>
                <w:sz w:val="24"/>
                <w:szCs w:val="24"/>
                <w:lang w:eastAsia="ru-RU"/>
              </w:rPr>
              <w:t xml:space="preserve"> (</w:t>
            </w:r>
            <w:r>
              <w:rPr>
                <w:sz w:val="24"/>
                <w:szCs w:val="24"/>
                <w:lang w:val="en-US" w:eastAsia="ru-RU"/>
              </w:rPr>
              <w:t>PTFE</w:t>
            </w:r>
            <w:r w:rsidRPr="00536175">
              <w:rPr>
                <w:sz w:val="24"/>
                <w:szCs w:val="24"/>
                <w:lang w:eastAsia="ru-RU"/>
              </w:rPr>
              <w:t>)</w:t>
            </w:r>
            <w:r>
              <w:rPr>
                <w:sz w:val="24"/>
                <w:szCs w:val="24"/>
                <w:lang w:eastAsia="ru-RU"/>
              </w:rPr>
              <w:t>.</w:t>
            </w:r>
          </w:p>
          <w:p w:rsidR="009D14BC" w:rsidRDefault="009D14BC" w:rsidP="00536175">
            <w:pPr>
              <w:ind w:firstLine="34"/>
              <w:rPr>
                <w:sz w:val="24"/>
                <w:szCs w:val="24"/>
                <w:lang w:eastAsia="ru-RU"/>
              </w:rPr>
            </w:pPr>
            <w:r>
              <w:rPr>
                <w:sz w:val="24"/>
                <w:szCs w:val="24"/>
                <w:lang w:eastAsia="ru-RU"/>
              </w:rPr>
              <w:lastRenderedPageBreak/>
              <w:t>Температурный предел                                                          – до 200 С</w:t>
            </w:r>
            <w:proofErr w:type="gramStart"/>
            <w:r>
              <w:rPr>
                <w:sz w:val="24"/>
                <w:szCs w:val="24"/>
                <w:vertAlign w:val="superscript"/>
                <w:lang w:eastAsia="ru-RU"/>
              </w:rPr>
              <w:t>0</w:t>
            </w:r>
            <w:proofErr w:type="gramEnd"/>
            <w:r>
              <w:rPr>
                <w:sz w:val="24"/>
                <w:szCs w:val="24"/>
                <w:lang w:eastAsia="ru-RU"/>
              </w:rPr>
              <w:t>.</w:t>
            </w:r>
          </w:p>
          <w:p w:rsidR="009D14BC" w:rsidRPr="00E861E4" w:rsidRDefault="009D14BC" w:rsidP="006B054E">
            <w:pPr>
              <w:ind w:firstLine="34"/>
              <w:rPr>
                <w:sz w:val="24"/>
                <w:szCs w:val="24"/>
              </w:rPr>
            </w:pPr>
            <w:r>
              <w:rPr>
                <w:sz w:val="24"/>
                <w:szCs w:val="24"/>
                <w:lang w:eastAsia="ru-RU"/>
              </w:rPr>
              <w:t>Тип датчика для подсоединения                                           - с традиционным фланцем.</w:t>
            </w:r>
            <w:r w:rsidR="00D62418">
              <w:rPr>
                <w:sz w:val="24"/>
                <w:szCs w:val="24"/>
                <w:lang w:eastAsia="ru-RU"/>
              </w:rPr>
              <w:t xml:space="preserve"> </w:t>
            </w:r>
          </w:p>
        </w:tc>
        <w:tc>
          <w:tcPr>
            <w:tcW w:w="1908" w:type="dxa"/>
            <w:gridSpan w:val="2"/>
            <w:vAlign w:val="center"/>
          </w:tcPr>
          <w:p w:rsidR="009D14BC" w:rsidRDefault="009D14BC" w:rsidP="004D1F76">
            <w:pPr>
              <w:pStyle w:val="aa"/>
              <w:ind w:left="0" w:right="-30"/>
              <w:jc w:val="center"/>
            </w:pPr>
            <w:r>
              <w:lastRenderedPageBreak/>
              <w:t>Россия</w:t>
            </w:r>
          </w:p>
        </w:tc>
        <w:tc>
          <w:tcPr>
            <w:tcW w:w="1022" w:type="dxa"/>
            <w:gridSpan w:val="2"/>
            <w:vAlign w:val="center"/>
          </w:tcPr>
          <w:p w:rsidR="009D14BC" w:rsidRDefault="009D14BC" w:rsidP="004D1F76">
            <w:pPr>
              <w:pStyle w:val="aa"/>
              <w:ind w:left="0" w:right="-30"/>
              <w:jc w:val="center"/>
            </w:pPr>
            <w:r>
              <w:t>шт.</w:t>
            </w:r>
          </w:p>
        </w:tc>
        <w:tc>
          <w:tcPr>
            <w:tcW w:w="1457" w:type="dxa"/>
            <w:gridSpan w:val="2"/>
            <w:vAlign w:val="center"/>
          </w:tcPr>
          <w:p w:rsidR="009D14BC" w:rsidRDefault="009D14BC" w:rsidP="004D1F76">
            <w:pPr>
              <w:pStyle w:val="aa"/>
              <w:ind w:left="0" w:right="-30"/>
              <w:jc w:val="center"/>
            </w:pPr>
            <w:r>
              <w:t>1</w:t>
            </w:r>
          </w:p>
        </w:tc>
      </w:tr>
      <w:tr w:rsidR="009D14BC" w:rsidTr="00FD01D8">
        <w:trPr>
          <w:trHeight w:val="893"/>
        </w:trPr>
        <w:tc>
          <w:tcPr>
            <w:tcW w:w="710" w:type="dxa"/>
            <w:tcBorders>
              <w:bottom w:val="double" w:sz="4" w:space="0" w:color="auto"/>
            </w:tcBorders>
          </w:tcPr>
          <w:p w:rsidR="009D14BC" w:rsidRDefault="009D14BC">
            <w:pPr>
              <w:pStyle w:val="aa"/>
              <w:ind w:left="0" w:right="-30"/>
              <w:jc w:val="center"/>
            </w:pPr>
            <w:r>
              <w:lastRenderedPageBreak/>
              <w:t>5</w:t>
            </w:r>
          </w:p>
        </w:tc>
        <w:tc>
          <w:tcPr>
            <w:tcW w:w="1559" w:type="dxa"/>
            <w:tcBorders>
              <w:bottom w:val="double" w:sz="4" w:space="0" w:color="auto"/>
            </w:tcBorders>
          </w:tcPr>
          <w:p w:rsidR="009D14BC" w:rsidRPr="00D22C42" w:rsidRDefault="009D14BC" w:rsidP="00FD01D8">
            <w:pPr>
              <w:autoSpaceDE w:val="0"/>
              <w:autoSpaceDN w:val="0"/>
              <w:adjustRightInd w:val="0"/>
              <w:ind w:firstLine="0"/>
              <w:jc w:val="left"/>
              <w:rPr>
                <w:rFonts w:eastAsia="PragmaticaC-Bold"/>
                <w:b/>
                <w:bCs/>
                <w:kern w:val="0"/>
                <w:sz w:val="24"/>
                <w:szCs w:val="24"/>
                <w:lang w:eastAsia="ru-RU"/>
              </w:rPr>
            </w:pPr>
            <w:r w:rsidRPr="00D22C42">
              <w:rPr>
                <w:rFonts w:eastAsia="PragmaticaC-Bold"/>
                <w:b/>
                <w:bCs/>
                <w:kern w:val="0"/>
                <w:sz w:val="24"/>
                <w:szCs w:val="24"/>
                <w:lang w:eastAsia="ru-RU"/>
              </w:rPr>
              <w:t>Датчик давления</w:t>
            </w:r>
          </w:p>
          <w:p w:rsidR="009D14BC" w:rsidRPr="00957CA1" w:rsidRDefault="009D14BC" w:rsidP="00FD01D8">
            <w:pPr>
              <w:autoSpaceDE w:val="0"/>
              <w:autoSpaceDN w:val="0"/>
              <w:adjustRightInd w:val="0"/>
              <w:ind w:firstLine="0"/>
              <w:jc w:val="left"/>
              <w:rPr>
                <w:rFonts w:eastAsia="PragmaticaC-Bold"/>
                <w:b/>
                <w:bCs/>
                <w:kern w:val="0"/>
                <w:sz w:val="24"/>
                <w:szCs w:val="24"/>
                <w:lang w:eastAsia="ru-RU"/>
              </w:rPr>
            </w:pPr>
          </w:p>
          <w:p w:rsidR="009D14BC" w:rsidRPr="00957CA1" w:rsidRDefault="009D14BC" w:rsidP="00FD01D8">
            <w:pPr>
              <w:autoSpaceDE w:val="0"/>
              <w:autoSpaceDN w:val="0"/>
              <w:adjustRightInd w:val="0"/>
              <w:ind w:firstLine="0"/>
              <w:jc w:val="left"/>
              <w:rPr>
                <w:rFonts w:eastAsia="PragmaticaC-Bold"/>
                <w:bCs/>
                <w:kern w:val="0"/>
                <w:sz w:val="24"/>
                <w:szCs w:val="24"/>
                <w:lang w:eastAsia="ru-RU"/>
              </w:rPr>
            </w:pPr>
          </w:p>
          <w:p w:rsidR="009D14BC" w:rsidRPr="00957CA1" w:rsidRDefault="009D14BC" w:rsidP="00FD01D8">
            <w:pPr>
              <w:autoSpaceDE w:val="0"/>
              <w:autoSpaceDN w:val="0"/>
              <w:adjustRightInd w:val="0"/>
              <w:ind w:firstLine="0"/>
              <w:jc w:val="left"/>
              <w:rPr>
                <w:rFonts w:eastAsia="PragmaticaC-Bold"/>
                <w:bCs/>
                <w:kern w:val="0"/>
                <w:sz w:val="24"/>
                <w:szCs w:val="24"/>
                <w:lang w:eastAsia="ru-RU"/>
              </w:rPr>
            </w:pPr>
            <w:r w:rsidRPr="00D22C42">
              <w:rPr>
                <w:rFonts w:eastAsia="PragmaticaC-Bold"/>
                <w:bCs/>
                <w:kern w:val="0"/>
                <w:sz w:val="24"/>
                <w:szCs w:val="24"/>
                <w:lang w:eastAsia="ru-RU"/>
              </w:rPr>
              <w:t>Типа Ме</w:t>
            </w:r>
            <w:r w:rsidRPr="00D22C42">
              <w:rPr>
                <w:rFonts w:eastAsia="PragmaticaC-Bold"/>
                <w:bCs/>
                <w:kern w:val="0"/>
                <w:sz w:val="24"/>
                <w:szCs w:val="24"/>
                <w:lang w:eastAsia="ru-RU"/>
              </w:rPr>
              <w:t>т</w:t>
            </w:r>
            <w:r w:rsidRPr="00D22C42">
              <w:rPr>
                <w:rFonts w:eastAsia="PragmaticaC-Bold"/>
                <w:bCs/>
                <w:kern w:val="0"/>
                <w:sz w:val="24"/>
                <w:szCs w:val="24"/>
                <w:lang w:eastAsia="ru-RU"/>
              </w:rPr>
              <w:t>ран-150</w:t>
            </w:r>
          </w:p>
          <w:p w:rsidR="009D14BC" w:rsidRPr="00D34F19" w:rsidRDefault="009D14BC" w:rsidP="00FD01D8">
            <w:pPr>
              <w:autoSpaceDE w:val="0"/>
              <w:autoSpaceDN w:val="0"/>
              <w:adjustRightInd w:val="0"/>
              <w:ind w:firstLine="0"/>
              <w:jc w:val="left"/>
              <w:rPr>
                <w:rFonts w:eastAsia="PragmaticaC-Bold"/>
                <w:b/>
                <w:bCs/>
                <w:kern w:val="0"/>
                <w:sz w:val="20"/>
                <w:lang w:eastAsia="ru-RU"/>
              </w:rPr>
            </w:pPr>
            <w:r w:rsidRPr="00D22C42">
              <w:rPr>
                <w:rFonts w:eastAsia="PragmaticaC-Bold"/>
                <w:bCs/>
                <w:kern w:val="0"/>
                <w:sz w:val="24"/>
                <w:szCs w:val="24"/>
                <w:lang w:eastAsia="ru-RU"/>
              </w:rPr>
              <w:t>или эквив</w:t>
            </w:r>
            <w:r w:rsidRPr="00D22C42">
              <w:rPr>
                <w:rFonts w:eastAsia="PragmaticaC-Bold"/>
                <w:bCs/>
                <w:kern w:val="0"/>
                <w:sz w:val="24"/>
                <w:szCs w:val="24"/>
                <w:lang w:eastAsia="ru-RU"/>
              </w:rPr>
              <w:t>а</w:t>
            </w:r>
            <w:r w:rsidRPr="00D22C42">
              <w:rPr>
                <w:rFonts w:eastAsia="PragmaticaC-Bold"/>
                <w:bCs/>
                <w:kern w:val="0"/>
                <w:sz w:val="24"/>
                <w:szCs w:val="24"/>
                <w:lang w:eastAsia="ru-RU"/>
              </w:rPr>
              <w:t>лент</w:t>
            </w:r>
          </w:p>
        </w:tc>
        <w:tc>
          <w:tcPr>
            <w:tcW w:w="9582" w:type="dxa"/>
            <w:gridSpan w:val="2"/>
            <w:tcBorders>
              <w:bottom w:val="double" w:sz="4" w:space="0" w:color="auto"/>
            </w:tcBorders>
          </w:tcPr>
          <w:p w:rsidR="009D14BC" w:rsidRPr="00FB62EC" w:rsidRDefault="009D14BC" w:rsidP="009957A2">
            <w:pPr>
              <w:pStyle w:val="12"/>
              <w:kinsoku w:val="0"/>
              <w:overflowPunct w:val="0"/>
              <w:rPr>
                <w:rFonts w:ascii="Times New Roman" w:hAnsi="Times New Roman" w:cs="Times New Roman"/>
                <w:spacing w:val="-3"/>
                <w:sz w:val="24"/>
                <w:szCs w:val="24"/>
              </w:rPr>
            </w:pPr>
            <w:r w:rsidRPr="00FB62EC">
              <w:rPr>
                <w:rFonts w:ascii="Times New Roman" w:hAnsi="Times New Roman" w:cs="Times New Roman"/>
                <w:sz w:val="24"/>
                <w:szCs w:val="24"/>
              </w:rPr>
              <w:t>Наз</w:t>
            </w:r>
            <w:r w:rsidRPr="00FB62EC">
              <w:rPr>
                <w:rFonts w:ascii="Times New Roman" w:hAnsi="Times New Roman" w:cs="Times New Roman"/>
                <w:spacing w:val="-3"/>
                <w:sz w:val="24"/>
                <w:szCs w:val="24"/>
              </w:rPr>
              <w:t>н</w:t>
            </w:r>
            <w:r w:rsidRPr="00FB62EC">
              <w:rPr>
                <w:rFonts w:ascii="Times New Roman" w:hAnsi="Times New Roman" w:cs="Times New Roman"/>
                <w:sz w:val="24"/>
                <w:szCs w:val="24"/>
              </w:rPr>
              <w:t>аче</w:t>
            </w:r>
            <w:r w:rsidRPr="00FB62EC">
              <w:rPr>
                <w:rFonts w:ascii="Times New Roman" w:hAnsi="Times New Roman" w:cs="Times New Roman"/>
                <w:spacing w:val="1"/>
                <w:sz w:val="24"/>
                <w:szCs w:val="24"/>
              </w:rPr>
              <w:t>н</w:t>
            </w:r>
            <w:r w:rsidRPr="00FB62EC">
              <w:rPr>
                <w:rFonts w:ascii="Times New Roman" w:hAnsi="Times New Roman" w:cs="Times New Roman"/>
                <w:spacing w:val="-3"/>
                <w:sz w:val="24"/>
                <w:szCs w:val="24"/>
              </w:rPr>
              <w:t>и</w:t>
            </w:r>
            <w:r w:rsidRPr="00FB62EC">
              <w:rPr>
                <w:rFonts w:ascii="Times New Roman" w:hAnsi="Times New Roman" w:cs="Times New Roman"/>
                <w:sz w:val="24"/>
                <w:szCs w:val="24"/>
              </w:rPr>
              <w:t>е сре</w:t>
            </w:r>
            <w:r w:rsidRPr="00FB62EC">
              <w:rPr>
                <w:rFonts w:ascii="Times New Roman" w:hAnsi="Times New Roman" w:cs="Times New Roman"/>
                <w:spacing w:val="-3"/>
                <w:sz w:val="24"/>
                <w:szCs w:val="24"/>
              </w:rPr>
              <w:t>д</w:t>
            </w:r>
            <w:r w:rsidRPr="00FB62EC">
              <w:rPr>
                <w:rFonts w:ascii="Times New Roman" w:hAnsi="Times New Roman" w:cs="Times New Roman"/>
                <w:spacing w:val="1"/>
                <w:sz w:val="24"/>
                <w:szCs w:val="24"/>
              </w:rPr>
              <w:t>ст</w:t>
            </w:r>
            <w:r w:rsidRPr="00FB62EC">
              <w:rPr>
                <w:rFonts w:ascii="Times New Roman" w:hAnsi="Times New Roman" w:cs="Times New Roman"/>
                <w:spacing w:val="-3"/>
                <w:sz w:val="24"/>
                <w:szCs w:val="24"/>
              </w:rPr>
              <w:t>в</w:t>
            </w:r>
            <w:r w:rsidRPr="00FB62EC">
              <w:rPr>
                <w:rFonts w:ascii="Times New Roman" w:hAnsi="Times New Roman" w:cs="Times New Roman"/>
                <w:sz w:val="24"/>
                <w:szCs w:val="24"/>
              </w:rPr>
              <w:t xml:space="preserve">а </w:t>
            </w:r>
            <w:r w:rsidRPr="00FB62EC">
              <w:rPr>
                <w:rFonts w:ascii="Times New Roman" w:hAnsi="Times New Roman" w:cs="Times New Roman"/>
                <w:spacing w:val="-3"/>
                <w:sz w:val="24"/>
                <w:szCs w:val="24"/>
              </w:rPr>
              <w:t>и</w:t>
            </w:r>
            <w:r w:rsidRPr="00FB62EC">
              <w:rPr>
                <w:rFonts w:ascii="Times New Roman" w:hAnsi="Times New Roman" w:cs="Times New Roman"/>
                <w:sz w:val="24"/>
                <w:szCs w:val="24"/>
              </w:rPr>
              <w:t>змере</w:t>
            </w:r>
            <w:r w:rsidRPr="00FB62EC">
              <w:rPr>
                <w:rFonts w:ascii="Times New Roman" w:hAnsi="Times New Roman" w:cs="Times New Roman"/>
                <w:spacing w:val="1"/>
                <w:sz w:val="24"/>
                <w:szCs w:val="24"/>
              </w:rPr>
              <w:t>н</w:t>
            </w:r>
            <w:r w:rsidRPr="00FB62EC">
              <w:rPr>
                <w:rFonts w:ascii="Times New Roman" w:hAnsi="Times New Roman" w:cs="Times New Roman"/>
                <w:spacing w:val="-3"/>
                <w:sz w:val="24"/>
                <w:szCs w:val="24"/>
              </w:rPr>
              <w:t>ий</w:t>
            </w:r>
          </w:p>
          <w:p w:rsidR="009D14BC" w:rsidRPr="00FB62EC" w:rsidRDefault="009D14BC" w:rsidP="00167D8A">
            <w:pPr>
              <w:pStyle w:val="af5"/>
              <w:kinsoku w:val="0"/>
              <w:overflowPunct w:val="0"/>
              <w:spacing w:after="0"/>
            </w:pPr>
            <w:r w:rsidRPr="00FB62EC">
              <w:t xml:space="preserve">            Преобразователь давления </w:t>
            </w:r>
            <w:r w:rsidRPr="00FB62EC">
              <w:rPr>
                <w:rFonts w:eastAsia="PragmaticaC-Bold"/>
                <w:bCs/>
              </w:rPr>
              <w:t>Метран-150</w:t>
            </w:r>
            <w:r w:rsidRPr="00FB62EC">
              <w:t xml:space="preserve"> п</w:t>
            </w:r>
            <w:r w:rsidRPr="00FB62EC">
              <w:rPr>
                <w:spacing w:val="-3"/>
              </w:rPr>
              <w:t>р</w:t>
            </w:r>
            <w:r w:rsidRPr="00FB62EC">
              <w:rPr>
                <w:spacing w:val="1"/>
              </w:rPr>
              <w:t>е</w:t>
            </w:r>
            <w:r w:rsidRPr="00FB62EC">
              <w:t>д</w:t>
            </w:r>
            <w:r w:rsidRPr="00FB62EC">
              <w:rPr>
                <w:spacing w:val="-3"/>
              </w:rPr>
              <w:t>н</w:t>
            </w:r>
            <w:r w:rsidRPr="00FB62EC">
              <w:rPr>
                <w:spacing w:val="1"/>
              </w:rPr>
              <w:t>а</w:t>
            </w:r>
            <w:r w:rsidRPr="00FB62EC">
              <w:rPr>
                <w:spacing w:val="-3"/>
              </w:rPr>
              <w:t>з</w:t>
            </w:r>
            <w:r w:rsidRPr="00FB62EC">
              <w:t>нач</w:t>
            </w:r>
            <w:r w:rsidRPr="00FB62EC">
              <w:rPr>
                <w:spacing w:val="1"/>
              </w:rPr>
              <w:t>е</w:t>
            </w:r>
            <w:r w:rsidRPr="00FB62EC">
              <w:t>н для поверки и калибровки средств измерения избыточного давления, перепада давления (датчиков), образцовых и технических манометров в диапазоне от 0 до 1600  кПа.</w:t>
            </w:r>
          </w:p>
          <w:p w:rsidR="009D14BC" w:rsidRPr="00FB62EC" w:rsidRDefault="009D14BC" w:rsidP="009957A2">
            <w:pPr>
              <w:pStyle w:val="12"/>
              <w:kinsoku w:val="0"/>
              <w:overflowPunct w:val="0"/>
              <w:jc w:val="both"/>
              <w:rPr>
                <w:rFonts w:ascii="Times New Roman" w:hAnsi="Times New Roman" w:cs="Times New Roman"/>
                <w:bCs w:val="0"/>
                <w:sz w:val="24"/>
                <w:szCs w:val="24"/>
              </w:rPr>
            </w:pPr>
            <w:r w:rsidRPr="00FB62EC">
              <w:rPr>
                <w:rFonts w:ascii="Times New Roman" w:hAnsi="Times New Roman" w:cs="Times New Roman"/>
                <w:sz w:val="24"/>
                <w:szCs w:val="24"/>
              </w:rPr>
              <w:t>Описание средства измерений</w:t>
            </w:r>
          </w:p>
          <w:p w:rsidR="009D14BC" w:rsidRPr="00FA7060" w:rsidRDefault="009D14BC" w:rsidP="009957A2">
            <w:pPr>
              <w:autoSpaceDE w:val="0"/>
              <w:autoSpaceDN w:val="0"/>
              <w:adjustRightInd w:val="0"/>
              <w:ind w:firstLine="0"/>
              <w:jc w:val="left"/>
              <w:rPr>
                <w:sz w:val="16"/>
                <w:szCs w:val="16"/>
              </w:rPr>
            </w:pPr>
            <w:r w:rsidRPr="00FB62EC">
              <w:rPr>
                <w:sz w:val="24"/>
                <w:szCs w:val="24"/>
              </w:rPr>
              <w:t xml:space="preserve">Непрерывное преобразование разности давлений в унифицированный выходной токовый сигнал и цифровой сигнал на базе </w:t>
            </w:r>
            <w:r w:rsidRPr="00FB62EC">
              <w:rPr>
                <w:sz w:val="24"/>
                <w:szCs w:val="24"/>
                <w:lang w:val="en-US"/>
              </w:rPr>
              <w:t>HART</w:t>
            </w:r>
            <w:r w:rsidRPr="00FB62EC">
              <w:rPr>
                <w:sz w:val="24"/>
                <w:szCs w:val="24"/>
              </w:rPr>
              <w:t xml:space="preserve">-протокола. </w:t>
            </w:r>
            <w:r w:rsidRPr="00FB62EC">
              <w:rPr>
                <w:rFonts w:eastAsia="PragmaticaC"/>
                <w:kern w:val="0"/>
                <w:sz w:val="24"/>
                <w:szCs w:val="24"/>
                <w:lang w:eastAsia="ru-RU"/>
              </w:rPr>
              <w:t>Улучшенный дизайн и компактная конструкция.Поворотный электронный блок и ЖКИ.Высокая перегрузочная спосо</w:t>
            </w:r>
            <w:r w:rsidRPr="00FB62EC">
              <w:rPr>
                <w:rFonts w:eastAsia="PragmaticaC"/>
                <w:kern w:val="0"/>
                <w:sz w:val="24"/>
                <w:szCs w:val="24"/>
                <w:lang w:eastAsia="ru-RU"/>
              </w:rPr>
              <w:t>б</w:t>
            </w:r>
            <w:r w:rsidRPr="00FB62EC">
              <w:rPr>
                <w:rFonts w:eastAsia="PragmaticaC"/>
                <w:kern w:val="0"/>
                <w:sz w:val="24"/>
                <w:szCs w:val="24"/>
                <w:lang w:eastAsia="ru-RU"/>
              </w:rPr>
              <w:t>ность.Защита от переходных процессов.Внешняя кнопка установки "нуля" или кнопки</w:t>
            </w:r>
            <w:r w:rsidRPr="00FB62EC">
              <w:rPr>
                <w:rFonts w:eastAsia="PragmaticaC"/>
                <w:kern w:val="0"/>
                <w:sz w:val="24"/>
                <w:szCs w:val="24"/>
                <w:lang w:eastAsia="ru-RU"/>
              </w:rPr>
              <w:t>а</w:t>
            </w:r>
            <w:r w:rsidRPr="00FB62EC">
              <w:rPr>
                <w:rFonts w:eastAsia="PragmaticaC"/>
                <w:kern w:val="0"/>
                <w:sz w:val="24"/>
                <w:szCs w:val="24"/>
                <w:lang w:eastAsia="ru-RU"/>
              </w:rPr>
              <w:t>налоговой настройки "нуля" и "диапазона".Непрерывная самодиагностика</w:t>
            </w:r>
            <w:r w:rsidRPr="00DF08DB">
              <w:rPr>
                <w:rFonts w:eastAsia="PragmaticaC"/>
                <w:kern w:val="0"/>
                <w:sz w:val="20"/>
                <w:lang w:eastAsia="ru-RU"/>
              </w:rPr>
              <w:t>.</w:t>
            </w:r>
          </w:p>
          <w:p w:rsidR="009D14BC" w:rsidRPr="00FA7060" w:rsidRDefault="009D14BC" w:rsidP="009957A2">
            <w:pPr>
              <w:ind w:firstLine="540"/>
              <w:rPr>
                <w:sz w:val="16"/>
                <w:szCs w:val="16"/>
              </w:rPr>
            </w:pPr>
          </w:p>
          <w:p w:rsidR="009D14BC" w:rsidRPr="00C971BE" w:rsidRDefault="009D14BC" w:rsidP="009957A2">
            <w:pPr>
              <w:ind w:firstLine="0"/>
              <w:rPr>
                <w:b/>
                <w:bCs/>
                <w:sz w:val="24"/>
                <w:szCs w:val="24"/>
              </w:rPr>
            </w:pPr>
            <w:r w:rsidRPr="00C971BE">
              <w:rPr>
                <w:b/>
                <w:bCs/>
                <w:sz w:val="24"/>
                <w:szCs w:val="24"/>
              </w:rPr>
              <w:t>Метрологические и технические характери</w:t>
            </w:r>
            <w:r>
              <w:rPr>
                <w:b/>
                <w:bCs/>
                <w:sz w:val="24"/>
                <w:szCs w:val="24"/>
              </w:rPr>
              <w:t>стики</w:t>
            </w:r>
          </w:p>
          <w:p w:rsidR="00730E5C" w:rsidRDefault="00730E5C" w:rsidP="00FB62EC">
            <w:pPr>
              <w:ind w:firstLine="34"/>
              <w:rPr>
                <w:bCs/>
                <w:sz w:val="24"/>
                <w:szCs w:val="24"/>
              </w:rPr>
            </w:pPr>
            <w:r w:rsidRPr="00D22C42">
              <w:rPr>
                <w:bCs/>
                <w:sz w:val="24"/>
                <w:szCs w:val="24"/>
              </w:rPr>
              <w:t xml:space="preserve">Тип датчика - </w:t>
            </w:r>
            <w:r w:rsidRPr="00521D67">
              <w:rPr>
                <w:bCs/>
                <w:sz w:val="24"/>
                <w:szCs w:val="24"/>
              </w:rPr>
              <w:t>150CD</w:t>
            </w:r>
          </w:p>
          <w:p w:rsidR="009D14BC" w:rsidRPr="00D22C42" w:rsidRDefault="009D14BC" w:rsidP="00FB62EC">
            <w:pPr>
              <w:ind w:firstLine="34"/>
              <w:rPr>
                <w:bCs/>
                <w:sz w:val="24"/>
                <w:szCs w:val="24"/>
              </w:rPr>
            </w:pPr>
            <w:r w:rsidRPr="00D22C42">
              <w:rPr>
                <w:bCs/>
                <w:sz w:val="24"/>
                <w:szCs w:val="24"/>
              </w:rPr>
              <w:t xml:space="preserve">Диапазон, кПа </w:t>
            </w:r>
            <w:r>
              <w:rPr>
                <w:bCs/>
                <w:sz w:val="24"/>
                <w:szCs w:val="24"/>
              </w:rPr>
              <w:t>–</w:t>
            </w:r>
            <w:r w:rsidRPr="00957CA1">
              <w:rPr>
                <w:bCs/>
                <w:sz w:val="24"/>
                <w:szCs w:val="24"/>
              </w:rPr>
              <w:t>1600</w:t>
            </w:r>
            <w:r>
              <w:rPr>
                <w:bCs/>
                <w:sz w:val="24"/>
                <w:szCs w:val="24"/>
              </w:rPr>
              <w:t>.</w:t>
            </w:r>
          </w:p>
          <w:p w:rsidR="009D14BC" w:rsidRDefault="009D14BC" w:rsidP="00FB62EC">
            <w:pPr>
              <w:ind w:firstLine="34"/>
              <w:rPr>
                <w:bCs/>
                <w:sz w:val="24"/>
                <w:szCs w:val="24"/>
              </w:rPr>
            </w:pPr>
            <w:r w:rsidRPr="00D22C42">
              <w:rPr>
                <w:bCs/>
                <w:sz w:val="24"/>
                <w:szCs w:val="24"/>
              </w:rPr>
              <w:t>Предел основной допускаемой погрешности измерения в основном диапазоне измерения,      -  % 0,075</w:t>
            </w:r>
            <w:r w:rsidR="00730E5C">
              <w:rPr>
                <w:bCs/>
                <w:sz w:val="24"/>
                <w:szCs w:val="24"/>
              </w:rPr>
              <w:t>.</w:t>
            </w:r>
          </w:p>
          <w:p w:rsidR="009A600A" w:rsidRPr="00D22C42" w:rsidRDefault="009A600A" w:rsidP="009A600A">
            <w:pPr>
              <w:ind w:firstLine="34"/>
              <w:rPr>
                <w:bCs/>
                <w:sz w:val="24"/>
                <w:szCs w:val="24"/>
              </w:rPr>
            </w:pPr>
            <w:r w:rsidRPr="00D22C42">
              <w:rPr>
                <w:bCs/>
                <w:sz w:val="24"/>
                <w:szCs w:val="24"/>
              </w:rPr>
              <w:t>Материал частей, контактирующих со средой - Нержавеющая сталь 316</w:t>
            </w:r>
            <w:r>
              <w:rPr>
                <w:bCs/>
                <w:sz w:val="24"/>
                <w:szCs w:val="24"/>
              </w:rPr>
              <w:t>.</w:t>
            </w:r>
          </w:p>
          <w:p w:rsidR="009A600A" w:rsidRPr="00D22C42" w:rsidRDefault="009A600A" w:rsidP="009A600A">
            <w:pPr>
              <w:ind w:firstLine="34"/>
              <w:rPr>
                <w:bCs/>
                <w:sz w:val="24"/>
                <w:szCs w:val="24"/>
              </w:rPr>
            </w:pPr>
            <w:r>
              <w:rPr>
                <w:bCs/>
                <w:sz w:val="24"/>
                <w:szCs w:val="24"/>
              </w:rPr>
              <w:t xml:space="preserve">Материал мембраны                                            </w:t>
            </w:r>
            <w:r w:rsidRPr="00D22C42">
              <w:rPr>
                <w:bCs/>
                <w:sz w:val="24"/>
                <w:szCs w:val="24"/>
              </w:rPr>
              <w:t>- Нержавеющая сталь 316</w:t>
            </w:r>
            <w:r>
              <w:rPr>
                <w:bCs/>
                <w:sz w:val="24"/>
                <w:szCs w:val="24"/>
              </w:rPr>
              <w:t>.</w:t>
            </w:r>
          </w:p>
          <w:p w:rsidR="009A600A" w:rsidRPr="00D62418" w:rsidRDefault="009A600A" w:rsidP="009A600A">
            <w:pPr>
              <w:ind w:firstLine="34"/>
              <w:rPr>
                <w:bCs/>
                <w:sz w:val="24"/>
                <w:szCs w:val="24"/>
              </w:rPr>
            </w:pPr>
            <w:r w:rsidRPr="00D62418">
              <w:rPr>
                <w:bCs/>
                <w:sz w:val="24"/>
                <w:szCs w:val="24"/>
              </w:rPr>
              <w:t xml:space="preserve">Материал уплотнительных колец                     – фторопласт </w:t>
            </w:r>
            <w:proofErr w:type="spellStart"/>
            <w:r w:rsidRPr="00D62418">
              <w:rPr>
                <w:bCs/>
                <w:sz w:val="24"/>
                <w:szCs w:val="24"/>
              </w:rPr>
              <w:t>стеклонаполненный</w:t>
            </w:r>
            <w:proofErr w:type="spellEnd"/>
            <w:r w:rsidRPr="00D62418">
              <w:rPr>
                <w:bCs/>
                <w:sz w:val="24"/>
                <w:szCs w:val="24"/>
              </w:rPr>
              <w:t>.</w:t>
            </w:r>
          </w:p>
          <w:p w:rsidR="009A600A" w:rsidRPr="00D62418" w:rsidRDefault="009A600A" w:rsidP="009A600A">
            <w:pPr>
              <w:ind w:firstLine="34"/>
              <w:rPr>
                <w:bCs/>
                <w:sz w:val="24"/>
                <w:szCs w:val="24"/>
              </w:rPr>
            </w:pPr>
            <w:r w:rsidRPr="00D62418">
              <w:rPr>
                <w:bCs/>
                <w:sz w:val="24"/>
                <w:szCs w:val="24"/>
              </w:rPr>
              <w:t>Заполняющая жидкость                                      - силиконовое масло.</w:t>
            </w:r>
          </w:p>
          <w:p w:rsidR="009A600A" w:rsidRPr="00D62418" w:rsidRDefault="009A600A" w:rsidP="009A600A">
            <w:pPr>
              <w:ind w:firstLine="34"/>
              <w:rPr>
                <w:bCs/>
                <w:sz w:val="24"/>
                <w:szCs w:val="24"/>
              </w:rPr>
            </w:pPr>
            <w:r w:rsidRPr="00D62418">
              <w:rPr>
                <w:bCs/>
                <w:sz w:val="24"/>
                <w:szCs w:val="24"/>
              </w:rPr>
              <w:t xml:space="preserve">Материал крепежных деталей                           - болты из стали 35ХГСА или </w:t>
            </w:r>
            <w:r w:rsidRPr="00D62418">
              <w:rPr>
                <w:bCs/>
                <w:sz w:val="24"/>
                <w:szCs w:val="24"/>
                <w:lang w:val="en-US"/>
              </w:rPr>
              <w:t>ASTMA</w:t>
            </w:r>
            <w:r w:rsidRPr="00D62418">
              <w:rPr>
                <w:bCs/>
                <w:sz w:val="24"/>
                <w:szCs w:val="24"/>
              </w:rPr>
              <w:t>499.</w:t>
            </w:r>
          </w:p>
          <w:p w:rsidR="009A600A" w:rsidRPr="00D62418" w:rsidRDefault="009A600A" w:rsidP="009A600A">
            <w:pPr>
              <w:ind w:firstLine="34"/>
              <w:rPr>
                <w:bCs/>
                <w:sz w:val="24"/>
                <w:szCs w:val="24"/>
              </w:rPr>
            </w:pPr>
            <w:r w:rsidRPr="00D62418">
              <w:rPr>
                <w:bCs/>
                <w:sz w:val="24"/>
                <w:szCs w:val="24"/>
              </w:rPr>
              <w:t>Выходной сигнал       - 4-20 мА с цифровым сигналом на базе протокола HART.</w:t>
            </w:r>
          </w:p>
          <w:p w:rsidR="009A600A" w:rsidRPr="00D62418" w:rsidRDefault="009A600A" w:rsidP="009A600A">
            <w:pPr>
              <w:ind w:firstLine="34"/>
              <w:rPr>
                <w:bCs/>
                <w:sz w:val="24"/>
                <w:szCs w:val="24"/>
              </w:rPr>
            </w:pPr>
            <w:r w:rsidRPr="00D62418">
              <w:rPr>
                <w:bCs/>
                <w:sz w:val="24"/>
                <w:szCs w:val="24"/>
              </w:rPr>
              <w:t xml:space="preserve">Версия протокола </w:t>
            </w:r>
            <w:r w:rsidRPr="00D62418">
              <w:rPr>
                <w:bCs/>
                <w:sz w:val="24"/>
                <w:szCs w:val="24"/>
                <w:lang w:val="en-US"/>
              </w:rPr>
              <w:t>HART</w:t>
            </w:r>
            <w:r w:rsidRPr="00D62418">
              <w:rPr>
                <w:bCs/>
                <w:sz w:val="24"/>
                <w:szCs w:val="24"/>
              </w:rPr>
              <w:t xml:space="preserve">                                    - </w:t>
            </w:r>
            <w:r w:rsidRPr="00D62418">
              <w:rPr>
                <w:bCs/>
                <w:sz w:val="24"/>
                <w:szCs w:val="24"/>
                <w:lang w:val="en-US"/>
              </w:rPr>
              <w:t>HART</w:t>
            </w:r>
            <w:r w:rsidRPr="00D62418">
              <w:rPr>
                <w:bCs/>
                <w:sz w:val="24"/>
                <w:szCs w:val="24"/>
              </w:rPr>
              <w:t xml:space="preserve"> протокол версии 5</w:t>
            </w:r>
          </w:p>
          <w:p w:rsidR="009A600A" w:rsidRPr="00D62418" w:rsidRDefault="009A600A" w:rsidP="009A600A">
            <w:pPr>
              <w:ind w:firstLine="34"/>
              <w:rPr>
                <w:bCs/>
                <w:sz w:val="24"/>
                <w:szCs w:val="24"/>
              </w:rPr>
            </w:pPr>
            <w:r w:rsidRPr="00D62418">
              <w:rPr>
                <w:bCs/>
                <w:sz w:val="24"/>
                <w:szCs w:val="24"/>
              </w:rPr>
              <w:t xml:space="preserve">Индикация - </w:t>
            </w:r>
            <w:proofErr w:type="gramStart"/>
            <w:r w:rsidRPr="00D62418">
              <w:rPr>
                <w:bCs/>
                <w:sz w:val="24"/>
                <w:szCs w:val="24"/>
              </w:rPr>
              <w:t>Встроенный</w:t>
            </w:r>
            <w:proofErr w:type="gramEnd"/>
            <w:r w:rsidRPr="00D62418">
              <w:rPr>
                <w:bCs/>
                <w:sz w:val="24"/>
                <w:szCs w:val="24"/>
              </w:rPr>
              <w:t xml:space="preserve"> ЖКИ с клавиатурой и продублированные внешние кнопки н</w:t>
            </w:r>
            <w:r w:rsidRPr="00D62418">
              <w:rPr>
                <w:bCs/>
                <w:sz w:val="24"/>
                <w:szCs w:val="24"/>
              </w:rPr>
              <w:t>а</w:t>
            </w:r>
            <w:r w:rsidRPr="00D62418">
              <w:rPr>
                <w:bCs/>
                <w:sz w:val="24"/>
                <w:szCs w:val="24"/>
              </w:rPr>
              <w:t>стройки.</w:t>
            </w:r>
          </w:p>
          <w:p w:rsidR="009A600A" w:rsidRPr="00D62418" w:rsidRDefault="009A600A" w:rsidP="009A600A">
            <w:pPr>
              <w:ind w:firstLine="34"/>
              <w:rPr>
                <w:bCs/>
                <w:sz w:val="24"/>
                <w:szCs w:val="24"/>
              </w:rPr>
            </w:pPr>
            <w:r w:rsidRPr="00D62418">
              <w:rPr>
                <w:bCs/>
                <w:sz w:val="24"/>
                <w:szCs w:val="24"/>
              </w:rPr>
              <w:t xml:space="preserve">Исполнение по </w:t>
            </w:r>
            <w:proofErr w:type="spellStart"/>
            <w:r w:rsidRPr="00D62418">
              <w:rPr>
                <w:bCs/>
                <w:sz w:val="24"/>
                <w:szCs w:val="24"/>
              </w:rPr>
              <w:t>взрывозащите</w:t>
            </w:r>
            <w:proofErr w:type="spellEnd"/>
            <w:r w:rsidRPr="00D62418">
              <w:rPr>
                <w:bCs/>
                <w:sz w:val="24"/>
                <w:szCs w:val="24"/>
              </w:rPr>
              <w:t xml:space="preserve">                        - сертификация </w:t>
            </w:r>
            <w:proofErr w:type="spellStart"/>
            <w:r w:rsidRPr="00D62418">
              <w:rPr>
                <w:bCs/>
                <w:sz w:val="24"/>
                <w:szCs w:val="24"/>
              </w:rPr>
              <w:t>искробезопасности</w:t>
            </w:r>
            <w:proofErr w:type="spellEnd"/>
            <w:r w:rsidRPr="00D62418">
              <w:rPr>
                <w:bCs/>
                <w:sz w:val="24"/>
                <w:szCs w:val="24"/>
              </w:rPr>
              <w:t xml:space="preserve"> 0</w:t>
            </w:r>
            <w:proofErr w:type="spellStart"/>
            <w:r w:rsidRPr="00D62418">
              <w:rPr>
                <w:bCs/>
                <w:sz w:val="24"/>
                <w:szCs w:val="24"/>
                <w:lang w:val="en-US"/>
              </w:rPr>
              <w:t>ExiallCT</w:t>
            </w:r>
            <w:proofErr w:type="spellEnd"/>
            <w:r w:rsidRPr="00D62418">
              <w:rPr>
                <w:bCs/>
                <w:sz w:val="24"/>
                <w:szCs w:val="24"/>
              </w:rPr>
              <w:t>5</w:t>
            </w:r>
          </w:p>
          <w:p w:rsidR="009A600A" w:rsidRPr="00D22C42" w:rsidRDefault="009A600A" w:rsidP="009A600A">
            <w:pPr>
              <w:ind w:firstLine="34"/>
              <w:rPr>
                <w:bCs/>
                <w:sz w:val="24"/>
                <w:szCs w:val="24"/>
              </w:rPr>
            </w:pPr>
            <w:r w:rsidRPr="00D62418">
              <w:rPr>
                <w:bCs/>
                <w:sz w:val="24"/>
                <w:szCs w:val="24"/>
              </w:rPr>
              <w:t xml:space="preserve">Диапазон   </w:t>
            </w:r>
            <w:r w:rsidRPr="00D62418">
              <w:rPr>
                <w:bCs/>
                <w:sz w:val="24"/>
                <w:szCs w:val="24"/>
                <w:lang w:val="en-US"/>
              </w:rPr>
              <w:t>min</w:t>
            </w:r>
            <w:r w:rsidRPr="00D62418">
              <w:rPr>
                <w:bCs/>
                <w:sz w:val="24"/>
                <w:szCs w:val="24"/>
              </w:rPr>
              <w:t>/</w:t>
            </w:r>
            <w:r w:rsidRPr="00D62418">
              <w:rPr>
                <w:bCs/>
                <w:sz w:val="24"/>
                <w:szCs w:val="24"/>
                <w:lang w:val="en-US"/>
              </w:rPr>
              <w:t>max</w:t>
            </w:r>
            <w:r w:rsidRPr="00D62418">
              <w:rPr>
                <w:bCs/>
                <w:sz w:val="24"/>
                <w:szCs w:val="24"/>
              </w:rPr>
              <w:t>, кПа - 32/1600.</w:t>
            </w:r>
          </w:p>
          <w:p w:rsidR="009A600A" w:rsidRPr="00737DA5" w:rsidRDefault="009A600A" w:rsidP="009A600A">
            <w:pPr>
              <w:ind w:firstLine="34"/>
              <w:rPr>
                <w:bCs/>
                <w:sz w:val="24"/>
                <w:szCs w:val="24"/>
              </w:rPr>
            </w:pPr>
            <w:r w:rsidRPr="00737DA5">
              <w:rPr>
                <w:bCs/>
                <w:sz w:val="24"/>
                <w:szCs w:val="24"/>
              </w:rPr>
              <w:t>Глубина перенастройки -  50:1 или 100:1</w:t>
            </w:r>
          </w:p>
          <w:p w:rsidR="009A600A" w:rsidRPr="00737DA5" w:rsidRDefault="009A600A" w:rsidP="009A600A">
            <w:pPr>
              <w:ind w:firstLine="34"/>
              <w:rPr>
                <w:bCs/>
                <w:sz w:val="24"/>
                <w:szCs w:val="24"/>
              </w:rPr>
            </w:pPr>
            <w:r w:rsidRPr="00737DA5">
              <w:rPr>
                <w:bCs/>
                <w:sz w:val="24"/>
                <w:szCs w:val="24"/>
              </w:rPr>
              <w:t xml:space="preserve">Вариант исполнения – </w:t>
            </w:r>
            <w:proofErr w:type="gramStart"/>
            <w:r w:rsidRPr="00737DA5">
              <w:rPr>
                <w:bCs/>
                <w:sz w:val="24"/>
                <w:szCs w:val="24"/>
              </w:rPr>
              <w:t>Общепромышленное</w:t>
            </w:r>
            <w:proofErr w:type="gramEnd"/>
            <w:r w:rsidRPr="00737DA5">
              <w:rPr>
                <w:bCs/>
                <w:sz w:val="24"/>
                <w:szCs w:val="24"/>
              </w:rPr>
              <w:t>.</w:t>
            </w:r>
          </w:p>
          <w:p w:rsidR="009A600A" w:rsidRPr="00D22C42" w:rsidRDefault="009A600A" w:rsidP="009A600A">
            <w:pPr>
              <w:ind w:firstLine="34"/>
              <w:rPr>
                <w:bCs/>
                <w:sz w:val="24"/>
                <w:szCs w:val="24"/>
              </w:rPr>
            </w:pPr>
            <w:r w:rsidRPr="00D22C42">
              <w:rPr>
                <w:bCs/>
                <w:sz w:val="24"/>
                <w:szCs w:val="24"/>
              </w:rPr>
              <w:t xml:space="preserve">Предельно допускаемое рабочее избыточное давление, МПа </w:t>
            </w:r>
            <w:r>
              <w:rPr>
                <w:bCs/>
                <w:sz w:val="24"/>
                <w:szCs w:val="24"/>
              </w:rPr>
              <w:t>–</w:t>
            </w:r>
            <w:r w:rsidRPr="00D22C42">
              <w:rPr>
                <w:bCs/>
                <w:sz w:val="24"/>
                <w:szCs w:val="24"/>
              </w:rPr>
              <w:t xml:space="preserve"> 25</w:t>
            </w:r>
            <w:r>
              <w:rPr>
                <w:bCs/>
                <w:sz w:val="24"/>
                <w:szCs w:val="24"/>
              </w:rPr>
              <w:t>.</w:t>
            </w:r>
          </w:p>
          <w:p w:rsidR="009A600A" w:rsidRPr="00D22C42" w:rsidRDefault="009A600A" w:rsidP="009A600A">
            <w:pPr>
              <w:ind w:firstLine="34"/>
              <w:rPr>
                <w:bCs/>
                <w:sz w:val="24"/>
                <w:szCs w:val="24"/>
              </w:rPr>
            </w:pPr>
            <w:r w:rsidRPr="00D22C42">
              <w:rPr>
                <w:bCs/>
                <w:sz w:val="24"/>
                <w:szCs w:val="24"/>
              </w:rPr>
              <w:t>Время отклика, мс</w:t>
            </w:r>
            <w:r>
              <w:rPr>
                <w:bCs/>
                <w:sz w:val="24"/>
                <w:szCs w:val="24"/>
              </w:rPr>
              <w:t xml:space="preserve">                                             –</w:t>
            </w:r>
            <w:r w:rsidRPr="00D22C42">
              <w:rPr>
                <w:bCs/>
                <w:sz w:val="24"/>
                <w:szCs w:val="24"/>
              </w:rPr>
              <w:t xml:space="preserve"> 100</w:t>
            </w:r>
            <w:r>
              <w:rPr>
                <w:bCs/>
                <w:sz w:val="24"/>
                <w:szCs w:val="24"/>
              </w:rPr>
              <w:t>.</w:t>
            </w:r>
          </w:p>
          <w:p w:rsidR="009A600A" w:rsidRPr="00D22C42" w:rsidRDefault="009A600A" w:rsidP="009A600A">
            <w:pPr>
              <w:ind w:firstLine="34"/>
              <w:rPr>
                <w:bCs/>
                <w:sz w:val="24"/>
                <w:szCs w:val="24"/>
              </w:rPr>
            </w:pPr>
            <w:r w:rsidRPr="00D22C42">
              <w:rPr>
                <w:bCs/>
                <w:sz w:val="24"/>
                <w:szCs w:val="24"/>
              </w:rPr>
              <w:t>Диагностика</w:t>
            </w:r>
            <w:r>
              <w:rPr>
                <w:bCs/>
                <w:sz w:val="24"/>
                <w:szCs w:val="24"/>
              </w:rPr>
              <w:t>–</w:t>
            </w:r>
            <w:r w:rsidRPr="00D22C42">
              <w:rPr>
                <w:bCs/>
                <w:sz w:val="24"/>
                <w:szCs w:val="24"/>
              </w:rPr>
              <w:t xml:space="preserve"> Самодиагностика</w:t>
            </w:r>
            <w:r>
              <w:rPr>
                <w:bCs/>
                <w:sz w:val="24"/>
                <w:szCs w:val="24"/>
              </w:rPr>
              <w:t>.</w:t>
            </w:r>
          </w:p>
          <w:p w:rsidR="009A600A" w:rsidRDefault="009A600A" w:rsidP="009A600A">
            <w:pPr>
              <w:ind w:firstLine="34"/>
              <w:rPr>
                <w:bCs/>
                <w:sz w:val="24"/>
                <w:szCs w:val="24"/>
              </w:rPr>
            </w:pPr>
            <w:r w:rsidRPr="00D22C42">
              <w:rPr>
                <w:bCs/>
                <w:sz w:val="24"/>
                <w:szCs w:val="24"/>
              </w:rPr>
              <w:t xml:space="preserve">Долговременная стабильность, мес. </w:t>
            </w:r>
            <w:r>
              <w:rPr>
                <w:bCs/>
                <w:sz w:val="24"/>
                <w:szCs w:val="24"/>
              </w:rPr>
              <w:t xml:space="preserve">                –</w:t>
            </w:r>
            <w:r w:rsidRPr="00D22C42">
              <w:rPr>
                <w:bCs/>
                <w:sz w:val="24"/>
                <w:szCs w:val="24"/>
              </w:rPr>
              <w:t xml:space="preserve"> 180</w:t>
            </w:r>
            <w:r>
              <w:rPr>
                <w:bCs/>
                <w:sz w:val="24"/>
                <w:szCs w:val="24"/>
              </w:rPr>
              <w:t>.</w:t>
            </w:r>
          </w:p>
          <w:p w:rsidR="00730E5C" w:rsidRPr="00D22C42" w:rsidRDefault="00730E5C" w:rsidP="009A600A">
            <w:pPr>
              <w:ind w:firstLine="34"/>
              <w:rPr>
                <w:bCs/>
                <w:sz w:val="24"/>
                <w:szCs w:val="24"/>
              </w:rPr>
            </w:pPr>
            <w:r w:rsidRPr="00D22C42">
              <w:rPr>
                <w:bCs/>
                <w:sz w:val="24"/>
                <w:szCs w:val="24"/>
              </w:rPr>
              <w:lastRenderedPageBreak/>
              <w:t>Клапанный блок – нет</w:t>
            </w:r>
            <w:r>
              <w:rPr>
                <w:bCs/>
                <w:sz w:val="16"/>
                <w:szCs w:val="16"/>
              </w:rPr>
              <w:t>.</w:t>
            </w:r>
          </w:p>
          <w:p w:rsidR="009A600A" w:rsidRDefault="009A600A" w:rsidP="009A600A">
            <w:pPr>
              <w:ind w:firstLine="34"/>
              <w:rPr>
                <w:bCs/>
                <w:sz w:val="24"/>
                <w:szCs w:val="24"/>
              </w:rPr>
            </w:pPr>
            <w:r w:rsidRPr="00D22C42">
              <w:rPr>
                <w:bCs/>
                <w:sz w:val="24"/>
                <w:szCs w:val="24"/>
              </w:rPr>
              <w:t xml:space="preserve">Гарантия  мес. </w:t>
            </w:r>
            <w:r>
              <w:rPr>
                <w:bCs/>
                <w:sz w:val="24"/>
                <w:szCs w:val="24"/>
              </w:rPr>
              <w:t xml:space="preserve">                                                    –</w:t>
            </w:r>
            <w:r w:rsidRPr="00D22C42">
              <w:rPr>
                <w:bCs/>
                <w:sz w:val="24"/>
                <w:szCs w:val="24"/>
              </w:rPr>
              <w:t xml:space="preserve"> 36</w:t>
            </w:r>
            <w:r>
              <w:rPr>
                <w:bCs/>
                <w:sz w:val="24"/>
                <w:szCs w:val="24"/>
              </w:rPr>
              <w:t>.</w:t>
            </w:r>
          </w:p>
          <w:p w:rsidR="009D14BC" w:rsidRDefault="009A600A" w:rsidP="009A600A">
            <w:pPr>
              <w:ind w:firstLine="34"/>
              <w:rPr>
                <w:bCs/>
                <w:sz w:val="24"/>
                <w:szCs w:val="24"/>
              </w:rPr>
            </w:pPr>
            <w:r>
              <w:rPr>
                <w:bCs/>
                <w:sz w:val="24"/>
                <w:szCs w:val="24"/>
              </w:rPr>
              <w:t>Поставляется с комплектом для монтажа.</w:t>
            </w:r>
          </w:p>
          <w:p w:rsidR="00730E5C" w:rsidRPr="00D62418" w:rsidRDefault="00730E5C" w:rsidP="00730E5C">
            <w:pPr>
              <w:ind w:firstLine="34"/>
              <w:rPr>
                <w:bCs/>
                <w:sz w:val="24"/>
                <w:szCs w:val="24"/>
              </w:rPr>
            </w:pPr>
            <w:r w:rsidRPr="00D62418">
              <w:rPr>
                <w:bCs/>
                <w:sz w:val="24"/>
                <w:szCs w:val="24"/>
              </w:rPr>
              <w:t xml:space="preserve">Монтажные части - Ниппель (внутренний </w:t>
            </w:r>
            <w:r w:rsidRPr="00D62418">
              <w:rPr>
                <w:rFonts w:ascii="Calibri" w:hAnsi="Calibri"/>
                <w:bCs/>
                <w:sz w:val="24"/>
                <w:szCs w:val="24"/>
              </w:rPr>
              <w:t xml:space="preserve">Ø </w:t>
            </w:r>
            <w:r w:rsidRPr="00D62418">
              <w:rPr>
                <w:bCs/>
                <w:sz w:val="24"/>
                <w:szCs w:val="24"/>
              </w:rPr>
              <w:t>10) с накидной гайкой М20х1,5 для соедин</w:t>
            </w:r>
            <w:r w:rsidRPr="00D62418">
              <w:rPr>
                <w:bCs/>
                <w:sz w:val="24"/>
                <w:szCs w:val="24"/>
              </w:rPr>
              <w:t>е</w:t>
            </w:r>
            <w:r w:rsidRPr="00D62418">
              <w:rPr>
                <w:bCs/>
                <w:sz w:val="24"/>
                <w:szCs w:val="24"/>
              </w:rPr>
              <w:t>ния по наружному диаметру трубы 14 мм.</w:t>
            </w:r>
          </w:p>
          <w:p w:rsidR="00730E5C" w:rsidRDefault="00730E5C" w:rsidP="00D62418">
            <w:pPr>
              <w:ind w:firstLine="34"/>
            </w:pPr>
            <w:r w:rsidRPr="00D62418">
              <w:rPr>
                <w:bCs/>
                <w:sz w:val="24"/>
                <w:szCs w:val="24"/>
              </w:rPr>
              <w:t>Материал монтажных частей          - нержавеющая сталь 12Х18Н10Т или аналог</w:t>
            </w:r>
            <w:r w:rsidR="00D62418">
              <w:rPr>
                <w:bCs/>
                <w:sz w:val="24"/>
                <w:szCs w:val="24"/>
              </w:rPr>
              <w:t>.</w:t>
            </w:r>
          </w:p>
        </w:tc>
        <w:tc>
          <w:tcPr>
            <w:tcW w:w="1908" w:type="dxa"/>
            <w:gridSpan w:val="2"/>
            <w:tcBorders>
              <w:bottom w:val="double" w:sz="4" w:space="0" w:color="auto"/>
            </w:tcBorders>
            <w:vAlign w:val="center"/>
          </w:tcPr>
          <w:p w:rsidR="009D14BC" w:rsidRDefault="009D14BC">
            <w:pPr>
              <w:pStyle w:val="aa"/>
              <w:ind w:left="0" w:right="-30"/>
              <w:jc w:val="center"/>
            </w:pPr>
            <w:r>
              <w:lastRenderedPageBreak/>
              <w:t>Россия</w:t>
            </w:r>
          </w:p>
        </w:tc>
        <w:tc>
          <w:tcPr>
            <w:tcW w:w="1022" w:type="dxa"/>
            <w:gridSpan w:val="2"/>
            <w:tcBorders>
              <w:bottom w:val="double" w:sz="4" w:space="0" w:color="auto"/>
            </w:tcBorders>
            <w:vAlign w:val="center"/>
          </w:tcPr>
          <w:p w:rsidR="009D14BC" w:rsidRDefault="009D14BC">
            <w:pPr>
              <w:pStyle w:val="aa"/>
              <w:ind w:left="0" w:right="-30"/>
              <w:jc w:val="center"/>
            </w:pPr>
            <w:r>
              <w:t>шт.</w:t>
            </w:r>
          </w:p>
        </w:tc>
        <w:tc>
          <w:tcPr>
            <w:tcW w:w="1457" w:type="dxa"/>
            <w:gridSpan w:val="2"/>
            <w:tcBorders>
              <w:bottom w:val="double" w:sz="4" w:space="0" w:color="auto"/>
            </w:tcBorders>
            <w:vAlign w:val="center"/>
          </w:tcPr>
          <w:p w:rsidR="009D14BC" w:rsidRDefault="009D14BC">
            <w:pPr>
              <w:pStyle w:val="aa"/>
              <w:ind w:left="0" w:right="-30"/>
              <w:jc w:val="center"/>
            </w:pPr>
            <w:r>
              <w:t>1</w:t>
            </w:r>
          </w:p>
        </w:tc>
      </w:tr>
    </w:tbl>
    <w:p w:rsidR="00E26B63" w:rsidRDefault="00E26B63">
      <w:pPr>
        <w:rPr>
          <w:lang w:val="en-US"/>
        </w:rPr>
      </w:pPr>
    </w:p>
    <w:p w:rsidR="002816C8" w:rsidRPr="00444726" w:rsidRDefault="002816C8">
      <w:pPr>
        <w:rPr>
          <w:sz w:val="20"/>
          <w:lang w:val="en-US"/>
        </w:rPr>
      </w:pPr>
    </w:p>
    <w:p w:rsidR="00961B4B" w:rsidRPr="00961B4B" w:rsidRDefault="00961B4B" w:rsidP="00961B4B">
      <w:pPr>
        <w:spacing w:before="240"/>
        <w:ind w:firstLine="851"/>
        <w:rPr>
          <w:sz w:val="24"/>
          <w:szCs w:val="24"/>
        </w:rPr>
      </w:pPr>
      <w:bookmarkStart w:id="0" w:name="_GoBack"/>
      <w:bookmarkEnd w:id="0"/>
      <w:r w:rsidRPr="00961B4B">
        <w:rPr>
          <w:b/>
          <w:sz w:val="24"/>
          <w:szCs w:val="24"/>
        </w:rPr>
        <w:t>Условия поставки:</w:t>
      </w:r>
      <w:r w:rsidRPr="00961B4B">
        <w:rPr>
          <w:bCs/>
          <w:sz w:val="24"/>
          <w:szCs w:val="24"/>
        </w:rPr>
        <w:t xml:space="preserve"> </w:t>
      </w:r>
      <w:r w:rsidRPr="00961B4B">
        <w:rPr>
          <w:sz w:val="24"/>
          <w:szCs w:val="24"/>
        </w:rPr>
        <w:t>Участник размещения заказа обязуется выполнить поставку Товара (Оборудования) в полном объеме и в сроки в соо</w:t>
      </w:r>
      <w:r w:rsidRPr="00961B4B">
        <w:rPr>
          <w:sz w:val="24"/>
          <w:szCs w:val="24"/>
        </w:rPr>
        <w:t>т</w:t>
      </w:r>
      <w:r w:rsidRPr="00961B4B">
        <w:rPr>
          <w:sz w:val="24"/>
          <w:szCs w:val="24"/>
        </w:rPr>
        <w:t xml:space="preserve">ветствии с требованиями Заказчика.  </w:t>
      </w:r>
    </w:p>
    <w:p w:rsidR="00961B4B" w:rsidRPr="007F3842" w:rsidRDefault="00961B4B" w:rsidP="00961B4B">
      <w:pPr>
        <w:pStyle w:val="-0"/>
        <w:numPr>
          <w:ilvl w:val="0"/>
          <w:numId w:val="0"/>
        </w:numPr>
        <w:tabs>
          <w:tab w:val="left" w:pos="708"/>
        </w:tabs>
        <w:rPr>
          <w:b/>
        </w:rPr>
      </w:pPr>
    </w:p>
    <w:p w:rsidR="00961B4B" w:rsidRDefault="00961B4B" w:rsidP="00961B4B">
      <w:pPr>
        <w:pStyle w:val="-0"/>
        <w:numPr>
          <w:ilvl w:val="0"/>
          <w:numId w:val="0"/>
        </w:numPr>
        <w:tabs>
          <w:tab w:val="left" w:pos="708"/>
        </w:tabs>
        <w:rPr>
          <w:b/>
        </w:rPr>
      </w:pPr>
    </w:p>
    <w:p w:rsidR="00961B4B" w:rsidRPr="007F3842" w:rsidRDefault="00961B4B" w:rsidP="00961B4B">
      <w:pPr>
        <w:pStyle w:val="-0"/>
        <w:numPr>
          <w:ilvl w:val="0"/>
          <w:numId w:val="0"/>
        </w:numPr>
        <w:tabs>
          <w:tab w:val="left" w:pos="708"/>
        </w:tabs>
        <w:rPr>
          <w:b/>
        </w:rPr>
      </w:pPr>
      <w:r w:rsidRPr="007F3842">
        <w:rPr>
          <w:b/>
        </w:rPr>
        <w:t xml:space="preserve">Особые требования: </w:t>
      </w:r>
    </w:p>
    <w:p w:rsidR="00961B4B" w:rsidRPr="007F3842" w:rsidRDefault="00961B4B" w:rsidP="00961B4B">
      <w:pPr>
        <w:pStyle w:val="affd"/>
        <w:numPr>
          <w:ilvl w:val="0"/>
          <w:numId w:val="18"/>
        </w:numPr>
        <w:jc w:val="both"/>
        <w:rPr>
          <w:b/>
        </w:rPr>
      </w:pPr>
      <w:r w:rsidRPr="007F3842">
        <w:rPr>
          <w:b/>
          <w:bCs/>
          <w:i/>
        </w:rPr>
        <w:t>обязательное наличие</w:t>
      </w:r>
      <w:r w:rsidRPr="007F3842">
        <w:rPr>
          <w:bCs/>
        </w:rPr>
        <w:t xml:space="preserve"> сопроводительной документации (счет, </w:t>
      </w:r>
      <w:r w:rsidRPr="007F3842">
        <w:t>счет-фактура,</w:t>
      </w:r>
      <w:r w:rsidRPr="007F3842">
        <w:rPr>
          <w:color w:val="000000"/>
        </w:rPr>
        <w:t xml:space="preserve"> </w:t>
      </w:r>
      <w:r w:rsidRPr="007F3842">
        <w:t>товарная накладная, товарно-транспортная накладная,</w:t>
      </w:r>
      <w:r>
        <w:t xml:space="preserve"> </w:t>
      </w:r>
      <w:r w:rsidRPr="00F92B0C">
        <w:t>сертификаты соответствия</w:t>
      </w:r>
      <w:r>
        <w:t>,</w:t>
      </w:r>
      <w:r w:rsidRPr="007F3842">
        <w:t xml:space="preserve"> паспорт</w:t>
      </w:r>
      <w:r>
        <w:t>,</w:t>
      </w:r>
      <w:r w:rsidRPr="007F3842">
        <w:t xml:space="preserve"> руководство по эксплуатации,</w:t>
      </w:r>
      <w:r w:rsidRPr="00F85670">
        <w:rPr>
          <w:b/>
        </w:rPr>
        <w:t xml:space="preserve"> </w:t>
      </w:r>
      <w:r w:rsidRPr="00F85670">
        <w:t>свидетельство о первичной поверке, методика поверки,</w:t>
      </w:r>
      <w:r w:rsidRPr="00F92B0C">
        <w:t xml:space="preserve"> </w:t>
      </w:r>
      <w:r w:rsidRPr="007F3842">
        <w:t xml:space="preserve"> гарантийный талон,</w:t>
      </w:r>
      <w:r w:rsidRPr="007F3842">
        <w:rPr>
          <w:b/>
        </w:rPr>
        <w:t xml:space="preserve"> </w:t>
      </w:r>
      <w:r w:rsidRPr="001C6958">
        <w:t>разрешение завода-изготовителя на распространение продукции с подтверждением сохранения заводских гарантий</w:t>
      </w:r>
      <w:r w:rsidRPr="007F3842">
        <w:rPr>
          <w:bCs/>
        </w:rPr>
        <w:t>);</w:t>
      </w:r>
    </w:p>
    <w:p w:rsidR="00961B4B" w:rsidRPr="007F3842" w:rsidRDefault="00961B4B" w:rsidP="00961B4B">
      <w:pPr>
        <w:pStyle w:val="affd"/>
        <w:numPr>
          <w:ilvl w:val="0"/>
          <w:numId w:val="18"/>
        </w:numPr>
        <w:jc w:val="both"/>
        <w:rPr>
          <w:b/>
        </w:rPr>
      </w:pPr>
      <w:r w:rsidRPr="007F3842">
        <w:t xml:space="preserve">гарантийный срок – </w:t>
      </w:r>
      <w:r>
        <w:t>36 месяцев с начала эксплуатации товара.</w:t>
      </w:r>
    </w:p>
    <w:p w:rsidR="00961B4B" w:rsidRPr="00961B4B" w:rsidRDefault="00961B4B" w:rsidP="00961B4B">
      <w:pPr>
        <w:pStyle w:val="22"/>
        <w:widowControl w:val="0"/>
        <w:numPr>
          <w:ilvl w:val="0"/>
          <w:numId w:val="16"/>
        </w:numPr>
        <w:autoSpaceDE w:val="0"/>
        <w:autoSpaceDN w:val="0"/>
        <w:adjustRightInd w:val="0"/>
        <w:contextualSpacing/>
        <w:rPr>
          <w:b w:val="0"/>
        </w:rPr>
      </w:pPr>
      <w:r w:rsidRPr="00961B4B">
        <w:rPr>
          <w:b w:val="0"/>
        </w:rPr>
        <w:t>Товар (Оборудование) должен быть новым, не бывшим в употреблении, не с хранения (не допускается поставка выставочных образцов и об</w:t>
      </w:r>
      <w:r w:rsidRPr="00961B4B">
        <w:rPr>
          <w:b w:val="0"/>
        </w:rPr>
        <w:t>о</w:t>
      </w:r>
      <w:r w:rsidRPr="00961B4B">
        <w:rPr>
          <w:b w:val="0"/>
        </w:rPr>
        <w:t>рудования, собранного из восстановленных узлов и агрегатов).  Дата выпуска не ранее 2014 года;</w:t>
      </w:r>
    </w:p>
    <w:p w:rsidR="00961B4B" w:rsidRPr="00961B4B" w:rsidRDefault="00961B4B" w:rsidP="00961B4B">
      <w:pPr>
        <w:pStyle w:val="22"/>
        <w:widowControl w:val="0"/>
        <w:numPr>
          <w:ilvl w:val="0"/>
          <w:numId w:val="16"/>
        </w:numPr>
        <w:spacing w:before="100" w:beforeAutospacing="1" w:after="100" w:afterAutospacing="1"/>
        <w:ind w:left="709" w:hanging="349"/>
        <w:contextualSpacing/>
        <w:rPr>
          <w:b w:val="0"/>
        </w:rPr>
      </w:pPr>
      <w:r w:rsidRPr="00961B4B">
        <w:rPr>
          <w:b w:val="0"/>
        </w:rPr>
        <w:t>другие дополнительные требования: качество поставляемого Товара (Оборудования) должно соответствовать действующим в России станда</w:t>
      </w:r>
      <w:r w:rsidRPr="00961B4B">
        <w:rPr>
          <w:b w:val="0"/>
        </w:rPr>
        <w:t>р</w:t>
      </w:r>
      <w:r w:rsidRPr="00961B4B">
        <w:rPr>
          <w:b w:val="0"/>
        </w:rPr>
        <w:t>там (ГОСТ), техническим условиям (ТУ) и подтверждаться сертификатом завода-изготовителя, который должен предоста</w:t>
      </w:r>
      <w:r w:rsidRPr="00961B4B">
        <w:rPr>
          <w:b w:val="0"/>
        </w:rPr>
        <w:t>в</w:t>
      </w:r>
      <w:r w:rsidRPr="00961B4B">
        <w:rPr>
          <w:b w:val="0"/>
        </w:rPr>
        <w:t>ляться при поставке Товара (Оборудования); а также соответствовать иным требованиям (техническим, функциональным характеристикам, потребительским свойствам и качественным характер</w:t>
      </w:r>
      <w:r w:rsidRPr="00961B4B">
        <w:rPr>
          <w:b w:val="0"/>
        </w:rPr>
        <w:t>и</w:t>
      </w:r>
      <w:r w:rsidRPr="00961B4B">
        <w:rPr>
          <w:b w:val="0"/>
        </w:rPr>
        <w:t>стикам).</w:t>
      </w:r>
    </w:p>
    <w:p w:rsidR="008D39CD" w:rsidRPr="001B07E4" w:rsidRDefault="008D39CD" w:rsidP="00961B4B">
      <w:pPr>
        <w:rPr>
          <w:b/>
          <w:szCs w:val="28"/>
        </w:rPr>
      </w:pPr>
    </w:p>
    <w:sectPr w:rsidR="008D39CD" w:rsidRPr="001B07E4" w:rsidSect="003847E3">
      <w:pgSz w:w="16838" w:h="11906" w:orient="landscape"/>
      <w:pgMar w:top="709" w:right="567" w:bottom="567" w:left="900"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DejaVu Sans">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ragmaticaC-Bold">
    <w:altName w:val="MS Mincho"/>
    <w:panose1 w:val="00000000000000000000"/>
    <w:charset w:val="80"/>
    <w:family w:val="auto"/>
    <w:notTrueType/>
    <w:pitch w:val="default"/>
    <w:sig w:usb0="00000001" w:usb1="08070000" w:usb2="00000010" w:usb3="00000000" w:csb0="00020000" w:csb1="00000000"/>
  </w:font>
  <w:font w:name="Pragmatica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60409F2"/>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B8ECCACA"/>
    <w:lvl w:ilvl="0">
      <w:numFmt w:val="bullet"/>
      <w:lvlText w:val="*"/>
      <w:lvlJc w:val="left"/>
      <w:pPr>
        <w:ind w:left="0" w:firstLine="0"/>
      </w:pPr>
    </w:lvl>
  </w:abstractNum>
  <w:abstractNum w:abstractNumId="2">
    <w:nsid w:val="00000403"/>
    <w:multiLevelType w:val="multilevel"/>
    <w:tmpl w:val="00000886"/>
    <w:lvl w:ilvl="0">
      <w:numFmt w:val="bullet"/>
      <w:lvlText w:val="-"/>
      <w:lvlJc w:val="left"/>
      <w:pPr>
        <w:ind w:left="0" w:hanging="125"/>
      </w:pPr>
      <w:rPr>
        <w:rFonts w:ascii="Times New Roman" w:hAnsi="Times New Roman" w:cs="Times New Roman"/>
        <w:b w:val="0"/>
        <w:bCs w:val="0"/>
        <w:w w:val="102"/>
        <w:sz w:val="21"/>
        <w:szCs w:val="21"/>
      </w:rPr>
    </w:lvl>
    <w:lvl w:ilvl="1">
      <w:numFmt w:val="bullet"/>
      <w:lvlText w:val="•"/>
      <w:lvlJc w:val="left"/>
      <w:pPr>
        <w:ind w:left="0" w:firstLine="0"/>
      </w:p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3">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0E6E46B9"/>
    <w:multiLevelType w:val="multilevel"/>
    <w:tmpl w:val="7786DC64"/>
    <w:lvl w:ilvl="0">
      <w:start w:val="1"/>
      <w:numFmt w:val="upperLetter"/>
      <w:pStyle w:val="a0"/>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nsid w:val="1E571AD9"/>
    <w:multiLevelType w:val="multilevel"/>
    <w:tmpl w:val="FA4CE66A"/>
    <w:lvl w:ilvl="0">
      <w:start w:val="1"/>
      <w:numFmt w:val="decimal"/>
      <w:pStyle w:val="-"/>
      <w:lvlText w:val="%1."/>
      <w:lvlJc w:val="left"/>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5EE63E4"/>
    <w:multiLevelType w:val="hybridMultilevel"/>
    <w:tmpl w:val="C11AAB4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11A48CA"/>
    <w:multiLevelType w:val="hybridMultilevel"/>
    <w:tmpl w:val="612C55DE"/>
    <w:lvl w:ilvl="0" w:tplc="66B6BE06">
      <w:start w:val="1"/>
      <w:numFmt w:val="decimal"/>
      <w:lvlText w:val="%1."/>
      <w:lvlJc w:val="left"/>
      <w:pPr>
        <w:tabs>
          <w:tab w:val="num" w:pos="780"/>
        </w:tabs>
        <w:ind w:left="780" w:hanging="360"/>
      </w:pPr>
      <w:rPr>
        <w:rFonts w:cs="Times New Roman" w:hint="default"/>
        <w:b/>
      </w:rPr>
    </w:lvl>
    <w:lvl w:ilvl="1" w:tplc="68784342" w:tentative="1">
      <w:start w:val="1"/>
      <w:numFmt w:val="lowerLetter"/>
      <w:lvlText w:val="%2."/>
      <w:lvlJc w:val="left"/>
      <w:pPr>
        <w:tabs>
          <w:tab w:val="num" w:pos="1500"/>
        </w:tabs>
        <w:ind w:left="1500" w:hanging="360"/>
      </w:pPr>
      <w:rPr>
        <w:rFonts w:cs="Times New Roman"/>
      </w:rPr>
    </w:lvl>
    <w:lvl w:ilvl="2" w:tplc="D048F016" w:tentative="1">
      <w:start w:val="1"/>
      <w:numFmt w:val="lowerRoman"/>
      <w:lvlText w:val="%3."/>
      <w:lvlJc w:val="right"/>
      <w:pPr>
        <w:tabs>
          <w:tab w:val="num" w:pos="2220"/>
        </w:tabs>
        <w:ind w:left="2220" w:hanging="180"/>
      </w:pPr>
      <w:rPr>
        <w:rFonts w:cs="Times New Roman"/>
      </w:rPr>
    </w:lvl>
    <w:lvl w:ilvl="3" w:tplc="40429BC2" w:tentative="1">
      <w:start w:val="1"/>
      <w:numFmt w:val="decimal"/>
      <w:lvlText w:val="%4."/>
      <w:lvlJc w:val="left"/>
      <w:pPr>
        <w:tabs>
          <w:tab w:val="num" w:pos="2940"/>
        </w:tabs>
        <w:ind w:left="2940" w:hanging="360"/>
      </w:pPr>
      <w:rPr>
        <w:rFonts w:cs="Times New Roman"/>
      </w:rPr>
    </w:lvl>
    <w:lvl w:ilvl="4" w:tplc="FD1CA86E" w:tentative="1">
      <w:start w:val="1"/>
      <w:numFmt w:val="lowerLetter"/>
      <w:lvlText w:val="%5."/>
      <w:lvlJc w:val="left"/>
      <w:pPr>
        <w:tabs>
          <w:tab w:val="num" w:pos="3660"/>
        </w:tabs>
        <w:ind w:left="3660" w:hanging="360"/>
      </w:pPr>
      <w:rPr>
        <w:rFonts w:cs="Times New Roman"/>
      </w:rPr>
    </w:lvl>
    <w:lvl w:ilvl="5" w:tplc="2C8686CC" w:tentative="1">
      <w:start w:val="1"/>
      <w:numFmt w:val="lowerRoman"/>
      <w:lvlText w:val="%6."/>
      <w:lvlJc w:val="right"/>
      <w:pPr>
        <w:tabs>
          <w:tab w:val="num" w:pos="4380"/>
        </w:tabs>
        <w:ind w:left="4380" w:hanging="180"/>
      </w:pPr>
      <w:rPr>
        <w:rFonts w:cs="Times New Roman"/>
      </w:rPr>
    </w:lvl>
    <w:lvl w:ilvl="6" w:tplc="CBC6EE50" w:tentative="1">
      <w:start w:val="1"/>
      <w:numFmt w:val="decimal"/>
      <w:lvlText w:val="%7."/>
      <w:lvlJc w:val="left"/>
      <w:pPr>
        <w:tabs>
          <w:tab w:val="num" w:pos="5100"/>
        </w:tabs>
        <w:ind w:left="5100" w:hanging="360"/>
      </w:pPr>
      <w:rPr>
        <w:rFonts w:cs="Times New Roman"/>
      </w:rPr>
    </w:lvl>
    <w:lvl w:ilvl="7" w:tplc="F7B0AB3A" w:tentative="1">
      <w:start w:val="1"/>
      <w:numFmt w:val="lowerLetter"/>
      <w:lvlText w:val="%8."/>
      <w:lvlJc w:val="left"/>
      <w:pPr>
        <w:tabs>
          <w:tab w:val="num" w:pos="5820"/>
        </w:tabs>
        <w:ind w:left="5820" w:hanging="360"/>
      </w:pPr>
      <w:rPr>
        <w:rFonts w:cs="Times New Roman"/>
      </w:rPr>
    </w:lvl>
    <w:lvl w:ilvl="8" w:tplc="8152CC58" w:tentative="1">
      <w:start w:val="1"/>
      <w:numFmt w:val="lowerRoman"/>
      <w:lvlText w:val="%9."/>
      <w:lvlJc w:val="right"/>
      <w:pPr>
        <w:tabs>
          <w:tab w:val="num" w:pos="6540"/>
        </w:tabs>
        <w:ind w:left="6540" w:hanging="180"/>
      </w:pPr>
      <w:rPr>
        <w:rFonts w:cs="Times New Roman"/>
      </w:rPr>
    </w:lvl>
  </w:abstractNum>
  <w:abstractNum w:abstractNumId="9">
    <w:nsid w:val="59B70F23"/>
    <w:multiLevelType w:val="hybridMultilevel"/>
    <w:tmpl w:val="C71C352A"/>
    <w:lvl w:ilvl="0" w:tplc="52C000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4AB3DB6"/>
    <w:multiLevelType w:val="hybridMultilevel"/>
    <w:tmpl w:val="ED9C2310"/>
    <w:lvl w:ilvl="0" w:tplc="FABA42B8">
      <w:start w:val="1"/>
      <w:numFmt w:val="decimal"/>
      <w:lvlText w:val="%1."/>
      <w:lvlJc w:val="left"/>
      <w:pPr>
        <w:ind w:left="360" w:hanging="360"/>
      </w:pPr>
      <w:rPr>
        <w:rFonts w:cs="Times New Roman" w:hint="default"/>
      </w:rPr>
    </w:lvl>
    <w:lvl w:ilvl="1" w:tplc="1E922BCC" w:tentative="1">
      <w:start w:val="1"/>
      <w:numFmt w:val="lowerLetter"/>
      <w:lvlText w:val="%2."/>
      <w:lvlJc w:val="left"/>
      <w:pPr>
        <w:ind w:left="1080" w:hanging="360"/>
      </w:pPr>
      <w:rPr>
        <w:rFonts w:cs="Times New Roman"/>
      </w:rPr>
    </w:lvl>
    <w:lvl w:ilvl="2" w:tplc="947CE1A2" w:tentative="1">
      <w:start w:val="1"/>
      <w:numFmt w:val="lowerRoman"/>
      <w:lvlText w:val="%3."/>
      <w:lvlJc w:val="right"/>
      <w:pPr>
        <w:ind w:left="1800" w:hanging="180"/>
      </w:pPr>
      <w:rPr>
        <w:rFonts w:cs="Times New Roman"/>
      </w:rPr>
    </w:lvl>
    <w:lvl w:ilvl="3" w:tplc="C8FAB1E4" w:tentative="1">
      <w:start w:val="1"/>
      <w:numFmt w:val="decimal"/>
      <w:lvlText w:val="%4."/>
      <w:lvlJc w:val="left"/>
      <w:pPr>
        <w:ind w:left="2520" w:hanging="360"/>
      </w:pPr>
      <w:rPr>
        <w:rFonts w:cs="Times New Roman"/>
      </w:rPr>
    </w:lvl>
    <w:lvl w:ilvl="4" w:tplc="E5940938" w:tentative="1">
      <w:start w:val="1"/>
      <w:numFmt w:val="lowerLetter"/>
      <w:lvlText w:val="%5."/>
      <w:lvlJc w:val="left"/>
      <w:pPr>
        <w:ind w:left="3240" w:hanging="360"/>
      </w:pPr>
      <w:rPr>
        <w:rFonts w:cs="Times New Roman"/>
      </w:rPr>
    </w:lvl>
    <w:lvl w:ilvl="5" w:tplc="211A2320" w:tentative="1">
      <w:start w:val="1"/>
      <w:numFmt w:val="lowerRoman"/>
      <w:lvlText w:val="%6."/>
      <w:lvlJc w:val="right"/>
      <w:pPr>
        <w:ind w:left="3960" w:hanging="180"/>
      </w:pPr>
      <w:rPr>
        <w:rFonts w:cs="Times New Roman"/>
      </w:rPr>
    </w:lvl>
    <w:lvl w:ilvl="6" w:tplc="FAB6C1BC" w:tentative="1">
      <w:start w:val="1"/>
      <w:numFmt w:val="decimal"/>
      <w:lvlText w:val="%7."/>
      <w:lvlJc w:val="left"/>
      <w:pPr>
        <w:ind w:left="4680" w:hanging="360"/>
      </w:pPr>
      <w:rPr>
        <w:rFonts w:cs="Times New Roman"/>
      </w:rPr>
    </w:lvl>
    <w:lvl w:ilvl="7" w:tplc="B9880EBE" w:tentative="1">
      <w:start w:val="1"/>
      <w:numFmt w:val="lowerLetter"/>
      <w:lvlText w:val="%8."/>
      <w:lvlJc w:val="left"/>
      <w:pPr>
        <w:ind w:left="5400" w:hanging="360"/>
      </w:pPr>
      <w:rPr>
        <w:rFonts w:cs="Times New Roman"/>
      </w:rPr>
    </w:lvl>
    <w:lvl w:ilvl="8" w:tplc="D7AA1DE6" w:tentative="1">
      <w:start w:val="1"/>
      <w:numFmt w:val="lowerRoman"/>
      <w:lvlText w:val="%9."/>
      <w:lvlJc w:val="right"/>
      <w:pPr>
        <w:ind w:left="6120" w:hanging="180"/>
      </w:pPr>
      <w:rPr>
        <w:rFonts w:cs="Times New Roman"/>
      </w:rPr>
    </w:lvl>
  </w:abstractNum>
  <w:abstractNum w:abstractNumId="11">
    <w:nsid w:val="6E1D2F51"/>
    <w:multiLevelType w:val="multilevel"/>
    <w:tmpl w:val="545E1264"/>
    <w:lvl w:ilvl="0">
      <w:start w:val="1"/>
      <w:numFmt w:val="decimal"/>
      <w:pStyle w:val="10"/>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2">
    <w:nsid w:val="702D3844"/>
    <w:multiLevelType w:val="hybridMultilevel"/>
    <w:tmpl w:val="AAB09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7912EB"/>
    <w:multiLevelType w:val="hybridMultilevel"/>
    <w:tmpl w:val="AD504CB6"/>
    <w:lvl w:ilvl="0" w:tplc="5150D26C">
      <w:start w:val="1"/>
      <w:numFmt w:val="bullet"/>
      <w:pStyle w:val="-3"/>
      <w:lvlText w:val=""/>
      <w:lvlJc w:val="left"/>
      <w:pPr>
        <w:tabs>
          <w:tab w:val="num" w:pos="5250"/>
        </w:tabs>
        <w:ind w:left="5250" w:hanging="1166"/>
      </w:pPr>
      <w:rPr>
        <w:rFonts w:ascii="Symbol" w:hAnsi="Symbol" w:hint="default"/>
        <w:sz w:val="16"/>
      </w:rPr>
    </w:lvl>
    <w:lvl w:ilvl="1" w:tplc="04090003">
      <w:start w:val="1"/>
      <w:numFmt w:val="bullet"/>
      <w:lvlText w:val="o"/>
      <w:lvlJc w:val="left"/>
      <w:pPr>
        <w:tabs>
          <w:tab w:val="num" w:pos="1442"/>
        </w:tabs>
        <w:ind w:left="1442" w:hanging="360"/>
      </w:pPr>
      <w:rPr>
        <w:rFonts w:ascii="Courier New" w:hAnsi="Courier New" w:cs="Times New Roman" w:hint="default"/>
      </w:rPr>
    </w:lvl>
    <w:lvl w:ilvl="2" w:tplc="04090005">
      <w:start w:val="1"/>
      <w:numFmt w:val="bullet"/>
      <w:lvlText w:val=""/>
      <w:lvlJc w:val="left"/>
      <w:pPr>
        <w:tabs>
          <w:tab w:val="num" w:pos="2162"/>
        </w:tabs>
        <w:ind w:left="2162" w:hanging="360"/>
      </w:pPr>
      <w:rPr>
        <w:rFonts w:ascii="Wingdings" w:hAnsi="Wingdings" w:hint="default"/>
      </w:rPr>
    </w:lvl>
    <w:lvl w:ilvl="3" w:tplc="04090001">
      <w:start w:val="1"/>
      <w:numFmt w:val="bullet"/>
      <w:lvlText w:val=""/>
      <w:lvlJc w:val="left"/>
      <w:pPr>
        <w:tabs>
          <w:tab w:val="num" w:pos="2882"/>
        </w:tabs>
        <w:ind w:left="2882" w:hanging="360"/>
      </w:pPr>
      <w:rPr>
        <w:rFonts w:ascii="Symbol" w:hAnsi="Symbol" w:hint="default"/>
      </w:rPr>
    </w:lvl>
    <w:lvl w:ilvl="4" w:tplc="04090003">
      <w:start w:val="1"/>
      <w:numFmt w:val="bullet"/>
      <w:lvlText w:val="o"/>
      <w:lvlJc w:val="left"/>
      <w:pPr>
        <w:tabs>
          <w:tab w:val="num" w:pos="3602"/>
        </w:tabs>
        <w:ind w:left="3602" w:hanging="360"/>
      </w:pPr>
      <w:rPr>
        <w:rFonts w:ascii="Courier New" w:hAnsi="Courier New" w:cs="Times New Roman" w:hint="default"/>
      </w:rPr>
    </w:lvl>
    <w:lvl w:ilvl="5" w:tplc="04090005">
      <w:start w:val="1"/>
      <w:numFmt w:val="bullet"/>
      <w:lvlText w:val=""/>
      <w:lvlJc w:val="left"/>
      <w:pPr>
        <w:tabs>
          <w:tab w:val="num" w:pos="4322"/>
        </w:tabs>
        <w:ind w:left="4322" w:hanging="360"/>
      </w:pPr>
      <w:rPr>
        <w:rFonts w:ascii="Wingdings" w:hAnsi="Wingdings" w:hint="default"/>
      </w:rPr>
    </w:lvl>
    <w:lvl w:ilvl="6" w:tplc="04090001">
      <w:start w:val="1"/>
      <w:numFmt w:val="bullet"/>
      <w:lvlText w:val=""/>
      <w:lvlJc w:val="left"/>
      <w:pPr>
        <w:tabs>
          <w:tab w:val="num" w:pos="5042"/>
        </w:tabs>
        <w:ind w:left="5042" w:hanging="360"/>
      </w:pPr>
      <w:rPr>
        <w:rFonts w:ascii="Symbol" w:hAnsi="Symbol" w:hint="default"/>
      </w:rPr>
    </w:lvl>
    <w:lvl w:ilvl="7" w:tplc="04090003">
      <w:start w:val="1"/>
      <w:numFmt w:val="bullet"/>
      <w:lvlText w:val="o"/>
      <w:lvlJc w:val="left"/>
      <w:pPr>
        <w:tabs>
          <w:tab w:val="num" w:pos="5762"/>
        </w:tabs>
        <w:ind w:left="5762" w:hanging="360"/>
      </w:pPr>
      <w:rPr>
        <w:rFonts w:ascii="Courier New" w:hAnsi="Courier New" w:cs="Times New Roman" w:hint="default"/>
      </w:rPr>
    </w:lvl>
    <w:lvl w:ilvl="8" w:tplc="04090005">
      <w:start w:val="1"/>
      <w:numFmt w:val="bullet"/>
      <w:lvlText w:val=""/>
      <w:lvlJc w:val="left"/>
      <w:pPr>
        <w:tabs>
          <w:tab w:val="num" w:pos="6482"/>
        </w:tabs>
        <w:ind w:left="6482" w:hanging="360"/>
      </w:pPr>
      <w:rPr>
        <w:rFonts w:ascii="Wingdings" w:hAnsi="Wingdings" w:hint="default"/>
      </w:rPr>
    </w:lvl>
  </w:abstractNum>
  <w:num w:numId="1">
    <w:abstractNumId w:val="8"/>
  </w:num>
  <w:num w:numId="2">
    <w:abstractNumId w:val="10"/>
  </w:num>
  <w:num w:numId="3">
    <w:abstractNumId w:val="0"/>
  </w:num>
  <w:num w:numId="4">
    <w:abstractNumId w:val="13"/>
  </w:num>
  <w:num w:numId="5">
    <w:abstractNumId w:val="13"/>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12">
    <w:abstractNumId w:val="2"/>
  </w:num>
  <w:num w:numId="13">
    <w:abstractNumId w:val="9"/>
  </w:num>
  <w:num w:numId="14">
    <w:abstractNumId w:val="6"/>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autoHyphenation/>
  <w:hyphenationZone w:val="357"/>
  <w:doNotHyphenateCaps/>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5A60"/>
    <w:rsid w:val="00060F8B"/>
    <w:rsid w:val="000631CC"/>
    <w:rsid w:val="00075622"/>
    <w:rsid w:val="00084AC7"/>
    <w:rsid w:val="000D78E6"/>
    <w:rsid w:val="00116EB2"/>
    <w:rsid w:val="00117DF7"/>
    <w:rsid w:val="001220E7"/>
    <w:rsid w:val="0012525D"/>
    <w:rsid w:val="00127F19"/>
    <w:rsid w:val="00145F14"/>
    <w:rsid w:val="00153139"/>
    <w:rsid w:val="00155DFE"/>
    <w:rsid w:val="00162EBC"/>
    <w:rsid w:val="00167D8A"/>
    <w:rsid w:val="00171829"/>
    <w:rsid w:val="001B07E4"/>
    <w:rsid w:val="001C6D4E"/>
    <w:rsid w:val="00264845"/>
    <w:rsid w:val="002816C8"/>
    <w:rsid w:val="002B2FF0"/>
    <w:rsid w:val="002C34A9"/>
    <w:rsid w:val="002C474A"/>
    <w:rsid w:val="002F5222"/>
    <w:rsid w:val="002F5FE2"/>
    <w:rsid w:val="0031352E"/>
    <w:rsid w:val="003230DF"/>
    <w:rsid w:val="003847E3"/>
    <w:rsid w:val="0044011A"/>
    <w:rsid w:val="00444726"/>
    <w:rsid w:val="00444A01"/>
    <w:rsid w:val="004A1913"/>
    <w:rsid w:val="005147E8"/>
    <w:rsid w:val="00521D67"/>
    <w:rsid w:val="00536175"/>
    <w:rsid w:val="0055161A"/>
    <w:rsid w:val="00576EC2"/>
    <w:rsid w:val="005A2023"/>
    <w:rsid w:val="005E1D9B"/>
    <w:rsid w:val="005E523B"/>
    <w:rsid w:val="00683B00"/>
    <w:rsid w:val="0069579C"/>
    <w:rsid w:val="006B054E"/>
    <w:rsid w:val="006C700F"/>
    <w:rsid w:val="00730E5C"/>
    <w:rsid w:val="00737DA5"/>
    <w:rsid w:val="00781890"/>
    <w:rsid w:val="007C2FC4"/>
    <w:rsid w:val="007C6106"/>
    <w:rsid w:val="007D041E"/>
    <w:rsid w:val="00806322"/>
    <w:rsid w:val="00827280"/>
    <w:rsid w:val="00857691"/>
    <w:rsid w:val="008979A4"/>
    <w:rsid w:val="008D39CD"/>
    <w:rsid w:val="008E0934"/>
    <w:rsid w:val="008F1E65"/>
    <w:rsid w:val="009076F1"/>
    <w:rsid w:val="00922F70"/>
    <w:rsid w:val="009266B2"/>
    <w:rsid w:val="00944439"/>
    <w:rsid w:val="00945402"/>
    <w:rsid w:val="00957CA1"/>
    <w:rsid w:val="00961B4B"/>
    <w:rsid w:val="009647EA"/>
    <w:rsid w:val="009957A2"/>
    <w:rsid w:val="009A600A"/>
    <w:rsid w:val="009B02FB"/>
    <w:rsid w:val="009D14BC"/>
    <w:rsid w:val="00A43986"/>
    <w:rsid w:val="00AA63BD"/>
    <w:rsid w:val="00AA67C2"/>
    <w:rsid w:val="00AB3D96"/>
    <w:rsid w:val="00B842DA"/>
    <w:rsid w:val="00B869F1"/>
    <w:rsid w:val="00B878AF"/>
    <w:rsid w:val="00BB5B66"/>
    <w:rsid w:val="00BC3D0D"/>
    <w:rsid w:val="00BD5AD1"/>
    <w:rsid w:val="00BD790C"/>
    <w:rsid w:val="00BE2487"/>
    <w:rsid w:val="00C10AC9"/>
    <w:rsid w:val="00C145EB"/>
    <w:rsid w:val="00C14F43"/>
    <w:rsid w:val="00C767EE"/>
    <w:rsid w:val="00C90531"/>
    <w:rsid w:val="00C971BE"/>
    <w:rsid w:val="00CC108B"/>
    <w:rsid w:val="00CD58A6"/>
    <w:rsid w:val="00CE1152"/>
    <w:rsid w:val="00D22C42"/>
    <w:rsid w:val="00D34F19"/>
    <w:rsid w:val="00D62418"/>
    <w:rsid w:val="00DB54D3"/>
    <w:rsid w:val="00DD077C"/>
    <w:rsid w:val="00DD1B06"/>
    <w:rsid w:val="00DF01F1"/>
    <w:rsid w:val="00DF08DB"/>
    <w:rsid w:val="00E26B63"/>
    <w:rsid w:val="00E51DAE"/>
    <w:rsid w:val="00E60B1E"/>
    <w:rsid w:val="00E85A06"/>
    <w:rsid w:val="00E861E4"/>
    <w:rsid w:val="00EC3733"/>
    <w:rsid w:val="00EE747B"/>
    <w:rsid w:val="00F00F6A"/>
    <w:rsid w:val="00F0143D"/>
    <w:rsid w:val="00F04196"/>
    <w:rsid w:val="00F238AD"/>
    <w:rsid w:val="00F36CDD"/>
    <w:rsid w:val="00F52FC8"/>
    <w:rsid w:val="00F7216E"/>
    <w:rsid w:val="00F746D2"/>
    <w:rsid w:val="00F8124A"/>
    <w:rsid w:val="00F922E2"/>
    <w:rsid w:val="00F92B0C"/>
    <w:rsid w:val="00F95A60"/>
    <w:rsid w:val="00FA7060"/>
    <w:rsid w:val="00FA7BB4"/>
    <w:rsid w:val="00FB62EC"/>
    <w:rsid w:val="00FD01D8"/>
    <w:rsid w:val="00FE60B5"/>
    <w:rsid w:val="00FF40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semiHidden="0" w:uiPriority="0" w:unhideWhenUsed="0"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62EBC"/>
    <w:pPr>
      <w:ind w:firstLine="709"/>
      <w:jc w:val="both"/>
    </w:pPr>
    <w:rPr>
      <w:rFonts w:ascii="Times New Roman" w:hAnsi="Times New Roman"/>
      <w:kern w:val="1"/>
      <w:sz w:val="28"/>
      <w:lang w:eastAsia="ar-SA"/>
    </w:rPr>
  </w:style>
  <w:style w:type="paragraph" w:styleId="12">
    <w:name w:val="heading 1"/>
    <w:basedOn w:val="a1"/>
    <w:next w:val="a1"/>
    <w:link w:val="13"/>
    <w:qFormat/>
    <w:rsid w:val="000D78E6"/>
    <w:pPr>
      <w:keepNext/>
      <w:spacing w:before="240" w:after="60"/>
      <w:ind w:firstLine="0"/>
      <w:jc w:val="left"/>
      <w:outlineLvl w:val="0"/>
    </w:pPr>
    <w:rPr>
      <w:rFonts w:ascii="Arial" w:eastAsia="Times New Roman" w:hAnsi="Arial" w:cs="Arial"/>
      <w:b/>
      <w:bCs/>
      <w:kern w:val="32"/>
      <w:sz w:val="32"/>
      <w:szCs w:val="32"/>
      <w:lang w:eastAsia="ru-RU"/>
    </w:rPr>
  </w:style>
  <w:style w:type="paragraph" w:styleId="20">
    <w:name w:val="heading 2"/>
    <w:basedOn w:val="a1"/>
    <w:next w:val="a1"/>
    <w:link w:val="21"/>
    <w:qFormat/>
    <w:rsid w:val="000D78E6"/>
    <w:pPr>
      <w:keepNext/>
      <w:spacing w:before="240" w:after="60"/>
      <w:ind w:firstLine="0"/>
      <w:jc w:val="left"/>
      <w:outlineLvl w:val="1"/>
    </w:pPr>
    <w:rPr>
      <w:rFonts w:ascii="Arial" w:eastAsia="Times New Roman" w:hAnsi="Arial" w:cs="Arial"/>
      <w:b/>
      <w:bCs/>
      <w:i/>
      <w:iCs/>
      <w:kern w:val="0"/>
      <w:szCs w:val="28"/>
      <w:lang w:eastAsia="ru-RU"/>
    </w:rPr>
  </w:style>
  <w:style w:type="paragraph" w:styleId="6">
    <w:name w:val="heading 6"/>
    <w:basedOn w:val="a1"/>
    <w:next w:val="a1"/>
    <w:link w:val="60"/>
    <w:qFormat/>
    <w:rsid w:val="000D78E6"/>
    <w:pPr>
      <w:keepNext/>
      <w:ind w:firstLine="0"/>
      <w:jc w:val="right"/>
      <w:outlineLvl w:val="5"/>
    </w:pPr>
    <w:rPr>
      <w:rFonts w:eastAsia="Times New Roman"/>
      <w:kern w:val="0"/>
      <w:szCs w:val="24"/>
      <w:lang w:eastAsia="ru-RU"/>
    </w:rPr>
  </w:style>
  <w:style w:type="paragraph" w:styleId="8">
    <w:name w:val="heading 8"/>
    <w:basedOn w:val="a1"/>
    <w:next w:val="a1"/>
    <w:link w:val="80"/>
    <w:qFormat/>
    <w:rsid w:val="000D78E6"/>
    <w:pPr>
      <w:spacing w:before="240" w:after="60"/>
      <w:ind w:firstLine="0"/>
      <w:jc w:val="left"/>
      <w:outlineLvl w:val="7"/>
    </w:pPr>
    <w:rPr>
      <w:rFonts w:eastAsia="Times New Roman"/>
      <w:i/>
      <w:iCs/>
      <w:kern w:val="0"/>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a6"/>
    <w:semiHidden/>
    <w:rsid w:val="00162EBC"/>
    <w:pPr>
      <w:tabs>
        <w:tab w:val="center" w:pos="4153"/>
        <w:tab w:val="right" w:pos="8306"/>
      </w:tabs>
    </w:pPr>
  </w:style>
  <w:style w:type="character" w:customStyle="1" w:styleId="FooterChar">
    <w:name w:val="Footer Char"/>
    <w:locked/>
    <w:rsid w:val="00162EBC"/>
    <w:rPr>
      <w:rFonts w:ascii="Times New Roman" w:hAnsi="Times New Roman" w:cs="Times New Roman"/>
      <w:noProof w:val="0"/>
      <w:kern w:val="1"/>
      <w:sz w:val="20"/>
      <w:szCs w:val="20"/>
      <w:lang w:eastAsia="ar-SA" w:bidi="ar-SA"/>
    </w:rPr>
  </w:style>
  <w:style w:type="paragraph" w:customStyle="1" w:styleId="a7">
    <w:name w:val="Дата документа"/>
    <w:rsid w:val="00162EBC"/>
    <w:pPr>
      <w:framePr w:w="1871" w:h="284" w:wrap="notBeside" w:vAnchor="page" w:hAnchor="page" w:x="1702" w:y="3120"/>
      <w:jc w:val="center"/>
    </w:pPr>
    <w:rPr>
      <w:rFonts w:ascii="Times New Roman" w:hAnsi="Times New Roman"/>
      <w:sz w:val="24"/>
      <w:szCs w:val="24"/>
    </w:rPr>
  </w:style>
  <w:style w:type="character" w:customStyle="1" w:styleId="a8">
    <w:name w:val="Дата документа Знак"/>
    <w:locked/>
    <w:rsid w:val="00162EBC"/>
    <w:rPr>
      <w:rFonts w:ascii="Times New Roman" w:hAnsi="Times New Roman" w:cs="Times New Roman"/>
      <w:noProof w:val="0"/>
      <w:sz w:val="24"/>
      <w:szCs w:val="24"/>
      <w:lang w:val="ru-RU" w:eastAsia="ru-RU" w:bidi="ar-SA"/>
    </w:rPr>
  </w:style>
  <w:style w:type="character" w:styleId="a9">
    <w:name w:val="Hyperlink"/>
    <w:semiHidden/>
    <w:rsid w:val="00162EBC"/>
    <w:rPr>
      <w:rFonts w:cs="Times New Roman"/>
      <w:color w:val="0000FF"/>
      <w:u w:val="single"/>
    </w:rPr>
  </w:style>
  <w:style w:type="paragraph" w:styleId="aa">
    <w:name w:val="Block Text"/>
    <w:basedOn w:val="a1"/>
    <w:semiHidden/>
    <w:rsid w:val="00162EBC"/>
    <w:pPr>
      <w:spacing w:line="260" w:lineRule="auto"/>
      <w:ind w:left="1520" w:right="400" w:firstLine="0"/>
    </w:pPr>
    <w:rPr>
      <w:kern w:val="0"/>
      <w:sz w:val="24"/>
      <w:lang w:eastAsia="ru-RU"/>
    </w:rPr>
  </w:style>
  <w:style w:type="character" w:customStyle="1" w:styleId="FontStyle14">
    <w:name w:val="Font Style14"/>
    <w:rsid w:val="00162EBC"/>
    <w:rPr>
      <w:rFonts w:ascii="Arial" w:hAnsi="Arial" w:cs="Arial"/>
      <w:sz w:val="16"/>
      <w:szCs w:val="16"/>
    </w:rPr>
  </w:style>
  <w:style w:type="character" w:customStyle="1" w:styleId="FontStyle12">
    <w:name w:val="Font Style12"/>
    <w:rsid w:val="00162EBC"/>
    <w:rPr>
      <w:rFonts w:ascii="Arial" w:hAnsi="Arial" w:cs="Arial"/>
      <w:sz w:val="20"/>
      <w:szCs w:val="20"/>
    </w:rPr>
  </w:style>
  <w:style w:type="character" w:styleId="ab">
    <w:name w:val="Strong"/>
    <w:qFormat/>
    <w:rsid w:val="00162EBC"/>
    <w:rPr>
      <w:rFonts w:cs="Times New Roman"/>
      <w:b/>
      <w:bCs/>
    </w:rPr>
  </w:style>
  <w:style w:type="paragraph" w:styleId="ac">
    <w:name w:val="Normal (Web)"/>
    <w:basedOn w:val="a1"/>
    <w:rsid w:val="00162EBC"/>
    <w:pPr>
      <w:spacing w:before="100" w:beforeAutospacing="1" w:after="100" w:afterAutospacing="1"/>
      <w:ind w:firstLine="0"/>
      <w:jc w:val="left"/>
    </w:pPr>
    <w:rPr>
      <w:kern w:val="0"/>
      <w:sz w:val="24"/>
      <w:szCs w:val="24"/>
      <w:lang w:eastAsia="ru-RU"/>
    </w:rPr>
  </w:style>
  <w:style w:type="paragraph" w:styleId="ad">
    <w:name w:val="Body Text Indent"/>
    <w:basedOn w:val="a1"/>
    <w:link w:val="ae"/>
    <w:semiHidden/>
    <w:rsid w:val="00162EBC"/>
    <w:pPr>
      <w:spacing w:line="360" w:lineRule="auto"/>
      <w:ind w:firstLine="720"/>
    </w:pPr>
    <w:rPr>
      <w:rFonts w:eastAsia="Times New Roman"/>
      <w:kern w:val="0"/>
      <w:sz w:val="24"/>
    </w:rPr>
  </w:style>
  <w:style w:type="paragraph" w:styleId="22">
    <w:name w:val="Body Text Indent 2"/>
    <w:basedOn w:val="a1"/>
    <w:link w:val="23"/>
    <w:semiHidden/>
    <w:rsid w:val="00162EBC"/>
    <w:pPr>
      <w:ind w:firstLine="720"/>
    </w:pPr>
    <w:rPr>
      <w:b/>
      <w:sz w:val="24"/>
    </w:rPr>
  </w:style>
  <w:style w:type="character" w:customStyle="1" w:styleId="13">
    <w:name w:val="Заголовок 1 Знак"/>
    <w:link w:val="12"/>
    <w:rsid w:val="000D78E6"/>
    <w:rPr>
      <w:rFonts w:ascii="Arial" w:eastAsia="Times New Roman" w:hAnsi="Arial" w:cs="Arial"/>
      <w:b/>
      <w:bCs/>
      <w:kern w:val="32"/>
      <w:sz w:val="32"/>
      <w:szCs w:val="32"/>
    </w:rPr>
  </w:style>
  <w:style w:type="character" w:customStyle="1" w:styleId="21">
    <w:name w:val="Заголовок 2 Знак"/>
    <w:link w:val="20"/>
    <w:semiHidden/>
    <w:rsid w:val="000D78E6"/>
    <w:rPr>
      <w:rFonts w:ascii="Arial" w:eastAsia="Times New Roman" w:hAnsi="Arial" w:cs="Arial"/>
      <w:b/>
      <w:bCs/>
      <w:i/>
      <w:iCs/>
      <w:sz w:val="28"/>
      <w:szCs w:val="28"/>
    </w:rPr>
  </w:style>
  <w:style w:type="character" w:customStyle="1" w:styleId="60">
    <w:name w:val="Заголовок 6 Знак"/>
    <w:link w:val="6"/>
    <w:semiHidden/>
    <w:rsid w:val="000D78E6"/>
    <w:rPr>
      <w:rFonts w:ascii="Times New Roman" w:eastAsia="Times New Roman" w:hAnsi="Times New Roman"/>
      <w:sz w:val="28"/>
      <w:szCs w:val="24"/>
    </w:rPr>
  </w:style>
  <w:style w:type="character" w:customStyle="1" w:styleId="80">
    <w:name w:val="Заголовок 8 Знак"/>
    <w:link w:val="8"/>
    <w:semiHidden/>
    <w:rsid w:val="000D78E6"/>
    <w:rPr>
      <w:rFonts w:ascii="Times New Roman" w:eastAsia="Times New Roman" w:hAnsi="Times New Roman"/>
      <w:i/>
      <w:iCs/>
      <w:sz w:val="24"/>
      <w:szCs w:val="24"/>
    </w:rPr>
  </w:style>
  <w:style w:type="character" w:styleId="af">
    <w:name w:val="FollowedHyperlink"/>
    <w:uiPriority w:val="99"/>
    <w:semiHidden/>
    <w:unhideWhenUsed/>
    <w:rsid w:val="000D78E6"/>
    <w:rPr>
      <w:color w:val="800080"/>
      <w:u w:val="single"/>
    </w:rPr>
  </w:style>
  <w:style w:type="paragraph" w:styleId="14">
    <w:name w:val="toc 1"/>
    <w:basedOn w:val="a1"/>
    <w:next w:val="a1"/>
    <w:autoRedefine/>
    <w:semiHidden/>
    <w:unhideWhenUsed/>
    <w:rsid w:val="000D78E6"/>
    <w:pPr>
      <w:ind w:firstLine="0"/>
      <w:jc w:val="left"/>
    </w:pPr>
    <w:rPr>
      <w:rFonts w:ascii="Arial" w:eastAsia="Times New Roman" w:hAnsi="Arial"/>
      <w:kern w:val="0"/>
      <w:sz w:val="24"/>
      <w:lang w:eastAsia="ru-RU"/>
    </w:rPr>
  </w:style>
  <w:style w:type="paragraph" w:styleId="24">
    <w:name w:val="toc 2"/>
    <w:basedOn w:val="a1"/>
    <w:next w:val="a1"/>
    <w:autoRedefine/>
    <w:semiHidden/>
    <w:unhideWhenUsed/>
    <w:rsid w:val="000D78E6"/>
    <w:pPr>
      <w:ind w:left="240" w:firstLine="0"/>
      <w:jc w:val="left"/>
    </w:pPr>
    <w:rPr>
      <w:rFonts w:ascii="Arial" w:eastAsia="Times New Roman" w:hAnsi="Arial"/>
      <w:kern w:val="0"/>
      <w:sz w:val="24"/>
      <w:lang w:eastAsia="ru-RU"/>
    </w:rPr>
  </w:style>
  <w:style w:type="paragraph" w:styleId="af0">
    <w:name w:val="header"/>
    <w:basedOn w:val="a1"/>
    <w:link w:val="af1"/>
    <w:semiHidden/>
    <w:unhideWhenUsed/>
    <w:rsid w:val="000D78E6"/>
    <w:pPr>
      <w:tabs>
        <w:tab w:val="center" w:pos="4677"/>
        <w:tab w:val="right" w:pos="9355"/>
      </w:tabs>
      <w:ind w:firstLine="0"/>
      <w:jc w:val="left"/>
    </w:pPr>
    <w:rPr>
      <w:rFonts w:eastAsia="Times New Roman"/>
      <w:kern w:val="0"/>
      <w:sz w:val="24"/>
      <w:szCs w:val="24"/>
      <w:lang w:eastAsia="ru-RU"/>
    </w:rPr>
  </w:style>
  <w:style w:type="character" w:customStyle="1" w:styleId="af1">
    <w:name w:val="Верхний колонтитул Знак"/>
    <w:link w:val="af0"/>
    <w:semiHidden/>
    <w:rsid w:val="000D78E6"/>
    <w:rPr>
      <w:rFonts w:ascii="Times New Roman" w:eastAsia="Times New Roman" w:hAnsi="Times New Roman"/>
      <w:sz w:val="24"/>
      <w:szCs w:val="24"/>
    </w:rPr>
  </w:style>
  <w:style w:type="character" w:customStyle="1" w:styleId="a6">
    <w:name w:val="Нижний колонтитул Знак"/>
    <w:link w:val="a5"/>
    <w:semiHidden/>
    <w:rsid w:val="000D78E6"/>
    <w:rPr>
      <w:rFonts w:ascii="Times New Roman" w:hAnsi="Times New Roman"/>
      <w:kern w:val="1"/>
      <w:sz w:val="28"/>
      <w:lang w:eastAsia="ar-SA"/>
    </w:rPr>
  </w:style>
  <w:style w:type="paragraph" w:styleId="af2">
    <w:name w:val="caption"/>
    <w:basedOn w:val="a1"/>
    <w:qFormat/>
    <w:rsid w:val="000D78E6"/>
    <w:pPr>
      <w:ind w:firstLine="0"/>
      <w:jc w:val="center"/>
    </w:pPr>
    <w:rPr>
      <w:rFonts w:eastAsia="Times New Roman"/>
      <w:b/>
      <w:kern w:val="0"/>
      <w:lang w:eastAsia="ru-RU"/>
    </w:rPr>
  </w:style>
  <w:style w:type="paragraph" w:styleId="a">
    <w:name w:val="List Bullet"/>
    <w:basedOn w:val="a1"/>
    <w:semiHidden/>
    <w:unhideWhenUsed/>
    <w:rsid w:val="000D78E6"/>
    <w:pPr>
      <w:numPr>
        <w:numId w:val="3"/>
      </w:numPr>
      <w:tabs>
        <w:tab w:val="clear" w:pos="360"/>
        <w:tab w:val="num" w:pos="888"/>
      </w:tabs>
      <w:ind w:left="888"/>
    </w:pPr>
    <w:rPr>
      <w:rFonts w:eastAsia="Times New Roman"/>
      <w:kern w:val="0"/>
      <w:sz w:val="24"/>
      <w:szCs w:val="24"/>
      <w:lang w:eastAsia="ru-RU"/>
    </w:rPr>
  </w:style>
  <w:style w:type="paragraph" w:styleId="af3">
    <w:name w:val="Title"/>
    <w:basedOn w:val="a1"/>
    <w:link w:val="af4"/>
    <w:qFormat/>
    <w:rsid w:val="000D78E6"/>
    <w:pPr>
      <w:ind w:firstLine="0"/>
      <w:jc w:val="center"/>
    </w:pPr>
    <w:rPr>
      <w:rFonts w:eastAsia="Times New Roman"/>
      <w:b/>
      <w:kern w:val="0"/>
      <w:sz w:val="20"/>
      <w:lang w:eastAsia="ru-RU"/>
    </w:rPr>
  </w:style>
  <w:style w:type="character" w:customStyle="1" w:styleId="af4">
    <w:name w:val="Название Знак"/>
    <w:link w:val="af3"/>
    <w:rsid w:val="000D78E6"/>
    <w:rPr>
      <w:rFonts w:ascii="Times New Roman" w:eastAsia="Times New Roman" w:hAnsi="Times New Roman"/>
      <w:b/>
    </w:rPr>
  </w:style>
  <w:style w:type="paragraph" w:styleId="af5">
    <w:name w:val="Body Text"/>
    <w:basedOn w:val="a1"/>
    <w:link w:val="af6"/>
    <w:unhideWhenUsed/>
    <w:rsid w:val="000D78E6"/>
    <w:pPr>
      <w:autoSpaceDN w:val="0"/>
      <w:spacing w:after="120"/>
      <w:ind w:firstLine="0"/>
      <w:jc w:val="left"/>
    </w:pPr>
    <w:rPr>
      <w:rFonts w:eastAsia="Times New Roman"/>
      <w:kern w:val="0"/>
      <w:sz w:val="24"/>
      <w:szCs w:val="24"/>
      <w:lang w:eastAsia="ru-RU"/>
    </w:rPr>
  </w:style>
  <w:style w:type="character" w:customStyle="1" w:styleId="af6">
    <w:name w:val="Основной текст Знак"/>
    <w:link w:val="af5"/>
    <w:rsid w:val="000D78E6"/>
    <w:rPr>
      <w:rFonts w:ascii="Times New Roman" w:eastAsia="Times New Roman" w:hAnsi="Times New Roman"/>
      <w:sz w:val="24"/>
      <w:szCs w:val="24"/>
    </w:rPr>
  </w:style>
  <w:style w:type="character" w:customStyle="1" w:styleId="ae">
    <w:name w:val="Основной текст с отступом Знак"/>
    <w:link w:val="ad"/>
    <w:semiHidden/>
    <w:rsid w:val="000D78E6"/>
    <w:rPr>
      <w:rFonts w:ascii="Times New Roman" w:eastAsia="Times New Roman" w:hAnsi="Times New Roman"/>
      <w:sz w:val="24"/>
      <w:lang w:eastAsia="ar-SA"/>
    </w:rPr>
  </w:style>
  <w:style w:type="paragraph" w:styleId="25">
    <w:name w:val="Body Text 2"/>
    <w:link w:val="26"/>
    <w:semiHidden/>
    <w:unhideWhenUsed/>
    <w:rsid w:val="000D78E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6">
    <w:name w:val="Основной текст 2 Знак"/>
    <w:link w:val="25"/>
    <w:semiHidden/>
    <w:rsid w:val="000D78E6"/>
    <w:rPr>
      <w:rFonts w:ascii="Times New Roman" w:eastAsia="DejaVu Sans" w:hAnsi="Times New Roman"/>
      <w:kern w:val="2"/>
      <w:sz w:val="24"/>
      <w:lang w:eastAsia="ar-SA"/>
    </w:rPr>
  </w:style>
  <w:style w:type="character" w:customStyle="1" w:styleId="23">
    <w:name w:val="Основной текст с отступом 2 Знак"/>
    <w:link w:val="22"/>
    <w:semiHidden/>
    <w:rsid w:val="000D78E6"/>
    <w:rPr>
      <w:rFonts w:ascii="Times New Roman" w:hAnsi="Times New Roman"/>
      <w:b/>
      <w:kern w:val="1"/>
      <w:sz w:val="24"/>
      <w:lang w:eastAsia="ar-SA"/>
    </w:rPr>
  </w:style>
  <w:style w:type="paragraph" w:styleId="30">
    <w:name w:val="Body Text Indent 3"/>
    <w:basedOn w:val="a1"/>
    <w:link w:val="31"/>
    <w:semiHidden/>
    <w:unhideWhenUsed/>
    <w:rsid w:val="000D78E6"/>
    <w:pPr>
      <w:spacing w:after="120"/>
      <w:ind w:left="283" w:firstLine="0"/>
      <w:jc w:val="left"/>
    </w:pPr>
    <w:rPr>
      <w:rFonts w:eastAsia="Times New Roman"/>
      <w:kern w:val="0"/>
      <w:sz w:val="16"/>
      <w:szCs w:val="16"/>
      <w:lang w:eastAsia="ru-RU"/>
    </w:rPr>
  </w:style>
  <w:style w:type="character" w:customStyle="1" w:styleId="31">
    <w:name w:val="Основной текст с отступом 3 Знак"/>
    <w:link w:val="30"/>
    <w:semiHidden/>
    <w:rsid w:val="000D78E6"/>
    <w:rPr>
      <w:rFonts w:ascii="Times New Roman" w:eastAsia="Times New Roman" w:hAnsi="Times New Roman"/>
      <w:sz w:val="16"/>
      <w:szCs w:val="16"/>
    </w:rPr>
  </w:style>
  <w:style w:type="paragraph" w:styleId="af7">
    <w:name w:val="Document Map"/>
    <w:basedOn w:val="a1"/>
    <w:link w:val="af8"/>
    <w:semiHidden/>
    <w:unhideWhenUsed/>
    <w:rsid w:val="000D78E6"/>
    <w:pPr>
      <w:shd w:val="clear" w:color="auto" w:fill="000080"/>
      <w:ind w:firstLine="0"/>
      <w:jc w:val="left"/>
    </w:pPr>
    <w:rPr>
      <w:rFonts w:ascii="Tahoma" w:eastAsia="Times New Roman" w:hAnsi="Tahoma" w:cs="Tahoma"/>
      <w:kern w:val="0"/>
      <w:sz w:val="20"/>
      <w:lang w:eastAsia="ru-RU"/>
    </w:rPr>
  </w:style>
  <w:style w:type="character" w:customStyle="1" w:styleId="af8">
    <w:name w:val="Схема документа Знак"/>
    <w:link w:val="af7"/>
    <w:semiHidden/>
    <w:rsid w:val="000D78E6"/>
    <w:rPr>
      <w:rFonts w:ascii="Tahoma" w:eastAsia="Times New Roman" w:hAnsi="Tahoma" w:cs="Tahoma"/>
      <w:shd w:val="clear" w:color="auto" w:fill="000080"/>
    </w:rPr>
  </w:style>
  <w:style w:type="paragraph" w:styleId="af9">
    <w:name w:val="Balloon Text"/>
    <w:basedOn w:val="a1"/>
    <w:link w:val="afa"/>
    <w:semiHidden/>
    <w:unhideWhenUsed/>
    <w:rsid w:val="000D78E6"/>
    <w:pPr>
      <w:autoSpaceDN w:val="0"/>
      <w:ind w:firstLine="0"/>
      <w:jc w:val="left"/>
    </w:pPr>
    <w:rPr>
      <w:rFonts w:ascii="Tahoma" w:eastAsia="Times New Roman" w:hAnsi="Tahoma" w:cs="Tahoma"/>
      <w:kern w:val="0"/>
      <w:sz w:val="16"/>
      <w:szCs w:val="16"/>
      <w:lang w:eastAsia="ru-RU"/>
    </w:rPr>
  </w:style>
  <w:style w:type="character" w:customStyle="1" w:styleId="afa">
    <w:name w:val="Текст выноски Знак"/>
    <w:link w:val="af9"/>
    <w:semiHidden/>
    <w:rsid w:val="000D78E6"/>
    <w:rPr>
      <w:rFonts w:ascii="Tahoma" w:eastAsia="Times New Roman" w:hAnsi="Tahoma" w:cs="Tahoma"/>
      <w:sz w:val="16"/>
      <w:szCs w:val="16"/>
    </w:rPr>
  </w:style>
  <w:style w:type="paragraph" w:styleId="afb">
    <w:name w:val="No Spacing"/>
    <w:uiPriority w:val="1"/>
    <w:qFormat/>
    <w:rsid w:val="000D78E6"/>
    <w:pPr>
      <w:widowControl w:val="0"/>
      <w:autoSpaceDE w:val="0"/>
      <w:autoSpaceDN w:val="0"/>
      <w:adjustRightInd w:val="0"/>
    </w:pPr>
    <w:rPr>
      <w:rFonts w:ascii="Times New Roman" w:eastAsia="Times New Roman" w:hAnsi="Times New Roman"/>
    </w:rPr>
  </w:style>
  <w:style w:type="paragraph" w:styleId="afc">
    <w:name w:val="List Paragraph"/>
    <w:basedOn w:val="a1"/>
    <w:uiPriority w:val="1"/>
    <w:qFormat/>
    <w:rsid w:val="000D78E6"/>
    <w:pPr>
      <w:autoSpaceDN w:val="0"/>
      <w:ind w:left="720" w:firstLine="0"/>
      <w:contextualSpacing/>
      <w:jc w:val="left"/>
    </w:pPr>
    <w:rPr>
      <w:rFonts w:eastAsia="Times New Roman"/>
      <w:kern w:val="0"/>
      <w:sz w:val="24"/>
      <w:szCs w:val="24"/>
      <w:lang w:eastAsia="ru-RU"/>
    </w:rPr>
  </w:style>
  <w:style w:type="paragraph" w:customStyle="1" w:styleId="27">
    <w:name w:val="Знак Знак Знак2 Знак"/>
    <w:basedOn w:val="a1"/>
    <w:semiHidden/>
    <w:rsid w:val="000D78E6"/>
    <w:pPr>
      <w:widowControl w:val="0"/>
      <w:adjustRightInd w:val="0"/>
      <w:spacing w:after="160" w:line="240" w:lineRule="exact"/>
      <w:ind w:firstLine="0"/>
      <w:jc w:val="right"/>
    </w:pPr>
    <w:rPr>
      <w:rFonts w:eastAsia="Times New Roman"/>
      <w:kern w:val="0"/>
      <w:sz w:val="20"/>
      <w:lang w:val="en-GB" w:eastAsia="en-US"/>
    </w:rPr>
  </w:style>
  <w:style w:type="paragraph" w:customStyle="1" w:styleId="-3">
    <w:name w:val="Марк. список осн. хар-к"/>
    <w:basedOn w:val="a1"/>
    <w:semiHidden/>
    <w:rsid w:val="000D78E6"/>
    <w:pPr>
      <w:numPr>
        <w:numId w:val="4"/>
      </w:numPr>
      <w:tabs>
        <w:tab w:val="num" w:pos="397"/>
      </w:tabs>
      <w:ind w:left="397" w:hanging="316"/>
      <w:jc w:val="left"/>
    </w:pPr>
    <w:rPr>
      <w:rFonts w:ascii="Arial" w:eastAsia="Times New Roman" w:hAnsi="Arial" w:cs="Arial"/>
      <w:kern w:val="0"/>
      <w:sz w:val="16"/>
      <w:lang w:eastAsia="en-US"/>
    </w:rPr>
  </w:style>
  <w:style w:type="paragraph" w:customStyle="1" w:styleId="afd">
    <w:name w:val="Значения"/>
    <w:basedOn w:val="a1"/>
    <w:semiHidden/>
    <w:rsid w:val="000D78E6"/>
    <w:pPr>
      <w:spacing w:before="40"/>
      <w:ind w:firstLine="0"/>
      <w:jc w:val="left"/>
    </w:pPr>
    <w:rPr>
      <w:rFonts w:ascii="Arial" w:eastAsia="Times New Roman" w:hAnsi="Arial"/>
      <w:kern w:val="0"/>
      <w:sz w:val="16"/>
      <w:lang w:eastAsia="en-US"/>
    </w:rPr>
  </w:style>
  <w:style w:type="paragraph" w:customStyle="1" w:styleId="15">
    <w:name w:val="Знак Знак1"/>
    <w:basedOn w:val="a1"/>
    <w:semiHidden/>
    <w:rsid w:val="000D78E6"/>
    <w:pPr>
      <w:spacing w:before="100" w:beforeAutospacing="1" w:after="100" w:afterAutospacing="1"/>
      <w:ind w:firstLine="0"/>
      <w:jc w:val="left"/>
    </w:pPr>
    <w:rPr>
      <w:rFonts w:ascii="Tahoma" w:eastAsia="Times New Roman" w:hAnsi="Tahoma"/>
      <w:kern w:val="0"/>
      <w:sz w:val="20"/>
      <w:lang w:val="en-US" w:eastAsia="en-US"/>
    </w:rPr>
  </w:style>
  <w:style w:type="paragraph" w:customStyle="1" w:styleId="afe">
    <w:name w:val="Знак Знак Знак Знак Знак Знак Знак Знак"/>
    <w:basedOn w:val="a1"/>
    <w:semiHidden/>
    <w:rsid w:val="000D78E6"/>
    <w:pPr>
      <w:widowControl w:val="0"/>
      <w:adjustRightInd w:val="0"/>
      <w:spacing w:after="160" w:line="240" w:lineRule="exact"/>
      <w:ind w:firstLine="0"/>
      <w:jc w:val="right"/>
    </w:pPr>
    <w:rPr>
      <w:rFonts w:eastAsia="Times New Roman"/>
      <w:kern w:val="0"/>
      <w:sz w:val="20"/>
      <w:lang w:val="en-GB" w:eastAsia="en-US"/>
    </w:rPr>
  </w:style>
  <w:style w:type="paragraph" w:customStyle="1" w:styleId="aff">
    <w:name w:val="Прижатый влево"/>
    <w:basedOn w:val="a1"/>
    <w:next w:val="a1"/>
    <w:semiHidden/>
    <w:rsid w:val="000D78E6"/>
    <w:pPr>
      <w:autoSpaceDE w:val="0"/>
      <w:autoSpaceDN w:val="0"/>
      <w:adjustRightInd w:val="0"/>
      <w:ind w:firstLine="0"/>
      <w:jc w:val="left"/>
    </w:pPr>
    <w:rPr>
      <w:rFonts w:ascii="Arial" w:eastAsia="Times New Roman" w:hAnsi="Arial"/>
      <w:kern w:val="0"/>
      <w:sz w:val="20"/>
      <w:lang w:eastAsia="ru-RU"/>
    </w:rPr>
  </w:style>
  <w:style w:type="paragraph" w:customStyle="1" w:styleId="aff0">
    <w:name w:val="Таблицы (моноширинный)"/>
    <w:basedOn w:val="a1"/>
    <w:next w:val="a1"/>
    <w:semiHidden/>
    <w:rsid w:val="000D78E6"/>
    <w:pPr>
      <w:widowControl w:val="0"/>
      <w:autoSpaceDE w:val="0"/>
      <w:autoSpaceDN w:val="0"/>
      <w:adjustRightInd w:val="0"/>
      <w:ind w:firstLine="0"/>
    </w:pPr>
    <w:rPr>
      <w:rFonts w:ascii="Courier New" w:eastAsia="Times New Roman" w:hAnsi="Courier New" w:cs="Courier New"/>
      <w:kern w:val="0"/>
      <w:sz w:val="20"/>
      <w:lang w:eastAsia="ru-RU"/>
    </w:rPr>
  </w:style>
  <w:style w:type="paragraph" w:customStyle="1" w:styleId="aff1">
    <w:name w:val="Абзац нумерованный"/>
    <w:basedOn w:val="a1"/>
    <w:semiHidden/>
    <w:rsid w:val="000D78E6"/>
    <w:pPr>
      <w:widowControl w:val="0"/>
      <w:tabs>
        <w:tab w:val="num" w:pos="360"/>
      </w:tabs>
      <w:adjustRightInd w:val="0"/>
      <w:ind w:firstLine="454"/>
    </w:pPr>
    <w:rPr>
      <w:rFonts w:eastAsia="Times New Roman"/>
      <w:kern w:val="0"/>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semiHidden/>
    <w:rsid w:val="000D78E6"/>
    <w:pPr>
      <w:spacing w:before="100" w:beforeAutospacing="1" w:after="100" w:afterAutospacing="1"/>
      <w:ind w:firstLine="0"/>
      <w:jc w:val="left"/>
    </w:pPr>
    <w:rPr>
      <w:rFonts w:ascii="Tahoma" w:eastAsia="Times New Roman" w:hAnsi="Tahoma" w:cs="Tahoma"/>
      <w:kern w:val="0"/>
      <w:sz w:val="20"/>
      <w:lang w:val="en-US" w:eastAsia="en-US"/>
    </w:rPr>
  </w:style>
  <w:style w:type="paragraph" w:customStyle="1" w:styleId="Style11">
    <w:name w:val="Style11"/>
    <w:basedOn w:val="a1"/>
    <w:semiHidden/>
    <w:rsid w:val="000D78E6"/>
    <w:pPr>
      <w:widowControl w:val="0"/>
      <w:autoSpaceDE w:val="0"/>
      <w:autoSpaceDN w:val="0"/>
      <w:adjustRightInd w:val="0"/>
      <w:spacing w:line="281" w:lineRule="exact"/>
      <w:ind w:firstLine="497"/>
      <w:jc w:val="left"/>
    </w:pPr>
    <w:rPr>
      <w:rFonts w:eastAsia="Times New Roman"/>
      <w:kern w:val="0"/>
      <w:sz w:val="24"/>
      <w:szCs w:val="24"/>
      <w:lang w:eastAsia="ru-RU"/>
    </w:rPr>
  </w:style>
  <w:style w:type="paragraph" w:customStyle="1" w:styleId="Style6">
    <w:name w:val="Style6"/>
    <w:basedOn w:val="a1"/>
    <w:semiHidden/>
    <w:rsid w:val="000D78E6"/>
    <w:pPr>
      <w:widowControl w:val="0"/>
      <w:autoSpaceDE w:val="0"/>
      <w:autoSpaceDN w:val="0"/>
      <w:adjustRightInd w:val="0"/>
      <w:spacing w:line="274" w:lineRule="exact"/>
      <w:ind w:firstLine="0"/>
    </w:pPr>
    <w:rPr>
      <w:rFonts w:eastAsia="Times New Roman"/>
      <w:kern w:val="0"/>
      <w:sz w:val="24"/>
      <w:szCs w:val="24"/>
      <w:lang w:eastAsia="ru-RU"/>
    </w:rPr>
  </w:style>
  <w:style w:type="paragraph" w:customStyle="1" w:styleId="Style12">
    <w:name w:val="Style12"/>
    <w:basedOn w:val="a1"/>
    <w:semiHidden/>
    <w:rsid w:val="000D78E6"/>
    <w:pPr>
      <w:widowControl w:val="0"/>
      <w:autoSpaceDE w:val="0"/>
      <w:autoSpaceDN w:val="0"/>
      <w:adjustRightInd w:val="0"/>
      <w:spacing w:line="274" w:lineRule="exact"/>
      <w:ind w:firstLine="0"/>
      <w:jc w:val="left"/>
    </w:pPr>
    <w:rPr>
      <w:rFonts w:eastAsia="Times New Roman"/>
      <w:kern w:val="0"/>
      <w:sz w:val="24"/>
      <w:szCs w:val="24"/>
      <w:lang w:eastAsia="ru-RU"/>
    </w:rPr>
  </w:style>
  <w:style w:type="paragraph" w:customStyle="1" w:styleId="ConsNormal">
    <w:name w:val="ConsNormal"/>
    <w:semiHidden/>
    <w:rsid w:val="000D78E6"/>
    <w:pPr>
      <w:widowControl w:val="0"/>
      <w:autoSpaceDE w:val="0"/>
      <w:autoSpaceDN w:val="0"/>
      <w:adjustRightInd w:val="0"/>
      <w:ind w:right="19772" w:firstLine="720"/>
    </w:pPr>
    <w:rPr>
      <w:rFonts w:ascii="Arial" w:eastAsia="Times New Roman" w:hAnsi="Arial" w:cs="Arial"/>
    </w:rPr>
  </w:style>
  <w:style w:type="paragraph" w:customStyle="1" w:styleId="aff2">
    <w:name w:val="Заголовок статьи"/>
    <w:basedOn w:val="a1"/>
    <w:next w:val="a1"/>
    <w:semiHidden/>
    <w:rsid w:val="000D78E6"/>
    <w:pPr>
      <w:autoSpaceDE w:val="0"/>
      <w:autoSpaceDN w:val="0"/>
      <w:adjustRightInd w:val="0"/>
      <w:ind w:left="1612" w:hanging="892"/>
    </w:pPr>
    <w:rPr>
      <w:rFonts w:ascii="Arial" w:eastAsia="Times New Roman" w:hAnsi="Arial"/>
      <w:kern w:val="0"/>
      <w:sz w:val="20"/>
      <w:lang w:eastAsia="ru-RU"/>
    </w:rPr>
  </w:style>
  <w:style w:type="paragraph" w:customStyle="1" w:styleId="aff3">
    <w:name w:val="Информация об изменениях документа"/>
    <w:basedOn w:val="a1"/>
    <w:next w:val="a1"/>
    <w:semiHidden/>
    <w:rsid w:val="000D78E6"/>
    <w:pPr>
      <w:autoSpaceDE w:val="0"/>
      <w:autoSpaceDN w:val="0"/>
      <w:adjustRightInd w:val="0"/>
      <w:ind w:left="170" w:firstLine="0"/>
    </w:pPr>
    <w:rPr>
      <w:rFonts w:ascii="Arial" w:eastAsia="Times New Roman" w:hAnsi="Arial"/>
      <w:i/>
      <w:iCs/>
      <w:color w:val="800080"/>
      <w:kern w:val="0"/>
      <w:sz w:val="20"/>
      <w:lang w:eastAsia="ru-RU"/>
    </w:rPr>
  </w:style>
  <w:style w:type="paragraph" w:customStyle="1" w:styleId="aff4">
    <w:name w:val="Заголовок"/>
    <w:basedOn w:val="a1"/>
    <w:next w:val="af5"/>
    <w:semiHidden/>
    <w:rsid w:val="000D78E6"/>
    <w:pPr>
      <w:keepNext/>
      <w:widowControl w:val="0"/>
      <w:suppressAutoHyphens/>
      <w:spacing w:before="240" w:after="120"/>
      <w:ind w:firstLine="0"/>
      <w:jc w:val="left"/>
    </w:pPr>
    <w:rPr>
      <w:rFonts w:ascii="Arial" w:eastAsia="Lucida Sans Unicode" w:hAnsi="Arial" w:cs="Tahoma"/>
      <w:kern w:val="2"/>
      <w:szCs w:val="28"/>
    </w:rPr>
  </w:style>
  <w:style w:type="paragraph" w:customStyle="1" w:styleId="aff5">
    <w:name w:val="Знак"/>
    <w:basedOn w:val="a1"/>
    <w:semiHidden/>
    <w:rsid w:val="000D78E6"/>
    <w:pPr>
      <w:spacing w:before="100" w:beforeAutospacing="1" w:after="100" w:afterAutospacing="1"/>
      <w:ind w:firstLine="0"/>
      <w:jc w:val="left"/>
    </w:pPr>
    <w:rPr>
      <w:rFonts w:ascii="Tahoma" w:eastAsia="Times New Roman" w:hAnsi="Tahoma"/>
      <w:kern w:val="0"/>
      <w:sz w:val="20"/>
      <w:lang w:val="en-US" w:eastAsia="en-US"/>
    </w:rPr>
  </w:style>
  <w:style w:type="paragraph" w:customStyle="1" w:styleId="aff6">
    <w:name w:val="Параметры"/>
    <w:basedOn w:val="a1"/>
    <w:semiHidden/>
    <w:rsid w:val="000D78E6"/>
    <w:pPr>
      <w:spacing w:before="40"/>
      <w:ind w:firstLine="0"/>
      <w:jc w:val="left"/>
    </w:pPr>
    <w:rPr>
      <w:rFonts w:ascii="Arial" w:eastAsia="Times New Roman" w:hAnsi="Arial"/>
      <w:b/>
      <w:bCs/>
      <w:kern w:val="0"/>
      <w:sz w:val="16"/>
      <w:lang w:eastAsia="en-US"/>
    </w:rPr>
  </w:style>
  <w:style w:type="paragraph" w:customStyle="1" w:styleId="aff7">
    <w:name w:val="Характеристики"/>
    <w:basedOn w:val="a1"/>
    <w:semiHidden/>
    <w:rsid w:val="000D78E6"/>
    <w:pPr>
      <w:spacing w:before="40"/>
      <w:ind w:firstLine="0"/>
      <w:jc w:val="left"/>
    </w:pPr>
    <w:rPr>
      <w:rFonts w:ascii="Arial" w:eastAsia="Times New Roman" w:hAnsi="Arial"/>
      <w:caps/>
      <w:kern w:val="0"/>
      <w:sz w:val="14"/>
      <w:lang w:eastAsia="en-US"/>
    </w:rPr>
  </w:style>
  <w:style w:type="paragraph" w:customStyle="1" w:styleId="aff8">
    <w:name w:val="Шапка таблиц"/>
    <w:basedOn w:val="a1"/>
    <w:semiHidden/>
    <w:rsid w:val="000D78E6"/>
    <w:pPr>
      <w:spacing w:before="40"/>
      <w:ind w:firstLine="0"/>
      <w:jc w:val="left"/>
    </w:pPr>
    <w:rPr>
      <w:rFonts w:ascii="Arial" w:eastAsia="Times New Roman" w:hAnsi="Arial"/>
      <w:b/>
      <w:bCs/>
      <w:caps/>
      <w:kern w:val="0"/>
      <w:sz w:val="14"/>
      <w:lang w:eastAsia="en-US"/>
    </w:rPr>
  </w:style>
  <w:style w:type="paragraph" w:customStyle="1" w:styleId="Default">
    <w:name w:val="Default"/>
    <w:semiHidden/>
    <w:rsid w:val="000D78E6"/>
    <w:pPr>
      <w:autoSpaceDE w:val="0"/>
      <w:autoSpaceDN w:val="0"/>
      <w:adjustRightInd w:val="0"/>
    </w:pPr>
    <w:rPr>
      <w:rFonts w:ascii="Arial" w:eastAsia="Times New Roman" w:hAnsi="Arial" w:cs="Arial"/>
      <w:color w:val="000000"/>
      <w:sz w:val="24"/>
      <w:szCs w:val="24"/>
    </w:rPr>
  </w:style>
  <w:style w:type="paragraph" w:customStyle="1" w:styleId="a0">
    <w:name w:val="Априложение"/>
    <w:basedOn w:val="a1"/>
    <w:semiHidden/>
    <w:rsid w:val="000D78E6"/>
    <w:pPr>
      <w:numPr>
        <w:numId w:val="6"/>
      </w:numPr>
      <w:jc w:val="left"/>
    </w:pPr>
    <w:rPr>
      <w:rFonts w:ascii="Arial" w:eastAsia="Times New Roman" w:hAnsi="Arial"/>
      <w:kern w:val="0"/>
      <w:sz w:val="24"/>
      <w:lang w:eastAsia="ru-RU"/>
    </w:rPr>
  </w:style>
  <w:style w:type="paragraph" w:customStyle="1" w:styleId="1">
    <w:name w:val="А.1.приложение"/>
    <w:basedOn w:val="a1"/>
    <w:semiHidden/>
    <w:rsid w:val="000D78E6"/>
    <w:pPr>
      <w:numPr>
        <w:ilvl w:val="1"/>
        <w:numId w:val="6"/>
      </w:numPr>
      <w:jc w:val="left"/>
    </w:pPr>
    <w:rPr>
      <w:rFonts w:ascii="Arial" w:eastAsia="Times New Roman" w:hAnsi="Arial"/>
      <w:kern w:val="0"/>
      <w:sz w:val="24"/>
      <w:lang w:eastAsia="ru-RU"/>
    </w:rPr>
  </w:style>
  <w:style w:type="paragraph" w:customStyle="1" w:styleId="11">
    <w:name w:val="А.1.1.приложение"/>
    <w:basedOn w:val="a1"/>
    <w:semiHidden/>
    <w:rsid w:val="000D78E6"/>
    <w:pPr>
      <w:numPr>
        <w:ilvl w:val="2"/>
        <w:numId w:val="6"/>
      </w:numPr>
      <w:jc w:val="left"/>
    </w:pPr>
    <w:rPr>
      <w:rFonts w:ascii="Arial" w:eastAsia="Times New Roman" w:hAnsi="Arial"/>
      <w:kern w:val="0"/>
      <w:sz w:val="24"/>
      <w:lang w:eastAsia="ru-RU"/>
    </w:rPr>
  </w:style>
  <w:style w:type="paragraph" w:customStyle="1" w:styleId="10">
    <w:name w:val="Заголовок 1ТУ"/>
    <w:basedOn w:val="a1"/>
    <w:semiHidden/>
    <w:rsid w:val="000D78E6"/>
    <w:pPr>
      <w:numPr>
        <w:numId w:val="8"/>
      </w:numPr>
      <w:spacing w:line="360" w:lineRule="auto"/>
      <w:jc w:val="left"/>
      <w:outlineLvl w:val="0"/>
    </w:pPr>
    <w:rPr>
      <w:rFonts w:eastAsia="Times New Roman"/>
      <w:kern w:val="0"/>
      <w:sz w:val="24"/>
      <w:szCs w:val="24"/>
      <w:lang w:eastAsia="en-US"/>
    </w:rPr>
  </w:style>
  <w:style w:type="paragraph" w:customStyle="1" w:styleId="2">
    <w:name w:val="Заголовок 2ТУ"/>
    <w:basedOn w:val="a1"/>
    <w:semiHidden/>
    <w:rsid w:val="000D78E6"/>
    <w:pPr>
      <w:numPr>
        <w:ilvl w:val="1"/>
        <w:numId w:val="8"/>
      </w:numPr>
      <w:tabs>
        <w:tab w:val="left" w:pos="2853"/>
      </w:tabs>
      <w:spacing w:line="360" w:lineRule="auto"/>
      <w:jc w:val="left"/>
      <w:outlineLvl w:val="1"/>
    </w:pPr>
    <w:rPr>
      <w:rFonts w:eastAsia="Times New Roman"/>
      <w:kern w:val="0"/>
      <w:sz w:val="24"/>
      <w:szCs w:val="24"/>
      <w:lang w:eastAsia="en-US"/>
    </w:rPr>
  </w:style>
  <w:style w:type="paragraph" w:customStyle="1" w:styleId="3">
    <w:name w:val="Заголовок 3ТУ"/>
    <w:basedOn w:val="a1"/>
    <w:semiHidden/>
    <w:rsid w:val="000D78E6"/>
    <w:pPr>
      <w:numPr>
        <w:ilvl w:val="2"/>
        <w:numId w:val="8"/>
      </w:numPr>
      <w:tabs>
        <w:tab w:val="left" w:pos="1701"/>
      </w:tabs>
      <w:spacing w:line="360" w:lineRule="auto"/>
      <w:jc w:val="left"/>
      <w:outlineLvl w:val="2"/>
    </w:pPr>
    <w:rPr>
      <w:rFonts w:eastAsia="Times New Roman"/>
      <w:kern w:val="0"/>
      <w:sz w:val="24"/>
      <w:szCs w:val="24"/>
      <w:lang w:eastAsia="en-US"/>
    </w:rPr>
  </w:style>
  <w:style w:type="paragraph" w:customStyle="1" w:styleId="4">
    <w:name w:val="Заголовок 4ТУ"/>
    <w:basedOn w:val="a1"/>
    <w:semiHidden/>
    <w:rsid w:val="000D78E6"/>
    <w:pPr>
      <w:numPr>
        <w:ilvl w:val="3"/>
        <w:numId w:val="8"/>
      </w:numPr>
      <w:tabs>
        <w:tab w:val="left" w:pos="1985"/>
      </w:tabs>
      <w:spacing w:line="360" w:lineRule="auto"/>
      <w:jc w:val="left"/>
      <w:outlineLvl w:val="3"/>
    </w:pPr>
    <w:rPr>
      <w:rFonts w:eastAsia="Times New Roman"/>
      <w:bCs/>
      <w:kern w:val="0"/>
      <w:sz w:val="24"/>
      <w:szCs w:val="24"/>
      <w:lang w:eastAsia="en-US"/>
    </w:rPr>
  </w:style>
  <w:style w:type="paragraph" w:customStyle="1" w:styleId="Style5">
    <w:name w:val="Style5"/>
    <w:basedOn w:val="a1"/>
    <w:semiHidden/>
    <w:rsid w:val="000D78E6"/>
    <w:pPr>
      <w:widowControl w:val="0"/>
      <w:autoSpaceDE w:val="0"/>
      <w:autoSpaceDN w:val="0"/>
      <w:adjustRightInd w:val="0"/>
      <w:spacing w:line="264" w:lineRule="exact"/>
      <w:ind w:firstLine="427"/>
    </w:pPr>
    <w:rPr>
      <w:rFonts w:eastAsia="Times New Roman"/>
      <w:kern w:val="0"/>
      <w:sz w:val="24"/>
      <w:szCs w:val="24"/>
      <w:lang w:eastAsia="ru-RU"/>
    </w:rPr>
  </w:style>
  <w:style w:type="paragraph" w:customStyle="1" w:styleId="Style7">
    <w:name w:val="Style7"/>
    <w:basedOn w:val="a1"/>
    <w:semiHidden/>
    <w:rsid w:val="000D78E6"/>
    <w:pPr>
      <w:widowControl w:val="0"/>
      <w:autoSpaceDE w:val="0"/>
      <w:autoSpaceDN w:val="0"/>
      <w:adjustRightInd w:val="0"/>
      <w:ind w:firstLine="0"/>
    </w:pPr>
    <w:rPr>
      <w:rFonts w:eastAsia="Times New Roman"/>
      <w:kern w:val="0"/>
      <w:sz w:val="24"/>
      <w:szCs w:val="24"/>
      <w:lang w:eastAsia="ru-RU"/>
    </w:rPr>
  </w:style>
  <w:style w:type="paragraph" w:customStyle="1" w:styleId="Style9">
    <w:name w:val="Style9"/>
    <w:basedOn w:val="a1"/>
    <w:semiHidden/>
    <w:rsid w:val="000D78E6"/>
    <w:pPr>
      <w:widowControl w:val="0"/>
      <w:autoSpaceDE w:val="0"/>
      <w:autoSpaceDN w:val="0"/>
      <w:adjustRightInd w:val="0"/>
      <w:spacing w:line="264" w:lineRule="exact"/>
      <w:ind w:firstLine="422"/>
    </w:pPr>
    <w:rPr>
      <w:rFonts w:eastAsia="Times New Roman"/>
      <w:kern w:val="0"/>
      <w:sz w:val="24"/>
      <w:szCs w:val="24"/>
      <w:lang w:eastAsia="ru-RU"/>
    </w:rPr>
  </w:style>
  <w:style w:type="paragraph" w:customStyle="1" w:styleId="Style10">
    <w:name w:val="Style10"/>
    <w:basedOn w:val="a1"/>
    <w:semiHidden/>
    <w:rsid w:val="000D78E6"/>
    <w:pPr>
      <w:widowControl w:val="0"/>
      <w:autoSpaceDE w:val="0"/>
      <w:autoSpaceDN w:val="0"/>
      <w:adjustRightInd w:val="0"/>
      <w:ind w:firstLine="0"/>
      <w:jc w:val="left"/>
    </w:pPr>
    <w:rPr>
      <w:rFonts w:eastAsia="Times New Roman"/>
      <w:kern w:val="0"/>
      <w:sz w:val="24"/>
      <w:szCs w:val="24"/>
      <w:lang w:eastAsia="ru-RU"/>
    </w:rPr>
  </w:style>
  <w:style w:type="paragraph" w:customStyle="1" w:styleId="Style14">
    <w:name w:val="Style14"/>
    <w:basedOn w:val="a1"/>
    <w:semiHidden/>
    <w:rsid w:val="000D78E6"/>
    <w:pPr>
      <w:widowControl w:val="0"/>
      <w:autoSpaceDE w:val="0"/>
      <w:autoSpaceDN w:val="0"/>
      <w:adjustRightInd w:val="0"/>
      <w:spacing w:line="269" w:lineRule="exact"/>
      <w:ind w:firstLine="0"/>
      <w:jc w:val="center"/>
    </w:pPr>
    <w:rPr>
      <w:rFonts w:eastAsia="Times New Roman"/>
      <w:kern w:val="0"/>
      <w:sz w:val="24"/>
      <w:szCs w:val="24"/>
      <w:lang w:eastAsia="ru-RU"/>
    </w:rPr>
  </w:style>
  <w:style w:type="paragraph" w:customStyle="1" w:styleId="Style2">
    <w:name w:val="Style2"/>
    <w:basedOn w:val="a1"/>
    <w:semiHidden/>
    <w:rsid w:val="000D78E6"/>
    <w:pPr>
      <w:widowControl w:val="0"/>
      <w:autoSpaceDE w:val="0"/>
      <w:autoSpaceDN w:val="0"/>
      <w:adjustRightInd w:val="0"/>
      <w:spacing w:line="269" w:lineRule="exact"/>
      <w:ind w:firstLine="0"/>
      <w:jc w:val="right"/>
    </w:pPr>
    <w:rPr>
      <w:rFonts w:eastAsia="Times New Roman"/>
      <w:kern w:val="0"/>
      <w:sz w:val="24"/>
      <w:szCs w:val="24"/>
      <w:lang w:eastAsia="ru-RU"/>
    </w:rPr>
  </w:style>
  <w:style w:type="paragraph" w:customStyle="1" w:styleId="Style19">
    <w:name w:val="Style19"/>
    <w:basedOn w:val="a1"/>
    <w:semiHidden/>
    <w:rsid w:val="000D78E6"/>
    <w:pPr>
      <w:widowControl w:val="0"/>
      <w:autoSpaceDE w:val="0"/>
      <w:autoSpaceDN w:val="0"/>
      <w:adjustRightInd w:val="0"/>
      <w:ind w:firstLine="0"/>
      <w:jc w:val="left"/>
    </w:pPr>
    <w:rPr>
      <w:rFonts w:eastAsia="Times New Roman"/>
      <w:kern w:val="0"/>
      <w:sz w:val="24"/>
      <w:szCs w:val="24"/>
      <w:lang w:eastAsia="ru-RU"/>
    </w:rPr>
  </w:style>
  <w:style w:type="paragraph" w:customStyle="1" w:styleId="Style33">
    <w:name w:val="Style33"/>
    <w:basedOn w:val="a1"/>
    <w:semiHidden/>
    <w:rsid w:val="000D78E6"/>
    <w:pPr>
      <w:widowControl w:val="0"/>
      <w:autoSpaceDE w:val="0"/>
      <w:autoSpaceDN w:val="0"/>
      <w:adjustRightInd w:val="0"/>
      <w:spacing w:line="254" w:lineRule="exact"/>
      <w:ind w:firstLine="0"/>
      <w:jc w:val="center"/>
    </w:pPr>
    <w:rPr>
      <w:rFonts w:eastAsia="Times New Roman"/>
      <w:kern w:val="0"/>
      <w:sz w:val="24"/>
      <w:szCs w:val="24"/>
      <w:lang w:eastAsia="ru-RU"/>
    </w:rPr>
  </w:style>
  <w:style w:type="paragraph" w:customStyle="1" w:styleId="Style37">
    <w:name w:val="Style37"/>
    <w:basedOn w:val="a1"/>
    <w:semiHidden/>
    <w:rsid w:val="000D78E6"/>
    <w:pPr>
      <w:widowControl w:val="0"/>
      <w:autoSpaceDE w:val="0"/>
      <w:autoSpaceDN w:val="0"/>
      <w:adjustRightInd w:val="0"/>
      <w:ind w:firstLine="0"/>
      <w:jc w:val="left"/>
    </w:pPr>
    <w:rPr>
      <w:rFonts w:eastAsia="Times New Roman"/>
      <w:kern w:val="0"/>
      <w:sz w:val="24"/>
      <w:szCs w:val="24"/>
      <w:lang w:eastAsia="ru-RU"/>
    </w:rPr>
  </w:style>
  <w:style w:type="character" w:customStyle="1" w:styleId="headblock">
    <w:name w:val="head_block"/>
    <w:rsid w:val="000D78E6"/>
  </w:style>
  <w:style w:type="character" w:customStyle="1" w:styleId="aff9">
    <w:name w:val="Гипертекстовая ссылка"/>
    <w:rsid w:val="000D78E6"/>
    <w:rPr>
      <w:color w:val="008000"/>
      <w:sz w:val="20"/>
      <w:szCs w:val="20"/>
    </w:rPr>
  </w:style>
  <w:style w:type="character" w:customStyle="1" w:styleId="affa">
    <w:name w:val="Не вступил в силу"/>
    <w:rsid w:val="000D78E6"/>
    <w:rPr>
      <w:rFonts w:ascii="Times New Roman" w:hAnsi="Times New Roman" w:cs="Times New Roman" w:hint="default"/>
      <w:color w:val="008080"/>
      <w:sz w:val="20"/>
      <w:szCs w:val="20"/>
    </w:rPr>
  </w:style>
  <w:style w:type="character" w:customStyle="1" w:styleId="affb">
    <w:name w:val="Цветовое выделение"/>
    <w:rsid w:val="000D78E6"/>
    <w:rPr>
      <w:b/>
      <w:bCs/>
      <w:color w:val="000080"/>
    </w:rPr>
  </w:style>
  <w:style w:type="character" w:customStyle="1" w:styleId="FontStyle24">
    <w:name w:val="Font Style24"/>
    <w:rsid w:val="000D78E6"/>
    <w:rPr>
      <w:rFonts w:ascii="Times New Roman" w:hAnsi="Times New Roman" w:cs="Times New Roman" w:hint="default"/>
      <w:sz w:val="22"/>
      <w:szCs w:val="22"/>
    </w:rPr>
  </w:style>
  <w:style w:type="character" w:customStyle="1" w:styleId="FontStyle23">
    <w:name w:val="Font Style23"/>
    <w:rsid w:val="000D78E6"/>
    <w:rPr>
      <w:rFonts w:ascii="Times New Roman" w:hAnsi="Times New Roman" w:cs="Times New Roman" w:hint="default"/>
      <w:i/>
      <w:iCs/>
      <w:spacing w:val="20"/>
      <w:sz w:val="22"/>
      <w:szCs w:val="22"/>
    </w:rPr>
  </w:style>
  <w:style w:type="character" w:customStyle="1" w:styleId="iceouttxt4">
    <w:name w:val="iceouttxt4"/>
    <w:rsid w:val="000D78E6"/>
  </w:style>
  <w:style w:type="character" w:customStyle="1" w:styleId="FontStyle50">
    <w:name w:val="Font Style50"/>
    <w:rsid w:val="000D78E6"/>
    <w:rPr>
      <w:rFonts w:ascii="Times New Roman" w:hAnsi="Times New Roman" w:cs="Times New Roman" w:hint="default"/>
      <w:sz w:val="22"/>
      <w:szCs w:val="22"/>
    </w:rPr>
  </w:style>
  <w:style w:type="character" w:customStyle="1" w:styleId="FontStyle69">
    <w:name w:val="Font Style69"/>
    <w:rsid w:val="000D78E6"/>
    <w:rPr>
      <w:rFonts w:ascii="Times New Roman" w:hAnsi="Times New Roman" w:cs="Times New Roman" w:hint="default"/>
      <w:b/>
      <w:bCs/>
      <w:sz w:val="22"/>
      <w:szCs w:val="22"/>
    </w:rPr>
  </w:style>
  <w:style w:type="character" w:customStyle="1" w:styleId="FontStyle56">
    <w:name w:val="Font Style56"/>
    <w:rsid w:val="000D78E6"/>
    <w:rPr>
      <w:rFonts w:ascii="Times New Roman" w:hAnsi="Times New Roman" w:cs="Times New Roman" w:hint="default"/>
      <w:spacing w:val="10"/>
      <w:sz w:val="16"/>
      <w:szCs w:val="16"/>
    </w:rPr>
  </w:style>
  <w:style w:type="character" w:customStyle="1" w:styleId="FontStyle48">
    <w:name w:val="Font Style48"/>
    <w:rsid w:val="000D78E6"/>
    <w:rPr>
      <w:rFonts w:ascii="Times New Roman" w:hAnsi="Times New Roman" w:cs="Times New Roman" w:hint="default"/>
      <w:b/>
      <w:bCs/>
      <w:sz w:val="18"/>
      <w:szCs w:val="18"/>
    </w:rPr>
  </w:style>
  <w:style w:type="character" w:customStyle="1" w:styleId="FontStyle58">
    <w:name w:val="Font Style58"/>
    <w:rsid w:val="000D78E6"/>
    <w:rPr>
      <w:rFonts w:ascii="Times New Roman" w:hAnsi="Times New Roman" w:cs="Times New Roman" w:hint="default"/>
      <w:spacing w:val="20"/>
      <w:sz w:val="24"/>
      <w:szCs w:val="24"/>
    </w:rPr>
  </w:style>
  <w:style w:type="character" w:customStyle="1" w:styleId="FontStyle75">
    <w:name w:val="Font Style75"/>
    <w:rsid w:val="000D78E6"/>
    <w:rPr>
      <w:rFonts w:ascii="Times New Roman" w:hAnsi="Times New Roman" w:cs="Times New Roman" w:hint="default"/>
      <w:b/>
      <w:bCs/>
      <w:spacing w:val="-20"/>
      <w:sz w:val="22"/>
      <w:szCs w:val="22"/>
    </w:rPr>
  </w:style>
  <w:style w:type="character" w:customStyle="1" w:styleId="FontStyle53">
    <w:name w:val="Font Style53"/>
    <w:rsid w:val="000D78E6"/>
    <w:rPr>
      <w:rFonts w:ascii="Times New Roman" w:hAnsi="Times New Roman" w:cs="Times New Roman" w:hint="default"/>
      <w:spacing w:val="10"/>
      <w:sz w:val="18"/>
      <w:szCs w:val="18"/>
    </w:rPr>
  </w:style>
  <w:style w:type="character" w:customStyle="1" w:styleId="FontStyle63">
    <w:name w:val="Font Style63"/>
    <w:rsid w:val="000D78E6"/>
    <w:rPr>
      <w:rFonts w:ascii="Times New Roman" w:hAnsi="Times New Roman" w:cs="Times New Roman" w:hint="default"/>
      <w:b/>
      <w:bCs/>
      <w:spacing w:val="-20"/>
      <w:sz w:val="22"/>
      <w:szCs w:val="22"/>
    </w:rPr>
  </w:style>
  <w:style w:type="character" w:customStyle="1" w:styleId="FontStyle67">
    <w:name w:val="Font Style67"/>
    <w:rsid w:val="000D78E6"/>
    <w:rPr>
      <w:rFonts w:ascii="Constantia" w:hAnsi="Constantia" w:cs="Constantia" w:hint="default"/>
      <w:spacing w:val="20"/>
      <w:sz w:val="18"/>
      <w:szCs w:val="18"/>
    </w:rPr>
  </w:style>
  <w:style w:type="character" w:customStyle="1" w:styleId="FontStyle51">
    <w:name w:val="Font Style51"/>
    <w:rsid w:val="000D78E6"/>
    <w:rPr>
      <w:rFonts w:ascii="Constantia" w:hAnsi="Constantia" w:cs="Constantia" w:hint="default"/>
      <w:b/>
      <w:bCs/>
      <w:sz w:val="10"/>
      <w:szCs w:val="10"/>
    </w:rPr>
  </w:style>
  <w:style w:type="character" w:customStyle="1" w:styleId="FontStyle52">
    <w:name w:val="Font Style52"/>
    <w:rsid w:val="000D78E6"/>
    <w:rPr>
      <w:rFonts w:ascii="Times New Roman" w:hAnsi="Times New Roman" w:cs="Times New Roman" w:hint="default"/>
      <w:i/>
      <w:iCs/>
      <w:spacing w:val="20"/>
      <w:sz w:val="18"/>
      <w:szCs w:val="18"/>
    </w:rPr>
  </w:style>
  <w:style w:type="table" w:styleId="affc">
    <w:name w:val="Table Grid"/>
    <w:basedOn w:val="a3"/>
    <w:uiPriority w:val="59"/>
    <w:rsid w:val="000D78E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
    <w:name w:val="Сетка таблицы1"/>
    <w:basedOn w:val="a3"/>
    <w:rsid w:val="000D78E6"/>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1"/>
    <w:uiPriority w:val="1"/>
    <w:qFormat/>
    <w:rsid w:val="00BB5B66"/>
    <w:pPr>
      <w:widowControl w:val="0"/>
      <w:autoSpaceDE w:val="0"/>
      <w:autoSpaceDN w:val="0"/>
      <w:adjustRightInd w:val="0"/>
      <w:ind w:firstLine="0"/>
      <w:jc w:val="left"/>
    </w:pPr>
    <w:rPr>
      <w:rFonts w:eastAsia="Times New Roman"/>
      <w:kern w:val="0"/>
      <w:sz w:val="24"/>
      <w:szCs w:val="24"/>
      <w:lang w:eastAsia="ru-RU"/>
    </w:rPr>
  </w:style>
  <w:style w:type="paragraph" w:customStyle="1" w:styleId="-">
    <w:name w:val="Контракт-раздел"/>
    <w:basedOn w:val="a1"/>
    <w:next w:val="-0"/>
    <w:rsid w:val="00961B4B"/>
    <w:pPr>
      <w:keepNext/>
      <w:numPr>
        <w:numId w:val="17"/>
      </w:numPr>
      <w:tabs>
        <w:tab w:val="left" w:pos="540"/>
      </w:tabs>
      <w:suppressAutoHyphens/>
      <w:spacing w:before="360" w:after="120"/>
      <w:jc w:val="center"/>
      <w:outlineLvl w:val="3"/>
    </w:pPr>
    <w:rPr>
      <w:rFonts w:eastAsia="Times New Roman"/>
      <w:b/>
      <w:bCs/>
      <w:caps/>
      <w:smallCaps/>
      <w:kern w:val="0"/>
      <w:sz w:val="24"/>
      <w:szCs w:val="24"/>
      <w:lang w:eastAsia="ru-RU"/>
    </w:rPr>
  </w:style>
  <w:style w:type="paragraph" w:customStyle="1" w:styleId="-0">
    <w:name w:val="Контракт-пункт"/>
    <w:basedOn w:val="a1"/>
    <w:rsid w:val="00961B4B"/>
    <w:pPr>
      <w:numPr>
        <w:ilvl w:val="1"/>
        <w:numId w:val="17"/>
      </w:numPr>
    </w:pPr>
    <w:rPr>
      <w:rFonts w:eastAsia="Times New Roman"/>
      <w:kern w:val="0"/>
      <w:sz w:val="24"/>
      <w:szCs w:val="24"/>
      <w:lang w:eastAsia="ru-RU"/>
    </w:rPr>
  </w:style>
  <w:style w:type="paragraph" w:customStyle="1" w:styleId="-1">
    <w:name w:val="Контракт-подпункт"/>
    <w:basedOn w:val="a1"/>
    <w:rsid w:val="00961B4B"/>
    <w:pPr>
      <w:numPr>
        <w:ilvl w:val="2"/>
        <w:numId w:val="17"/>
      </w:numPr>
    </w:pPr>
    <w:rPr>
      <w:rFonts w:eastAsia="Times New Roman"/>
      <w:kern w:val="0"/>
      <w:sz w:val="24"/>
      <w:szCs w:val="24"/>
      <w:lang w:eastAsia="ru-RU"/>
    </w:rPr>
  </w:style>
  <w:style w:type="paragraph" w:customStyle="1" w:styleId="-2">
    <w:name w:val="Контракт-подподпункт"/>
    <w:basedOn w:val="a1"/>
    <w:rsid w:val="00961B4B"/>
    <w:pPr>
      <w:numPr>
        <w:ilvl w:val="3"/>
        <w:numId w:val="17"/>
      </w:numPr>
    </w:pPr>
    <w:rPr>
      <w:rFonts w:eastAsia="Times New Roman"/>
      <w:kern w:val="0"/>
      <w:sz w:val="24"/>
      <w:szCs w:val="24"/>
      <w:lang w:eastAsia="ru-RU"/>
    </w:rPr>
  </w:style>
  <w:style w:type="paragraph" w:customStyle="1" w:styleId="affd">
    <w:name w:val="Содержимое таблицы"/>
    <w:basedOn w:val="a1"/>
    <w:rsid w:val="00961B4B"/>
    <w:pPr>
      <w:widowControl w:val="0"/>
      <w:suppressLineNumbers/>
      <w:suppressAutoHyphens/>
      <w:ind w:firstLine="0"/>
      <w:jc w:val="left"/>
    </w:pPr>
    <w:rPr>
      <w:rFonts w:eastAsia="SimSun" w:cs="Mangal"/>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5298528">
      <w:bodyDiv w:val="1"/>
      <w:marLeft w:val="0"/>
      <w:marRight w:val="0"/>
      <w:marTop w:val="0"/>
      <w:marBottom w:val="0"/>
      <w:divBdr>
        <w:top w:val="none" w:sz="0" w:space="0" w:color="auto"/>
        <w:left w:val="none" w:sz="0" w:space="0" w:color="auto"/>
        <w:bottom w:val="none" w:sz="0" w:space="0" w:color="auto"/>
        <w:right w:val="none" w:sz="0" w:space="0" w:color="auto"/>
      </w:divBdr>
    </w:div>
    <w:div w:id="140344319">
      <w:bodyDiv w:val="1"/>
      <w:marLeft w:val="0"/>
      <w:marRight w:val="0"/>
      <w:marTop w:val="0"/>
      <w:marBottom w:val="0"/>
      <w:divBdr>
        <w:top w:val="none" w:sz="0" w:space="0" w:color="auto"/>
        <w:left w:val="none" w:sz="0" w:space="0" w:color="auto"/>
        <w:bottom w:val="none" w:sz="0" w:space="0" w:color="auto"/>
        <w:right w:val="none" w:sz="0" w:space="0" w:color="auto"/>
      </w:divBdr>
    </w:div>
    <w:div w:id="146635575">
      <w:bodyDiv w:val="1"/>
      <w:marLeft w:val="0"/>
      <w:marRight w:val="0"/>
      <w:marTop w:val="0"/>
      <w:marBottom w:val="0"/>
      <w:divBdr>
        <w:top w:val="none" w:sz="0" w:space="0" w:color="auto"/>
        <w:left w:val="none" w:sz="0" w:space="0" w:color="auto"/>
        <w:bottom w:val="none" w:sz="0" w:space="0" w:color="auto"/>
        <w:right w:val="none" w:sz="0" w:space="0" w:color="auto"/>
      </w:divBdr>
    </w:div>
    <w:div w:id="273514470">
      <w:bodyDiv w:val="1"/>
      <w:marLeft w:val="0"/>
      <w:marRight w:val="0"/>
      <w:marTop w:val="0"/>
      <w:marBottom w:val="0"/>
      <w:divBdr>
        <w:top w:val="none" w:sz="0" w:space="0" w:color="auto"/>
        <w:left w:val="none" w:sz="0" w:space="0" w:color="auto"/>
        <w:bottom w:val="none" w:sz="0" w:space="0" w:color="auto"/>
        <w:right w:val="none" w:sz="0" w:space="0" w:color="auto"/>
      </w:divBdr>
    </w:div>
    <w:div w:id="300354126">
      <w:bodyDiv w:val="1"/>
      <w:marLeft w:val="0"/>
      <w:marRight w:val="0"/>
      <w:marTop w:val="0"/>
      <w:marBottom w:val="0"/>
      <w:divBdr>
        <w:top w:val="none" w:sz="0" w:space="0" w:color="auto"/>
        <w:left w:val="none" w:sz="0" w:space="0" w:color="auto"/>
        <w:bottom w:val="none" w:sz="0" w:space="0" w:color="auto"/>
        <w:right w:val="none" w:sz="0" w:space="0" w:color="auto"/>
      </w:divBdr>
    </w:div>
    <w:div w:id="304554764">
      <w:bodyDiv w:val="1"/>
      <w:marLeft w:val="0"/>
      <w:marRight w:val="0"/>
      <w:marTop w:val="0"/>
      <w:marBottom w:val="0"/>
      <w:divBdr>
        <w:top w:val="none" w:sz="0" w:space="0" w:color="auto"/>
        <w:left w:val="none" w:sz="0" w:space="0" w:color="auto"/>
        <w:bottom w:val="none" w:sz="0" w:space="0" w:color="auto"/>
        <w:right w:val="none" w:sz="0" w:space="0" w:color="auto"/>
      </w:divBdr>
    </w:div>
    <w:div w:id="507252362">
      <w:bodyDiv w:val="1"/>
      <w:marLeft w:val="0"/>
      <w:marRight w:val="0"/>
      <w:marTop w:val="0"/>
      <w:marBottom w:val="0"/>
      <w:divBdr>
        <w:top w:val="none" w:sz="0" w:space="0" w:color="auto"/>
        <w:left w:val="none" w:sz="0" w:space="0" w:color="auto"/>
        <w:bottom w:val="none" w:sz="0" w:space="0" w:color="auto"/>
        <w:right w:val="none" w:sz="0" w:space="0" w:color="auto"/>
      </w:divBdr>
    </w:div>
    <w:div w:id="573977179">
      <w:bodyDiv w:val="1"/>
      <w:marLeft w:val="0"/>
      <w:marRight w:val="0"/>
      <w:marTop w:val="0"/>
      <w:marBottom w:val="0"/>
      <w:divBdr>
        <w:top w:val="none" w:sz="0" w:space="0" w:color="auto"/>
        <w:left w:val="none" w:sz="0" w:space="0" w:color="auto"/>
        <w:bottom w:val="none" w:sz="0" w:space="0" w:color="auto"/>
        <w:right w:val="none" w:sz="0" w:space="0" w:color="auto"/>
      </w:divBdr>
    </w:div>
    <w:div w:id="672606938">
      <w:bodyDiv w:val="1"/>
      <w:marLeft w:val="0"/>
      <w:marRight w:val="0"/>
      <w:marTop w:val="0"/>
      <w:marBottom w:val="0"/>
      <w:divBdr>
        <w:top w:val="none" w:sz="0" w:space="0" w:color="auto"/>
        <w:left w:val="none" w:sz="0" w:space="0" w:color="auto"/>
        <w:bottom w:val="none" w:sz="0" w:space="0" w:color="auto"/>
        <w:right w:val="none" w:sz="0" w:space="0" w:color="auto"/>
      </w:divBdr>
    </w:div>
    <w:div w:id="819468095">
      <w:bodyDiv w:val="1"/>
      <w:marLeft w:val="0"/>
      <w:marRight w:val="0"/>
      <w:marTop w:val="0"/>
      <w:marBottom w:val="0"/>
      <w:divBdr>
        <w:top w:val="none" w:sz="0" w:space="0" w:color="auto"/>
        <w:left w:val="none" w:sz="0" w:space="0" w:color="auto"/>
        <w:bottom w:val="none" w:sz="0" w:space="0" w:color="auto"/>
        <w:right w:val="none" w:sz="0" w:space="0" w:color="auto"/>
      </w:divBdr>
    </w:div>
    <w:div w:id="825244384">
      <w:bodyDiv w:val="1"/>
      <w:marLeft w:val="0"/>
      <w:marRight w:val="0"/>
      <w:marTop w:val="0"/>
      <w:marBottom w:val="0"/>
      <w:divBdr>
        <w:top w:val="none" w:sz="0" w:space="0" w:color="auto"/>
        <w:left w:val="none" w:sz="0" w:space="0" w:color="auto"/>
        <w:bottom w:val="none" w:sz="0" w:space="0" w:color="auto"/>
        <w:right w:val="none" w:sz="0" w:space="0" w:color="auto"/>
      </w:divBdr>
    </w:div>
    <w:div w:id="1067188416">
      <w:bodyDiv w:val="1"/>
      <w:marLeft w:val="0"/>
      <w:marRight w:val="0"/>
      <w:marTop w:val="0"/>
      <w:marBottom w:val="0"/>
      <w:divBdr>
        <w:top w:val="none" w:sz="0" w:space="0" w:color="auto"/>
        <w:left w:val="none" w:sz="0" w:space="0" w:color="auto"/>
        <w:bottom w:val="none" w:sz="0" w:space="0" w:color="auto"/>
        <w:right w:val="none" w:sz="0" w:space="0" w:color="auto"/>
      </w:divBdr>
    </w:div>
    <w:div w:id="1075084881">
      <w:bodyDiv w:val="1"/>
      <w:marLeft w:val="0"/>
      <w:marRight w:val="0"/>
      <w:marTop w:val="0"/>
      <w:marBottom w:val="0"/>
      <w:divBdr>
        <w:top w:val="none" w:sz="0" w:space="0" w:color="auto"/>
        <w:left w:val="none" w:sz="0" w:space="0" w:color="auto"/>
        <w:bottom w:val="none" w:sz="0" w:space="0" w:color="auto"/>
        <w:right w:val="none" w:sz="0" w:space="0" w:color="auto"/>
      </w:divBdr>
    </w:div>
    <w:div w:id="1088036646">
      <w:bodyDiv w:val="1"/>
      <w:marLeft w:val="0"/>
      <w:marRight w:val="0"/>
      <w:marTop w:val="0"/>
      <w:marBottom w:val="0"/>
      <w:divBdr>
        <w:top w:val="none" w:sz="0" w:space="0" w:color="auto"/>
        <w:left w:val="none" w:sz="0" w:space="0" w:color="auto"/>
        <w:bottom w:val="none" w:sz="0" w:space="0" w:color="auto"/>
        <w:right w:val="none" w:sz="0" w:space="0" w:color="auto"/>
      </w:divBdr>
    </w:div>
    <w:div w:id="1110709996">
      <w:bodyDiv w:val="1"/>
      <w:marLeft w:val="0"/>
      <w:marRight w:val="0"/>
      <w:marTop w:val="0"/>
      <w:marBottom w:val="0"/>
      <w:divBdr>
        <w:top w:val="none" w:sz="0" w:space="0" w:color="auto"/>
        <w:left w:val="none" w:sz="0" w:space="0" w:color="auto"/>
        <w:bottom w:val="none" w:sz="0" w:space="0" w:color="auto"/>
        <w:right w:val="none" w:sz="0" w:space="0" w:color="auto"/>
      </w:divBdr>
    </w:div>
    <w:div w:id="1121222297">
      <w:bodyDiv w:val="1"/>
      <w:marLeft w:val="0"/>
      <w:marRight w:val="0"/>
      <w:marTop w:val="0"/>
      <w:marBottom w:val="0"/>
      <w:divBdr>
        <w:top w:val="none" w:sz="0" w:space="0" w:color="auto"/>
        <w:left w:val="none" w:sz="0" w:space="0" w:color="auto"/>
        <w:bottom w:val="none" w:sz="0" w:space="0" w:color="auto"/>
        <w:right w:val="none" w:sz="0" w:space="0" w:color="auto"/>
      </w:divBdr>
    </w:div>
    <w:div w:id="1134567260">
      <w:bodyDiv w:val="1"/>
      <w:marLeft w:val="0"/>
      <w:marRight w:val="0"/>
      <w:marTop w:val="0"/>
      <w:marBottom w:val="0"/>
      <w:divBdr>
        <w:top w:val="none" w:sz="0" w:space="0" w:color="auto"/>
        <w:left w:val="none" w:sz="0" w:space="0" w:color="auto"/>
        <w:bottom w:val="none" w:sz="0" w:space="0" w:color="auto"/>
        <w:right w:val="none" w:sz="0" w:space="0" w:color="auto"/>
      </w:divBdr>
    </w:div>
    <w:div w:id="1156606928">
      <w:bodyDiv w:val="1"/>
      <w:marLeft w:val="0"/>
      <w:marRight w:val="0"/>
      <w:marTop w:val="0"/>
      <w:marBottom w:val="0"/>
      <w:divBdr>
        <w:top w:val="none" w:sz="0" w:space="0" w:color="auto"/>
        <w:left w:val="none" w:sz="0" w:space="0" w:color="auto"/>
        <w:bottom w:val="none" w:sz="0" w:space="0" w:color="auto"/>
        <w:right w:val="none" w:sz="0" w:space="0" w:color="auto"/>
      </w:divBdr>
    </w:div>
    <w:div w:id="1288387536">
      <w:bodyDiv w:val="1"/>
      <w:marLeft w:val="0"/>
      <w:marRight w:val="0"/>
      <w:marTop w:val="0"/>
      <w:marBottom w:val="0"/>
      <w:divBdr>
        <w:top w:val="none" w:sz="0" w:space="0" w:color="auto"/>
        <w:left w:val="none" w:sz="0" w:space="0" w:color="auto"/>
        <w:bottom w:val="none" w:sz="0" w:space="0" w:color="auto"/>
        <w:right w:val="none" w:sz="0" w:space="0" w:color="auto"/>
      </w:divBdr>
    </w:div>
    <w:div w:id="1341156138">
      <w:bodyDiv w:val="1"/>
      <w:marLeft w:val="0"/>
      <w:marRight w:val="0"/>
      <w:marTop w:val="0"/>
      <w:marBottom w:val="0"/>
      <w:divBdr>
        <w:top w:val="none" w:sz="0" w:space="0" w:color="auto"/>
        <w:left w:val="none" w:sz="0" w:space="0" w:color="auto"/>
        <w:bottom w:val="none" w:sz="0" w:space="0" w:color="auto"/>
        <w:right w:val="none" w:sz="0" w:space="0" w:color="auto"/>
      </w:divBdr>
    </w:div>
    <w:div w:id="1419404462">
      <w:bodyDiv w:val="1"/>
      <w:marLeft w:val="0"/>
      <w:marRight w:val="0"/>
      <w:marTop w:val="0"/>
      <w:marBottom w:val="0"/>
      <w:divBdr>
        <w:top w:val="none" w:sz="0" w:space="0" w:color="auto"/>
        <w:left w:val="none" w:sz="0" w:space="0" w:color="auto"/>
        <w:bottom w:val="none" w:sz="0" w:space="0" w:color="auto"/>
        <w:right w:val="none" w:sz="0" w:space="0" w:color="auto"/>
      </w:divBdr>
    </w:div>
    <w:div w:id="1451246229">
      <w:bodyDiv w:val="1"/>
      <w:marLeft w:val="0"/>
      <w:marRight w:val="0"/>
      <w:marTop w:val="0"/>
      <w:marBottom w:val="0"/>
      <w:divBdr>
        <w:top w:val="none" w:sz="0" w:space="0" w:color="auto"/>
        <w:left w:val="none" w:sz="0" w:space="0" w:color="auto"/>
        <w:bottom w:val="none" w:sz="0" w:space="0" w:color="auto"/>
        <w:right w:val="none" w:sz="0" w:space="0" w:color="auto"/>
      </w:divBdr>
    </w:div>
    <w:div w:id="1647002743">
      <w:bodyDiv w:val="1"/>
      <w:marLeft w:val="0"/>
      <w:marRight w:val="0"/>
      <w:marTop w:val="0"/>
      <w:marBottom w:val="0"/>
      <w:divBdr>
        <w:top w:val="none" w:sz="0" w:space="0" w:color="auto"/>
        <w:left w:val="none" w:sz="0" w:space="0" w:color="auto"/>
        <w:bottom w:val="none" w:sz="0" w:space="0" w:color="auto"/>
        <w:right w:val="none" w:sz="0" w:space="0" w:color="auto"/>
      </w:divBdr>
    </w:div>
    <w:div w:id="1723140439">
      <w:bodyDiv w:val="1"/>
      <w:marLeft w:val="0"/>
      <w:marRight w:val="0"/>
      <w:marTop w:val="0"/>
      <w:marBottom w:val="0"/>
      <w:divBdr>
        <w:top w:val="none" w:sz="0" w:space="0" w:color="auto"/>
        <w:left w:val="none" w:sz="0" w:space="0" w:color="auto"/>
        <w:bottom w:val="none" w:sz="0" w:space="0" w:color="auto"/>
        <w:right w:val="none" w:sz="0" w:space="0" w:color="auto"/>
      </w:divBdr>
    </w:div>
    <w:div w:id="1777598781">
      <w:bodyDiv w:val="1"/>
      <w:marLeft w:val="0"/>
      <w:marRight w:val="0"/>
      <w:marTop w:val="0"/>
      <w:marBottom w:val="0"/>
      <w:divBdr>
        <w:top w:val="none" w:sz="0" w:space="0" w:color="auto"/>
        <w:left w:val="none" w:sz="0" w:space="0" w:color="auto"/>
        <w:bottom w:val="none" w:sz="0" w:space="0" w:color="auto"/>
        <w:right w:val="none" w:sz="0" w:space="0" w:color="auto"/>
      </w:divBdr>
    </w:div>
    <w:div w:id="2038962467">
      <w:bodyDiv w:val="1"/>
      <w:marLeft w:val="0"/>
      <w:marRight w:val="0"/>
      <w:marTop w:val="0"/>
      <w:marBottom w:val="0"/>
      <w:divBdr>
        <w:top w:val="none" w:sz="0" w:space="0" w:color="auto"/>
        <w:left w:val="none" w:sz="0" w:space="0" w:color="auto"/>
        <w:bottom w:val="none" w:sz="0" w:space="0" w:color="auto"/>
        <w:right w:val="none" w:sz="0" w:space="0" w:color="auto"/>
      </w:divBdr>
    </w:div>
    <w:div w:id="2058044727">
      <w:bodyDiv w:val="1"/>
      <w:marLeft w:val="0"/>
      <w:marRight w:val="0"/>
      <w:marTop w:val="0"/>
      <w:marBottom w:val="0"/>
      <w:divBdr>
        <w:top w:val="none" w:sz="0" w:space="0" w:color="auto"/>
        <w:left w:val="none" w:sz="0" w:space="0" w:color="auto"/>
        <w:bottom w:val="none" w:sz="0" w:space="0" w:color="auto"/>
        <w:right w:val="none" w:sz="0" w:space="0" w:color="auto"/>
      </w:divBdr>
    </w:div>
    <w:div w:id="208491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1822</Words>
  <Characters>10391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1</vt:lpstr>
    </vt:vector>
  </TitlesOfParts>
  <Company>НИТИ им. А.П. Александрова</Company>
  <LinksUpToDate>false</LinksUpToDate>
  <CharactersWithSpaces>12189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Baranetskaya.YV</dc:creator>
  <cp:lastModifiedBy>1</cp:lastModifiedBy>
  <cp:revision>24</cp:revision>
  <cp:lastPrinted>2014-04-04T11:51:00Z</cp:lastPrinted>
  <dcterms:created xsi:type="dcterms:W3CDTF">2014-04-24T10:55:00Z</dcterms:created>
  <dcterms:modified xsi:type="dcterms:W3CDTF">2014-04-25T10:31:00Z</dcterms:modified>
</cp:coreProperties>
</file>