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2E3" w:rsidRDefault="00D572E3" w:rsidP="008D62EE">
      <w:pPr>
        <w:pStyle w:val="NormalWeb"/>
        <w:jc w:val="center"/>
        <w:rPr>
          <w:b/>
          <w:bCs/>
          <w:sz w:val="22"/>
          <w:szCs w:val="22"/>
        </w:rPr>
      </w:pPr>
      <w:bookmarkStart w:id="0" w:name="_GoBack"/>
      <w:bookmarkEnd w:id="0"/>
      <w:r>
        <w:rPr>
          <w:b/>
          <w:bCs/>
          <w:sz w:val="22"/>
          <w:szCs w:val="22"/>
        </w:rPr>
        <w:t>ФЕДЕРАЛЬНОЕ ГОСУДАРСТВЕННОЕ УНИТАРНОЕ ПРЕДПРИЯТИЕ</w:t>
      </w:r>
    </w:p>
    <w:p w:rsidR="00D572E3" w:rsidRDefault="00D572E3" w:rsidP="008D62EE">
      <w:pPr>
        <w:pStyle w:val="NormalWeb"/>
        <w:jc w:val="center"/>
        <w:rPr>
          <w:b/>
          <w:bCs/>
          <w:sz w:val="22"/>
          <w:szCs w:val="22"/>
        </w:rPr>
      </w:pPr>
      <w:r>
        <w:rPr>
          <w:b/>
          <w:bCs/>
          <w:sz w:val="22"/>
          <w:szCs w:val="22"/>
        </w:rPr>
        <w:t>«СПЕЦИАЛЬНОЕ НАУЧНО-ПРОИЗВОДСТВЕННОЕ ОБЪЕДИНЕНИЕ«ЭЛЕРОН»</w:t>
      </w:r>
    </w:p>
    <w:p w:rsidR="00D572E3" w:rsidRDefault="00D572E3" w:rsidP="008D62EE">
      <w:pPr>
        <w:pStyle w:val="NormalWeb"/>
        <w:spacing w:before="0"/>
        <w:jc w:val="both"/>
        <w:rPr>
          <w:sz w:val="22"/>
          <w:szCs w:val="22"/>
        </w:rPr>
      </w:pPr>
      <w:r>
        <w:rPr>
          <w:noProof/>
        </w:rPr>
        <w:pict>
          <v:line id="_x0000_s1026" style="position:absolute;left:0;text-align:left;z-index:251658240" from="7.25pt,3.15pt" to="461.65pt,3.15pt" strokeweight="1.59mm">
            <v:stroke joinstyle="miter"/>
          </v:line>
        </w:pict>
      </w:r>
      <w:r>
        <w:rPr>
          <w:sz w:val="22"/>
          <w:szCs w:val="22"/>
        </w:rPr>
        <w:t xml:space="preserve"> </w:t>
      </w:r>
    </w:p>
    <w:p w:rsidR="00D572E3" w:rsidRDefault="00D572E3" w:rsidP="008D62EE">
      <w:pPr>
        <w:pStyle w:val="Heading1"/>
        <w:numPr>
          <w:ilvl w:val="0"/>
          <w:numId w:val="0"/>
        </w:numPr>
        <w:tabs>
          <w:tab w:val="left" w:pos="1134"/>
          <w:tab w:val="left" w:pos="15309"/>
        </w:tabs>
        <w:jc w:val="center"/>
        <w:rPr>
          <w:b/>
          <w:bCs/>
          <w:lang/>
        </w:rPr>
      </w:pPr>
    </w:p>
    <w:p w:rsidR="00D572E3" w:rsidRDefault="00D572E3" w:rsidP="008D62EE">
      <w:pPr>
        <w:pStyle w:val="Heading1"/>
        <w:numPr>
          <w:ilvl w:val="0"/>
          <w:numId w:val="0"/>
        </w:numPr>
        <w:tabs>
          <w:tab w:val="left" w:pos="1134"/>
          <w:tab w:val="left" w:pos="15309"/>
        </w:tabs>
        <w:jc w:val="center"/>
        <w:rPr>
          <w:b/>
          <w:bCs/>
          <w:lang/>
        </w:rPr>
      </w:pPr>
    </w:p>
    <w:p w:rsidR="00D572E3" w:rsidRDefault="00D572E3" w:rsidP="008D62EE">
      <w:pPr>
        <w:pStyle w:val="Heading1"/>
        <w:numPr>
          <w:ilvl w:val="0"/>
          <w:numId w:val="0"/>
        </w:numPr>
        <w:tabs>
          <w:tab w:val="left" w:pos="1134"/>
          <w:tab w:val="left" w:pos="15309"/>
        </w:tabs>
        <w:jc w:val="center"/>
        <w:rPr>
          <w:b/>
          <w:bCs/>
          <w:lang/>
        </w:rPr>
      </w:pPr>
    </w:p>
    <w:p w:rsidR="00D572E3" w:rsidRDefault="00D572E3" w:rsidP="008D62EE">
      <w:pPr>
        <w:pStyle w:val="Heading1"/>
        <w:numPr>
          <w:ilvl w:val="0"/>
          <w:numId w:val="0"/>
        </w:numPr>
        <w:tabs>
          <w:tab w:val="left" w:pos="1134"/>
          <w:tab w:val="left" w:pos="15309"/>
        </w:tabs>
        <w:jc w:val="center"/>
        <w:rPr>
          <w:b/>
          <w:bCs/>
          <w:lang/>
        </w:rPr>
      </w:pPr>
    </w:p>
    <w:p w:rsidR="00D572E3" w:rsidRDefault="00D572E3" w:rsidP="008D62EE">
      <w:pPr>
        <w:pStyle w:val="Heading1"/>
        <w:numPr>
          <w:ilvl w:val="0"/>
          <w:numId w:val="0"/>
        </w:numPr>
        <w:tabs>
          <w:tab w:val="left" w:pos="1134"/>
          <w:tab w:val="left" w:pos="15309"/>
        </w:tabs>
        <w:jc w:val="center"/>
        <w:rPr>
          <w:b/>
          <w:bCs/>
          <w:lang/>
        </w:rPr>
      </w:pPr>
    </w:p>
    <w:p w:rsidR="00D572E3" w:rsidRDefault="00D572E3" w:rsidP="008D62EE">
      <w:pPr>
        <w:pStyle w:val="Heading1"/>
        <w:numPr>
          <w:ilvl w:val="0"/>
          <w:numId w:val="0"/>
        </w:numPr>
        <w:tabs>
          <w:tab w:val="left" w:pos="1134"/>
          <w:tab w:val="left" w:pos="15309"/>
        </w:tabs>
        <w:jc w:val="center"/>
        <w:rPr>
          <w:b/>
          <w:bCs/>
          <w:lang/>
        </w:rPr>
      </w:pPr>
    </w:p>
    <w:p w:rsidR="00D572E3" w:rsidRPr="00B60A8B" w:rsidRDefault="00D572E3" w:rsidP="008D62EE">
      <w:pPr>
        <w:jc w:val="center"/>
        <w:outlineLvl w:val="0"/>
      </w:pPr>
      <w:bookmarkStart w:id="1" w:name="_Toc326685843"/>
    </w:p>
    <w:p w:rsidR="00D572E3" w:rsidRPr="00B60A8B" w:rsidRDefault="00D572E3" w:rsidP="008D62EE">
      <w:pPr>
        <w:jc w:val="center"/>
        <w:outlineLvl w:val="0"/>
      </w:pPr>
    </w:p>
    <w:p w:rsidR="00D572E3" w:rsidRPr="00B60A8B" w:rsidRDefault="00D572E3" w:rsidP="008D62EE">
      <w:pPr>
        <w:jc w:val="center"/>
        <w:outlineLvl w:val="0"/>
      </w:pPr>
    </w:p>
    <w:p w:rsidR="00D572E3" w:rsidRPr="00B60A8B" w:rsidRDefault="00D572E3" w:rsidP="008D62EE">
      <w:pPr>
        <w:jc w:val="center"/>
        <w:outlineLvl w:val="0"/>
      </w:pPr>
    </w:p>
    <w:p w:rsidR="00D572E3" w:rsidRPr="00B60A8B" w:rsidRDefault="00D572E3" w:rsidP="008D62EE">
      <w:pPr>
        <w:jc w:val="center"/>
        <w:outlineLvl w:val="0"/>
      </w:pPr>
    </w:p>
    <w:p w:rsidR="00D572E3" w:rsidRPr="00B60A8B" w:rsidRDefault="00D572E3" w:rsidP="008D62EE">
      <w:pPr>
        <w:jc w:val="center"/>
        <w:outlineLvl w:val="0"/>
      </w:pPr>
    </w:p>
    <w:p w:rsidR="00D572E3" w:rsidRPr="00B60A8B" w:rsidRDefault="00D572E3" w:rsidP="008D62EE">
      <w:pPr>
        <w:jc w:val="center"/>
        <w:outlineLvl w:val="0"/>
      </w:pPr>
    </w:p>
    <w:p w:rsidR="00D572E3" w:rsidRPr="00B60A8B" w:rsidRDefault="00D572E3" w:rsidP="008D62EE">
      <w:pPr>
        <w:jc w:val="center"/>
        <w:outlineLvl w:val="0"/>
      </w:pPr>
    </w:p>
    <w:p w:rsidR="00D572E3" w:rsidRPr="00B60A8B" w:rsidRDefault="00D572E3" w:rsidP="008D62EE">
      <w:pPr>
        <w:jc w:val="center"/>
        <w:outlineLvl w:val="0"/>
      </w:pPr>
    </w:p>
    <w:p w:rsidR="00D572E3" w:rsidRPr="008C6DF7" w:rsidRDefault="00D572E3" w:rsidP="008D62EE">
      <w:pPr>
        <w:jc w:val="center"/>
        <w:outlineLvl w:val="0"/>
      </w:pPr>
      <w:r w:rsidRPr="008C6DF7">
        <w:t>ДОКУМЕНТАЦИЯ ПО ЗАПРОСУ ЦЕН</w:t>
      </w:r>
      <w:bookmarkEnd w:id="1"/>
    </w:p>
    <w:p w:rsidR="00D572E3" w:rsidRPr="001E3F79" w:rsidRDefault="00D572E3" w:rsidP="008D62EE">
      <w:pPr>
        <w:jc w:val="center"/>
      </w:pPr>
      <w:r w:rsidRPr="001E3F79">
        <w:t>открытый запрос цен в электронной форме на право заключения договора</w:t>
      </w:r>
    </w:p>
    <w:p w:rsidR="00D572E3" w:rsidRPr="006D28B3" w:rsidRDefault="00D572E3" w:rsidP="008D62EE">
      <w:pPr>
        <w:jc w:val="center"/>
      </w:pPr>
      <w:r w:rsidRPr="001E3F79">
        <w:t xml:space="preserve">на поставку </w:t>
      </w:r>
      <w:r>
        <w:t>листогибочного гидравлического пресса</w:t>
      </w:r>
    </w:p>
    <w:p w:rsidR="00D572E3" w:rsidRPr="008C6DF7" w:rsidRDefault="00D572E3" w:rsidP="008D62EE">
      <w:pPr>
        <w:jc w:val="center"/>
      </w:pPr>
    </w:p>
    <w:p w:rsidR="00D572E3" w:rsidRPr="008C6DF7" w:rsidRDefault="00D572E3" w:rsidP="008D62EE">
      <w:pPr>
        <w:jc w:val="center"/>
      </w:pPr>
    </w:p>
    <w:p w:rsidR="00D572E3" w:rsidRPr="008C6DF7" w:rsidRDefault="00D572E3" w:rsidP="008D62EE">
      <w:pPr>
        <w:jc w:val="center"/>
      </w:pPr>
    </w:p>
    <w:p w:rsidR="00D572E3" w:rsidRPr="008C6DF7" w:rsidRDefault="00D572E3" w:rsidP="008D62EE">
      <w:pPr>
        <w:jc w:val="center"/>
      </w:pPr>
    </w:p>
    <w:p w:rsidR="00D572E3" w:rsidRPr="008C6DF7" w:rsidRDefault="00D572E3" w:rsidP="008D62EE">
      <w:pPr>
        <w:jc w:val="center"/>
        <w:rPr>
          <w:caps/>
        </w:rPr>
      </w:pPr>
      <w:r>
        <w:rPr>
          <w:caps/>
        </w:rPr>
        <w:t>том 2 «ТЕХНИЧЕСКАЯ ЧАСТЬ</w:t>
      </w:r>
      <w:r w:rsidRPr="008C6DF7">
        <w:rPr>
          <w:caps/>
        </w:rPr>
        <w:t>»</w:t>
      </w:r>
    </w:p>
    <w:p w:rsidR="00D572E3" w:rsidRPr="008C6DF7" w:rsidRDefault="00D572E3" w:rsidP="008D62EE">
      <w:pPr>
        <w:jc w:val="center"/>
      </w:pPr>
    </w:p>
    <w:p w:rsidR="00D572E3" w:rsidRDefault="00D572E3" w:rsidP="008D62EE">
      <w:pPr>
        <w:jc w:val="center"/>
      </w:pPr>
    </w:p>
    <w:p w:rsidR="00D572E3" w:rsidRDefault="00D572E3" w:rsidP="008D62EE">
      <w:pPr>
        <w:jc w:val="center"/>
      </w:pPr>
    </w:p>
    <w:p w:rsidR="00D572E3" w:rsidRDefault="00D572E3" w:rsidP="008D62EE">
      <w:pPr>
        <w:jc w:val="center"/>
      </w:pPr>
    </w:p>
    <w:p w:rsidR="00D572E3" w:rsidRDefault="00D572E3" w:rsidP="008D62EE">
      <w:pPr>
        <w:jc w:val="center"/>
      </w:pPr>
    </w:p>
    <w:p w:rsidR="00D572E3" w:rsidRDefault="00D572E3" w:rsidP="008D62EE">
      <w:pPr>
        <w:jc w:val="center"/>
      </w:pPr>
    </w:p>
    <w:p w:rsidR="00D572E3" w:rsidRDefault="00D572E3" w:rsidP="008D62EE">
      <w:pPr>
        <w:jc w:val="center"/>
      </w:pPr>
    </w:p>
    <w:p w:rsidR="00D572E3" w:rsidRDefault="00D572E3" w:rsidP="008D62EE">
      <w:pPr>
        <w:jc w:val="center"/>
      </w:pPr>
      <w:r>
        <w:t>201</w:t>
      </w:r>
      <w:r>
        <w:rPr>
          <w:lang w:val="en-US"/>
        </w:rPr>
        <w:t>4</w:t>
      </w:r>
    </w:p>
    <w:p w:rsidR="00D572E3" w:rsidRPr="001B5E61" w:rsidRDefault="00D572E3" w:rsidP="001B5E61">
      <w:pPr>
        <w:jc w:val="center"/>
        <w:rPr>
          <w:color w:val="000000"/>
          <w:sz w:val="24"/>
          <w:szCs w:val="24"/>
        </w:rPr>
      </w:pPr>
    </w:p>
    <w:p w:rsidR="00D572E3" w:rsidRPr="001B5E61" w:rsidRDefault="00D572E3" w:rsidP="001B5E61">
      <w:pPr>
        <w:jc w:val="center"/>
        <w:rPr>
          <w:color w:val="000000"/>
          <w:sz w:val="24"/>
          <w:szCs w:val="24"/>
        </w:rPr>
      </w:pPr>
    </w:p>
    <w:p w:rsidR="00D572E3" w:rsidRPr="001B5E61" w:rsidRDefault="00D572E3" w:rsidP="001B5E61">
      <w:pPr>
        <w:jc w:val="center"/>
        <w:rPr>
          <w:color w:val="000000"/>
          <w:sz w:val="24"/>
          <w:szCs w:val="24"/>
        </w:rPr>
      </w:pPr>
      <w:r w:rsidRPr="001B5E61">
        <w:rPr>
          <w:color w:val="000000"/>
          <w:sz w:val="24"/>
          <w:szCs w:val="24"/>
        </w:rPr>
        <w:br w:type="page"/>
        <w:t>РАЗДЕЛ 1. ОБЩИЕ СВЕДЕНИЯ</w:t>
      </w:r>
    </w:p>
    <w:p w:rsidR="00D572E3" w:rsidRPr="001B5E61" w:rsidRDefault="00D572E3" w:rsidP="001B5E61">
      <w:pPr>
        <w:rPr>
          <w:color w:val="000000"/>
          <w:sz w:val="24"/>
          <w:szCs w:val="24"/>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572E3" w:rsidRPr="001B5E61">
        <w:trPr>
          <w:trHeight w:val="273"/>
        </w:trPr>
        <w:tc>
          <w:tcPr>
            <w:tcW w:w="9356" w:type="dxa"/>
          </w:tcPr>
          <w:p w:rsidR="00D572E3" w:rsidRPr="001B5E61" w:rsidRDefault="00D572E3" w:rsidP="00911EC9">
            <w:pPr>
              <w:jc w:val="center"/>
              <w:rPr>
                <w:color w:val="000000"/>
                <w:sz w:val="24"/>
                <w:szCs w:val="24"/>
              </w:rPr>
            </w:pPr>
            <w:r w:rsidRPr="001B5E61">
              <w:rPr>
                <w:color w:val="000000"/>
                <w:sz w:val="24"/>
                <w:szCs w:val="24"/>
              </w:rPr>
              <w:t>Подраздел 1.1 Наименование</w:t>
            </w:r>
          </w:p>
        </w:tc>
      </w:tr>
      <w:tr w:rsidR="00D572E3" w:rsidRPr="001B5E61">
        <w:trPr>
          <w:trHeight w:val="399"/>
        </w:trPr>
        <w:tc>
          <w:tcPr>
            <w:tcW w:w="9356" w:type="dxa"/>
          </w:tcPr>
          <w:p w:rsidR="00D572E3" w:rsidRPr="004B1FB4" w:rsidRDefault="00D572E3" w:rsidP="004B1FB4">
            <w:pPr>
              <w:jc w:val="both"/>
              <w:rPr>
                <w:color w:val="000000"/>
                <w:sz w:val="24"/>
                <w:szCs w:val="24"/>
              </w:rPr>
            </w:pPr>
            <w:r w:rsidRPr="004B1FB4">
              <w:rPr>
                <w:sz w:val="24"/>
                <w:szCs w:val="24"/>
              </w:rPr>
              <w:t>Листогибочный гидравлический пресс</w:t>
            </w:r>
            <w:r w:rsidRPr="004B1FB4">
              <w:rPr>
                <w:color w:val="000000"/>
                <w:sz w:val="24"/>
                <w:szCs w:val="24"/>
              </w:rPr>
              <w:t xml:space="preserve"> РВА-50/2050 (или эквивалент)</w:t>
            </w:r>
          </w:p>
        </w:tc>
      </w:tr>
      <w:tr w:rsidR="00D572E3" w:rsidRPr="001B5E61">
        <w:trPr>
          <w:trHeight w:val="399"/>
        </w:trPr>
        <w:tc>
          <w:tcPr>
            <w:tcW w:w="9356" w:type="dxa"/>
          </w:tcPr>
          <w:p w:rsidR="00D572E3" w:rsidRPr="001B5E61" w:rsidRDefault="00D572E3" w:rsidP="00911EC9">
            <w:pPr>
              <w:jc w:val="center"/>
              <w:rPr>
                <w:i/>
                <w:iCs/>
                <w:color w:val="000000"/>
                <w:sz w:val="24"/>
                <w:szCs w:val="24"/>
              </w:rPr>
            </w:pPr>
            <w:r w:rsidRPr="001B5E61">
              <w:rPr>
                <w:color w:val="000000"/>
                <w:sz w:val="24"/>
                <w:szCs w:val="24"/>
              </w:rPr>
              <w:t>Подраздел 1.2 Сведения о новизне</w:t>
            </w:r>
          </w:p>
        </w:tc>
      </w:tr>
      <w:tr w:rsidR="00D572E3" w:rsidRPr="001B5E61">
        <w:trPr>
          <w:trHeight w:val="399"/>
        </w:trPr>
        <w:tc>
          <w:tcPr>
            <w:tcW w:w="9356" w:type="dxa"/>
          </w:tcPr>
          <w:p w:rsidR="00D572E3" w:rsidRPr="004B1FB4" w:rsidRDefault="00D572E3" w:rsidP="004B1FB4">
            <w:pPr>
              <w:keepNext/>
              <w:jc w:val="both"/>
              <w:rPr>
                <w:sz w:val="24"/>
                <w:szCs w:val="24"/>
              </w:rPr>
            </w:pPr>
            <w:r w:rsidRPr="004B1FB4">
              <w:rPr>
                <w:sz w:val="24"/>
                <w:szCs w:val="24"/>
              </w:rPr>
              <w:t>Поставляемое оборудование и его составные части должны быть новыми (год выпуска не ранее 2014), серийно изготавливаемыми, не бывшими в эксплуатации, не восстановленными, не имеющие дефектов материала и/или изготовления, не модифицированными и не переделанными, не поврежденными, не прошедших восстановление потребительских свойств.</w:t>
            </w:r>
          </w:p>
        </w:tc>
      </w:tr>
    </w:tbl>
    <w:p w:rsidR="00D572E3" w:rsidRPr="001B5E61" w:rsidRDefault="00D572E3" w:rsidP="001B5E61">
      <w:pPr>
        <w:jc w:val="center"/>
        <w:rPr>
          <w:color w:val="000000"/>
          <w:sz w:val="24"/>
          <w:szCs w:val="24"/>
        </w:rPr>
      </w:pPr>
    </w:p>
    <w:p w:rsidR="00D572E3" w:rsidRPr="001B5E61" w:rsidRDefault="00D572E3" w:rsidP="001B5E61">
      <w:pPr>
        <w:jc w:val="center"/>
        <w:rPr>
          <w:color w:val="000000"/>
          <w:sz w:val="24"/>
          <w:szCs w:val="24"/>
        </w:rPr>
      </w:pPr>
      <w:r w:rsidRPr="001B5E61">
        <w:rPr>
          <w:color w:val="000000"/>
          <w:sz w:val="24"/>
          <w:szCs w:val="24"/>
        </w:rPr>
        <w:t>РАЗДЕЛ 2. ОБЛАСТЬ ПРИМЕНЕНИЯ</w:t>
      </w:r>
    </w:p>
    <w:p w:rsidR="00D572E3" w:rsidRPr="001B5E61" w:rsidRDefault="00D572E3" w:rsidP="001B5E61">
      <w:pPr>
        <w:rPr>
          <w:color w:val="000000"/>
          <w:sz w:val="24"/>
          <w:szCs w:val="24"/>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572E3" w:rsidRPr="001B5E61">
        <w:trPr>
          <w:trHeight w:val="335"/>
        </w:trPr>
        <w:tc>
          <w:tcPr>
            <w:tcW w:w="9356" w:type="dxa"/>
          </w:tcPr>
          <w:p w:rsidR="00D572E3" w:rsidRPr="004B1FB4" w:rsidRDefault="00D572E3" w:rsidP="00911EC9">
            <w:pPr>
              <w:rPr>
                <w:color w:val="000000"/>
                <w:sz w:val="24"/>
                <w:szCs w:val="24"/>
              </w:rPr>
            </w:pPr>
            <w:r w:rsidRPr="004B1FB4">
              <w:rPr>
                <w:color w:val="000000"/>
                <w:sz w:val="24"/>
                <w:szCs w:val="24"/>
              </w:rPr>
              <w:t>Изготовление деталей из нержавеющей стали 2.0 мм до 4.0 мм</w:t>
            </w:r>
          </w:p>
        </w:tc>
      </w:tr>
    </w:tbl>
    <w:p w:rsidR="00D572E3" w:rsidRPr="001B5E61" w:rsidRDefault="00D572E3" w:rsidP="001B5E61">
      <w:pPr>
        <w:jc w:val="center"/>
        <w:rPr>
          <w:color w:val="000000"/>
          <w:sz w:val="24"/>
          <w:szCs w:val="24"/>
        </w:rPr>
      </w:pPr>
    </w:p>
    <w:p w:rsidR="00D572E3" w:rsidRPr="001B5E61" w:rsidRDefault="00D572E3" w:rsidP="001B5E61">
      <w:pPr>
        <w:jc w:val="center"/>
        <w:rPr>
          <w:color w:val="000000"/>
          <w:sz w:val="24"/>
          <w:szCs w:val="24"/>
        </w:rPr>
      </w:pPr>
    </w:p>
    <w:p w:rsidR="00D572E3" w:rsidRPr="001B5E61" w:rsidRDefault="00D572E3" w:rsidP="001B5E61">
      <w:pPr>
        <w:jc w:val="center"/>
        <w:rPr>
          <w:color w:val="000000"/>
          <w:sz w:val="24"/>
          <w:szCs w:val="24"/>
        </w:rPr>
      </w:pPr>
      <w:r>
        <w:rPr>
          <w:color w:val="000000"/>
          <w:sz w:val="24"/>
          <w:szCs w:val="24"/>
        </w:rPr>
        <w:t>РАЗДЕЛ 3</w:t>
      </w:r>
      <w:r w:rsidRPr="001B5E61">
        <w:rPr>
          <w:color w:val="000000"/>
          <w:sz w:val="24"/>
          <w:szCs w:val="24"/>
        </w:rPr>
        <w:t>. ТЕХНИЧЕСКИЕ ТРЕБОВАНИЯ</w:t>
      </w:r>
    </w:p>
    <w:p w:rsidR="00D572E3" w:rsidRPr="001B5E61" w:rsidRDefault="00D572E3" w:rsidP="001B5E61">
      <w:pPr>
        <w:jc w:val="center"/>
        <w:rPr>
          <w:b/>
          <w:bCs/>
          <w:color w:val="000000"/>
          <w:sz w:val="24"/>
          <w:szCs w:val="24"/>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572E3" w:rsidRPr="001B5E61">
        <w:trPr>
          <w:trHeight w:val="335"/>
        </w:trPr>
        <w:tc>
          <w:tcPr>
            <w:tcW w:w="9356" w:type="dxa"/>
          </w:tcPr>
          <w:p w:rsidR="00D572E3" w:rsidRPr="001B5E61" w:rsidRDefault="00D572E3" w:rsidP="00911EC9">
            <w:pPr>
              <w:jc w:val="center"/>
              <w:rPr>
                <w:color w:val="000000"/>
                <w:sz w:val="24"/>
                <w:szCs w:val="24"/>
              </w:rPr>
            </w:pPr>
            <w:r>
              <w:rPr>
                <w:color w:val="000000"/>
                <w:sz w:val="24"/>
                <w:szCs w:val="24"/>
              </w:rPr>
              <w:t>Подраздел 3</w:t>
            </w:r>
            <w:r w:rsidRPr="001B5E61">
              <w:rPr>
                <w:color w:val="000000"/>
                <w:sz w:val="24"/>
                <w:szCs w:val="24"/>
              </w:rPr>
              <w:t>.1 Основные параметры и размеры</w:t>
            </w:r>
          </w:p>
        </w:tc>
      </w:tr>
      <w:tr w:rsidR="00D572E3" w:rsidRPr="001B5E61">
        <w:trPr>
          <w:trHeight w:val="335"/>
        </w:trPr>
        <w:tc>
          <w:tcPr>
            <w:tcW w:w="9356" w:type="dxa"/>
          </w:tcPr>
          <w:p w:rsidR="00D572E3" w:rsidRPr="004047A6" w:rsidRDefault="00D572E3" w:rsidP="00D47F28">
            <w:pPr>
              <w:rPr>
                <w:color w:val="000000"/>
                <w:sz w:val="24"/>
                <w:szCs w:val="24"/>
              </w:rPr>
            </w:pPr>
            <w:r w:rsidRPr="004047A6">
              <w:rPr>
                <w:color w:val="000000"/>
                <w:sz w:val="24"/>
                <w:szCs w:val="24"/>
              </w:rPr>
              <w:t>Максимальное усилие не менее 50 тонн.</w:t>
            </w:r>
            <w:r w:rsidRPr="004047A6">
              <w:rPr>
                <w:color w:val="000000"/>
                <w:sz w:val="24"/>
                <w:szCs w:val="24"/>
              </w:rPr>
              <w:br/>
            </w:r>
            <w:r>
              <w:rPr>
                <w:color w:val="000000"/>
                <w:sz w:val="24"/>
                <w:szCs w:val="24"/>
              </w:rPr>
              <w:t>Дли</w:t>
            </w:r>
            <w:r w:rsidRPr="004047A6">
              <w:rPr>
                <w:color w:val="000000"/>
                <w:sz w:val="24"/>
                <w:szCs w:val="24"/>
              </w:rPr>
              <w:t>на рабочего стола не менее 2050 мм.</w:t>
            </w:r>
            <w:r w:rsidRPr="004047A6">
              <w:rPr>
                <w:color w:val="000000"/>
                <w:sz w:val="24"/>
                <w:szCs w:val="24"/>
              </w:rPr>
              <w:br/>
              <w:t>Глубина звена не менее 380 мм.</w:t>
            </w:r>
            <w:r w:rsidRPr="004047A6">
              <w:rPr>
                <w:color w:val="000000"/>
                <w:sz w:val="24"/>
                <w:szCs w:val="24"/>
              </w:rPr>
              <w:br/>
              <w:t>Мощность двигателя не менее 4,0 квт.</w:t>
            </w:r>
          </w:p>
          <w:p w:rsidR="00D572E3" w:rsidRPr="004047A6" w:rsidRDefault="00D572E3" w:rsidP="00D47F28">
            <w:pPr>
              <w:rPr>
                <w:color w:val="000000"/>
                <w:sz w:val="24"/>
                <w:szCs w:val="24"/>
              </w:rPr>
            </w:pPr>
            <w:r w:rsidRPr="004047A6">
              <w:rPr>
                <w:color w:val="000000"/>
                <w:sz w:val="24"/>
                <w:szCs w:val="24"/>
              </w:rPr>
              <w:t>Масса нетто не более 4350кг.</w:t>
            </w:r>
            <w:r w:rsidRPr="004047A6">
              <w:rPr>
                <w:color w:val="000000"/>
                <w:sz w:val="24"/>
                <w:szCs w:val="24"/>
              </w:rPr>
              <w:br/>
            </w:r>
            <w:r w:rsidRPr="004047A6">
              <w:rPr>
                <w:sz w:val="24"/>
                <w:szCs w:val="24"/>
              </w:rPr>
              <w:t>Габариты (Д*Ш*В) от 2280*1850*1280 до 2520*2045*1415 мм</w:t>
            </w:r>
          </w:p>
          <w:p w:rsidR="00D572E3" w:rsidRPr="004047A6" w:rsidRDefault="00D572E3" w:rsidP="00D47F28">
            <w:pPr>
              <w:rPr>
                <w:color w:val="000000"/>
                <w:sz w:val="24"/>
                <w:szCs w:val="24"/>
              </w:rPr>
            </w:pPr>
            <w:r w:rsidRPr="004047A6">
              <w:rPr>
                <w:color w:val="000000"/>
                <w:sz w:val="24"/>
                <w:szCs w:val="24"/>
              </w:rPr>
              <w:t>Погрешность оптической линейки ползуна не более 0,01 мм</w:t>
            </w:r>
          </w:p>
          <w:p w:rsidR="00D572E3" w:rsidRPr="004047A6" w:rsidRDefault="00D572E3" w:rsidP="00D47F28">
            <w:pPr>
              <w:rPr>
                <w:color w:val="000000"/>
                <w:sz w:val="24"/>
                <w:szCs w:val="24"/>
              </w:rPr>
            </w:pPr>
            <w:r w:rsidRPr="004047A6">
              <w:rPr>
                <w:color w:val="000000"/>
                <w:sz w:val="24"/>
                <w:szCs w:val="24"/>
              </w:rPr>
              <w:t>Станок должен быть окрашен полиуретановой краской.</w:t>
            </w:r>
          </w:p>
          <w:p w:rsidR="00D572E3" w:rsidRPr="004047A6" w:rsidRDefault="00D572E3" w:rsidP="00D47F28">
            <w:pPr>
              <w:rPr>
                <w:color w:val="000000"/>
                <w:sz w:val="24"/>
                <w:szCs w:val="24"/>
              </w:rPr>
            </w:pPr>
            <w:r w:rsidRPr="004047A6">
              <w:rPr>
                <w:color w:val="000000"/>
                <w:sz w:val="24"/>
                <w:szCs w:val="24"/>
              </w:rPr>
              <w:t>Полное управление с ЧПУ всеми электро-гидравлическими системами включая:</w:t>
            </w:r>
          </w:p>
          <w:p w:rsidR="00D572E3" w:rsidRPr="004047A6" w:rsidRDefault="00D572E3" w:rsidP="00D47F28">
            <w:pPr>
              <w:rPr>
                <w:color w:val="000000"/>
                <w:sz w:val="24"/>
                <w:szCs w:val="24"/>
              </w:rPr>
            </w:pPr>
            <w:r w:rsidRPr="004047A6">
              <w:rPr>
                <w:color w:val="000000"/>
                <w:sz w:val="24"/>
                <w:szCs w:val="24"/>
              </w:rPr>
              <w:t>-Блок клапанов двигателя.</w:t>
            </w:r>
          </w:p>
          <w:p w:rsidR="00D572E3" w:rsidRPr="004047A6" w:rsidRDefault="00D572E3" w:rsidP="00D47F28">
            <w:pPr>
              <w:rPr>
                <w:color w:val="000000"/>
                <w:sz w:val="24"/>
                <w:szCs w:val="24"/>
              </w:rPr>
            </w:pPr>
            <w:r w:rsidRPr="004047A6">
              <w:rPr>
                <w:color w:val="000000"/>
                <w:sz w:val="24"/>
                <w:szCs w:val="24"/>
              </w:rPr>
              <w:t>-Блок клапанов синхронизации.</w:t>
            </w:r>
          </w:p>
          <w:p w:rsidR="00D572E3" w:rsidRPr="00F41438" w:rsidRDefault="00D572E3" w:rsidP="00F41438">
            <w:r w:rsidRPr="004047A6">
              <w:rPr>
                <w:color w:val="000000"/>
                <w:sz w:val="24"/>
                <w:szCs w:val="24"/>
              </w:rPr>
              <w:t>-Блок клапанов подачи</w:t>
            </w:r>
            <w:r w:rsidRPr="004047A6">
              <w:t>.</w:t>
            </w:r>
          </w:p>
        </w:tc>
      </w:tr>
      <w:tr w:rsidR="00D572E3" w:rsidRPr="001B5E61">
        <w:trPr>
          <w:trHeight w:val="335"/>
        </w:trPr>
        <w:tc>
          <w:tcPr>
            <w:tcW w:w="9356" w:type="dxa"/>
          </w:tcPr>
          <w:p w:rsidR="00D572E3" w:rsidRPr="001B5E61" w:rsidRDefault="00D572E3" w:rsidP="00911EC9">
            <w:pPr>
              <w:jc w:val="center"/>
              <w:rPr>
                <w:i/>
                <w:iCs/>
                <w:color w:val="000000"/>
                <w:sz w:val="24"/>
                <w:szCs w:val="24"/>
              </w:rPr>
            </w:pPr>
            <w:r>
              <w:rPr>
                <w:color w:val="000000"/>
                <w:sz w:val="24"/>
                <w:szCs w:val="24"/>
              </w:rPr>
              <w:t>Подраздел 3.2</w:t>
            </w:r>
            <w:r w:rsidRPr="001B5E61">
              <w:rPr>
                <w:color w:val="000000"/>
                <w:sz w:val="24"/>
                <w:szCs w:val="24"/>
              </w:rPr>
              <w:t>. Требования по надежности</w:t>
            </w:r>
          </w:p>
        </w:tc>
      </w:tr>
      <w:tr w:rsidR="00D572E3" w:rsidRPr="001B5E61">
        <w:trPr>
          <w:trHeight w:val="335"/>
        </w:trPr>
        <w:tc>
          <w:tcPr>
            <w:tcW w:w="9356" w:type="dxa"/>
          </w:tcPr>
          <w:p w:rsidR="00D572E3" w:rsidRPr="004B1FB4" w:rsidRDefault="00D572E3" w:rsidP="00911EC9">
            <w:pPr>
              <w:ind w:firstLine="601"/>
              <w:jc w:val="both"/>
              <w:rPr>
                <w:color w:val="000000"/>
                <w:sz w:val="24"/>
                <w:szCs w:val="24"/>
              </w:rPr>
            </w:pPr>
            <w:r w:rsidRPr="004B1FB4">
              <w:rPr>
                <w:color w:val="000000"/>
                <w:sz w:val="24"/>
                <w:szCs w:val="24"/>
              </w:rPr>
              <w:t xml:space="preserve">- Срок полезного использования листогибочного пресса должен составлять не менее 10 лет в течении которого поставщик обязуется по заказу Заказчика поставить вышедшие из строя детали и комплектующие. </w:t>
            </w:r>
          </w:p>
        </w:tc>
      </w:tr>
      <w:tr w:rsidR="00D572E3" w:rsidRPr="001B5E61">
        <w:trPr>
          <w:trHeight w:val="335"/>
        </w:trPr>
        <w:tc>
          <w:tcPr>
            <w:tcW w:w="9356" w:type="dxa"/>
          </w:tcPr>
          <w:p w:rsidR="00D572E3" w:rsidRPr="004B1FB4" w:rsidRDefault="00D572E3" w:rsidP="00911EC9">
            <w:pPr>
              <w:jc w:val="center"/>
              <w:rPr>
                <w:color w:val="000000"/>
                <w:sz w:val="24"/>
                <w:szCs w:val="24"/>
              </w:rPr>
            </w:pPr>
            <w:r w:rsidRPr="004B1FB4">
              <w:rPr>
                <w:color w:val="000000"/>
                <w:sz w:val="24"/>
                <w:szCs w:val="24"/>
              </w:rPr>
              <w:t>Подраздел 3.3 Требования к электропитанию</w:t>
            </w:r>
          </w:p>
        </w:tc>
      </w:tr>
      <w:tr w:rsidR="00D572E3" w:rsidRPr="001B5E61">
        <w:trPr>
          <w:trHeight w:val="335"/>
        </w:trPr>
        <w:tc>
          <w:tcPr>
            <w:tcW w:w="9356" w:type="dxa"/>
          </w:tcPr>
          <w:p w:rsidR="00D572E3" w:rsidRPr="004B1FB4" w:rsidRDefault="00D572E3" w:rsidP="00911EC9">
            <w:pPr>
              <w:jc w:val="both"/>
              <w:rPr>
                <w:color w:val="000000"/>
                <w:sz w:val="24"/>
                <w:szCs w:val="24"/>
              </w:rPr>
            </w:pPr>
            <w:r w:rsidRPr="004B1FB4">
              <w:rPr>
                <w:color w:val="000000"/>
                <w:sz w:val="24"/>
                <w:szCs w:val="24"/>
              </w:rPr>
              <w:t>Подраздел может содержать такие требования как, например:</w:t>
            </w:r>
          </w:p>
          <w:p w:rsidR="00D572E3" w:rsidRPr="004B1FB4" w:rsidRDefault="00D572E3" w:rsidP="00911EC9">
            <w:pPr>
              <w:ind w:firstLine="601"/>
              <w:jc w:val="both"/>
              <w:rPr>
                <w:color w:val="000000"/>
                <w:sz w:val="24"/>
                <w:szCs w:val="24"/>
              </w:rPr>
            </w:pPr>
            <w:r w:rsidRPr="004B1FB4">
              <w:rPr>
                <w:color w:val="000000"/>
                <w:sz w:val="24"/>
                <w:szCs w:val="24"/>
              </w:rPr>
              <w:t>- требования к роду тока – переменный;</w:t>
            </w:r>
          </w:p>
          <w:p w:rsidR="00D572E3" w:rsidRPr="004B1FB4" w:rsidRDefault="00D572E3" w:rsidP="00911EC9">
            <w:pPr>
              <w:ind w:firstLine="601"/>
              <w:jc w:val="both"/>
              <w:rPr>
                <w:color w:val="000000"/>
                <w:sz w:val="24"/>
                <w:szCs w:val="24"/>
              </w:rPr>
            </w:pPr>
            <w:r w:rsidRPr="004B1FB4">
              <w:rPr>
                <w:color w:val="000000"/>
                <w:sz w:val="24"/>
                <w:szCs w:val="24"/>
              </w:rPr>
              <w:t>- требования к частоте и ее допустимым отклонениям от номинала- 50Гц</w:t>
            </w:r>
          </w:p>
          <w:p w:rsidR="00D572E3" w:rsidRPr="004B1FB4" w:rsidRDefault="00D572E3" w:rsidP="00911EC9">
            <w:pPr>
              <w:ind w:firstLine="601"/>
              <w:jc w:val="both"/>
              <w:rPr>
                <w:color w:val="000000"/>
                <w:sz w:val="24"/>
                <w:szCs w:val="24"/>
              </w:rPr>
            </w:pPr>
            <w:r w:rsidRPr="004B1FB4">
              <w:rPr>
                <w:color w:val="000000"/>
                <w:sz w:val="24"/>
                <w:szCs w:val="24"/>
              </w:rPr>
              <w:t>- требования к напряжению и его допустимым отклонениям от номинала-400В</w:t>
            </w:r>
          </w:p>
          <w:p w:rsidR="00D572E3" w:rsidRPr="004B1FB4" w:rsidRDefault="00D572E3" w:rsidP="00D47F28">
            <w:pPr>
              <w:jc w:val="both"/>
              <w:rPr>
                <w:color w:val="000000"/>
                <w:sz w:val="24"/>
                <w:szCs w:val="24"/>
              </w:rPr>
            </w:pPr>
          </w:p>
        </w:tc>
      </w:tr>
      <w:tr w:rsidR="00D572E3" w:rsidRPr="001B5E61">
        <w:trPr>
          <w:trHeight w:val="335"/>
        </w:trPr>
        <w:tc>
          <w:tcPr>
            <w:tcW w:w="9356" w:type="dxa"/>
          </w:tcPr>
          <w:p w:rsidR="00D572E3" w:rsidRPr="004B1FB4" w:rsidRDefault="00D572E3" w:rsidP="00D47F28">
            <w:pPr>
              <w:jc w:val="center"/>
              <w:rPr>
                <w:color w:val="000000"/>
                <w:sz w:val="24"/>
                <w:szCs w:val="24"/>
              </w:rPr>
            </w:pPr>
            <w:r w:rsidRPr="004B1FB4">
              <w:rPr>
                <w:color w:val="000000"/>
                <w:sz w:val="24"/>
                <w:szCs w:val="24"/>
              </w:rPr>
              <w:t>Подраздел 3.4 Требования к контрольно-измерительным приборам и автоматике</w:t>
            </w:r>
          </w:p>
        </w:tc>
      </w:tr>
      <w:tr w:rsidR="00D572E3" w:rsidRPr="001B5E61">
        <w:trPr>
          <w:trHeight w:val="335"/>
        </w:trPr>
        <w:tc>
          <w:tcPr>
            <w:tcW w:w="9356" w:type="dxa"/>
          </w:tcPr>
          <w:p w:rsidR="00D572E3" w:rsidRPr="004B1FB4" w:rsidRDefault="00D572E3" w:rsidP="00911EC9">
            <w:pPr>
              <w:ind w:firstLine="601"/>
              <w:jc w:val="both"/>
              <w:rPr>
                <w:color w:val="000000"/>
                <w:sz w:val="24"/>
                <w:szCs w:val="24"/>
              </w:rPr>
            </w:pPr>
            <w:r w:rsidRPr="004B1FB4">
              <w:rPr>
                <w:color w:val="000000"/>
                <w:sz w:val="24"/>
                <w:szCs w:val="24"/>
              </w:rPr>
              <w:t xml:space="preserve">Ось </w:t>
            </w:r>
            <w:r w:rsidRPr="004B1FB4">
              <w:rPr>
                <w:color w:val="000000"/>
                <w:sz w:val="24"/>
                <w:szCs w:val="24"/>
                <w:lang w:val="en-US"/>
              </w:rPr>
              <w:t>Y</w:t>
            </w:r>
            <w:r w:rsidRPr="004B1FB4">
              <w:rPr>
                <w:color w:val="000000"/>
                <w:sz w:val="24"/>
                <w:szCs w:val="24"/>
              </w:rPr>
              <w:t>1 не более  0,01мм</w:t>
            </w:r>
          </w:p>
          <w:p w:rsidR="00D572E3" w:rsidRPr="004B1FB4" w:rsidRDefault="00D572E3" w:rsidP="00911EC9">
            <w:pPr>
              <w:ind w:firstLine="601"/>
              <w:jc w:val="both"/>
              <w:rPr>
                <w:color w:val="000000"/>
                <w:sz w:val="24"/>
                <w:szCs w:val="24"/>
              </w:rPr>
            </w:pPr>
            <w:r w:rsidRPr="004B1FB4">
              <w:rPr>
                <w:color w:val="000000"/>
                <w:sz w:val="24"/>
                <w:szCs w:val="24"/>
              </w:rPr>
              <w:t xml:space="preserve">Ось </w:t>
            </w:r>
            <w:r w:rsidRPr="004B1FB4">
              <w:rPr>
                <w:color w:val="000000"/>
                <w:sz w:val="24"/>
                <w:szCs w:val="24"/>
                <w:lang w:val="en-US"/>
              </w:rPr>
              <w:t>Y</w:t>
            </w:r>
            <w:r w:rsidRPr="004B1FB4">
              <w:rPr>
                <w:color w:val="000000"/>
                <w:sz w:val="24"/>
                <w:szCs w:val="24"/>
              </w:rPr>
              <w:t>2 не более 0,01мм</w:t>
            </w:r>
          </w:p>
          <w:p w:rsidR="00D572E3" w:rsidRPr="004B1FB4" w:rsidRDefault="00D572E3" w:rsidP="00911EC9">
            <w:pPr>
              <w:ind w:firstLine="601"/>
              <w:jc w:val="both"/>
              <w:rPr>
                <w:color w:val="000000"/>
                <w:sz w:val="24"/>
                <w:szCs w:val="24"/>
              </w:rPr>
            </w:pPr>
            <w:r w:rsidRPr="004B1FB4">
              <w:rPr>
                <w:color w:val="000000"/>
                <w:sz w:val="24"/>
                <w:szCs w:val="24"/>
              </w:rPr>
              <w:t xml:space="preserve">Ось </w:t>
            </w:r>
            <w:r w:rsidRPr="004B1FB4">
              <w:rPr>
                <w:color w:val="000000"/>
                <w:sz w:val="24"/>
                <w:szCs w:val="24"/>
                <w:lang w:val="en-US"/>
              </w:rPr>
              <w:t>X</w:t>
            </w:r>
            <w:r w:rsidRPr="004B1FB4">
              <w:rPr>
                <w:color w:val="000000"/>
                <w:sz w:val="24"/>
                <w:szCs w:val="24"/>
              </w:rPr>
              <w:t xml:space="preserve"> не более 0,01мм</w:t>
            </w:r>
          </w:p>
        </w:tc>
      </w:tr>
      <w:tr w:rsidR="00D572E3" w:rsidRPr="001B5E61">
        <w:trPr>
          <w:trHeight w:val="335"/>
        </w:trPr>
        <w:tc>
          <w:tcPr>
            <w:tcW w:w="9356" w:type="dxa"/>
          </w:tcPr>
          <w:p w:rsidR="00D572E3" w:rsidRPr="004B1FB4" w:rsidRDefault="00D572E3" w:rsidP="00D47F28">
            <w:pPr>
              <w:jc w:val="center"/>
              <w:rPr>
                <w:color w:val="000000"/>
                <w:sz w:val="24"/>
                <w:szCs w:val="24"/>
              </w:rPr>
            </w:pPr>
            <w:r w:rsidRPr="004B1FB4">
              <w:rPr>
                <w:color w:val="000000"/>
                <w:sz w:val="24"/>
                <w:szCs w:val="24"/>
              </w:rPr>
              <w:t>Подраздел 3.4 Требования к комплектности</w:t>
            </w:r>
          </w:p>
        </w:tc>
      </w:tr>
      <w:tr w:rsidR="00D572E3" w:rsidRPr="001B5E61">
        <w:trPr>
          <w:trHeight w:val="335"/>
        </w:trPr>
        <w:tc>
          <w:tcPr>
            <w:tcW w:w="9356" w:type="dxa"/>
          </w:tcPr>
          <w:p w:rsidR="00D572E3" w:rsidRPr="004B1FB4" w:rsidRDefault="00D572E3" w:rsidP="00967436">
            <w:pPr>
              <w:ind w:firstLine="601"/>
              <w:jc w:val="both"/>
              <w:rPr>
                <w:color w:val="000000"/>
                <w:sz w:val="24"/>
                <w:szCs w:val="24"/>
              </w:rPr>
            </w:pPr>
            <w:r w:rsidRPr="004B1FB4">
              <w:rPr>
                <w:color w:val="000000"/>
                <w:sz w:val="24"/>
                <w:szCs w:val="24"/>
              </w:rPr>
              <w:t xml:space="preserve">1. Гидравлическая система Rexroth </w:t>
            </w:r>
            <w:r>
              <w:rPr>
                <w:color w:val="000000"/>
                <w:sz w:val="24"/>
                <w:szCs w:val="24"/>
              </w:rPr>
              <w:t>(</w:t>
            </w:r>
            <w:r w:rsidRPr="004B1FB4">
              <w:rPr>
                <w:color w:val="000000"/>
                <w:sz w:val="24"/>
                <w:szCs w:val="24"/>
              </w:rPr>
              <w:t>или эквивалент</w:t>
            </w:r>
            <w:r>
              <w:rPr>
                <w:color w:val="000000"/>
                <w:sz w:val="24"/>
                <w:szCs w:val="24"/>
              </w:rPr>
              <w:t>)</w:t>
            </w:r>
            <w:r w:rsidRPr="004B1FB4">
              <w:rPr>
                <w:color w:val="000000"/>
                <w:sz w:val="24"/>
                <w:szCs w:val="24"/>
              </w:rPr>
              <w:t>.</w:t>
            </w:r>
          </w:p>
          <w:p w:rsidR="00D572E3" w:rsidRPr="004B1FB4" w:rsidRDefault="00D572E3" w:rsidP="00967436">
            <w:pPr>
              <w:ind w:firstLine="601"/>
              <w:jc w:val="both"/>
              <w:rPr>
                <w:color w:val="000000"/>
                <w:sz w:val="24"/>
                <w:szCs w:val="24"/>
              </w:rPr>
            </w:pPr>
            <w:r w:rsidRPr="004B1FB4">
              <w:t xml:space="preserve">     </w:t>
            </w:r>
            <w:r w:rsidRPr="004B1FB4">
              <w:rPr>
                <w:color w:val="000000"/>
                <w:sz w:val="24"/>
                <w:szCs w:val="24"/>
              </w:rPr>
              <w:t xml:space="preserve">2 .Масляный насос Sumitomo </w:t>
            </w:r>
            <w:r>
              <w:rPr>
                <w:color w:val="000000"/>
                <w:sz w:val="24"/>
                <w:szCs w:val="24"/>
              </w:rPr>
              <w:t>(</w:t>
            </w:r>
            <w:r w:rsidRPr="004B1FB4">
              <w:rPr>
                <w:color w:val="000000"/>
                <w:sz w:val="24"/>
                <w:szCs w:val="24"/>
              </w:rPr>
              <w:t>или эквивалент</w:t>
            </w:r>
            <w:r>
              <w:rPr>
                <w:color w:val="000000"/>
                <w:sz w:val="24"/>
                <w:szCs w:val="24"/>
              </w:rPr>
              <w:t>)</w:t>
            </w:r>
            <w:r w:rsidRPr="004B1FB4">
              <w:rPr>
                <w:color w:val="000000"/>
                <w:sz w:val="24"/>
                <w:szCs w:val="24"/>
              </w:rPr>
              <w:t>.</w:t>
            </w:r>
          </w:p>
          <w:p w:rsidR="00D572E3" w:rsidRPr="004B1FB4" w:rsidRDefault="00D572E3" w:rsidP="00967436">
            <w:pPr>
              <w:ind w:firstLine="601"/>
              <w:jc w:val="both"/>
              <w:rPr>
                <w:color w:val="000000"/>
                <w:sz w:val="24"/>
                <w:szCs w:val="24"/>
              </w:rPr>
            </w:pPr>
            <w:r w:rsidRPr="004B1FB4">
              <w:rPr>
                <w:color w:val="000000"/>
                <w:sz w:val="24"/>
                <w:szCs w:val="24"/>
              </w:rPr>
              <w:t xml:space="preserve">      3. Устройство ЧПУ на русском языке </w:t>
            </w:r>
            <w:r>
              <w:rPr>
                <w:color w:val="000000"/>
                <w:sz w:val="24"/>
                <w:szCs w:val="24"/>
              </w:rPr>
              <w:t xml:space="preserve">Cybelec DNC600S (или </w:t>
            </w:r>
            <w:r w:rsidRPr="004B1FB4">
              <w:rPr>
                <w:color w:val="000000"/>
                <w:sz w:val="24"/>
                <w:szCs w:val="24"/>
              </w:rPr>
              <w:t>эквивалент</w:t>
            </w:r>
            <w:r>
              <w:rPr>
                <w:color w:val="000000"/>
                <w:sz w:val="24"/>
                <w:szCs w:val="24"/>
              </w:rPr>
              <w:t>)</w:t>
            </w:r>
            <w:r w:rsidRPr="004B1FB4">
              <w:rPr>
                <w:color w:val="000000"/>
                <w:sz w:val="24"/>
                <w:szCs w:val="24"/>
              </w:rPr>
              <w:t xml:space="preserve">.   </w:t>
            </w:r>
          </w:p>
          <w:p w:rsidR="00D572E3" w:rsidRPr="004B1FB4" w:rsidRDefault="00D572E3" w:rsidP="00967436">
            <w:pPr>
              <w:ind w:firstLine="601"/>
              <w:jc w:val="both"/>
              <w:rPr>
                <w:color w:val="000000"/>
                <w:sz w:val="24"/>
                <w:szCs w:val="24"/>
              </w:rPr>
            </w:pPr>
            <w:r w:rsidRPr="004B1FB4">
              <w:rPr>
                <w:color w:val="000000"/>
                <w:sz w:val="24"/>
                <w:szCs w:val="24"/>
              </w:rPr>
              <w:t xml:space="preserve">       2-D управление с цветной графикой. На базе программного обеспечения PC1200 или эквивалент.</w:t>
            </w:r>
          </w:p>
          <w:p w:rsidR="00D572E3" w:rsidRPr="004B1FB4" w:rsidRDefault="00D572E3" w:rsidP="00967436">
            <w:pPr>
              <w:ind w:firstLine="601"/>
              <w:jc w:val="both"/>
              <w:rPr>
                <w:color w:val="000000"/>
                <w:sz w:val="24"/>
                <w:szCs w:val="24"/>
              </w:rPr>
            </w:pPr>
            <w:r w:rsidRPr="004B1FB4">
              <w:rPr>
                <w:color w:val="000000"/>
                <w:sz w:val="24"/>
                <w:szCs w:val="24"/>
              </w:rPr>
              <w:t>Станок должен быть оснащен управляемым от ЧПУ перемещением упоров по осям Y1/Y2/X</w:t>
            </w:r>
          </w:p>
          <w:p w:rsidR="00D572E3" w:rsidRPr="004B1FB4" w:rsidRDefault="00D572E3" w:rsidP="00967436">
            <w:pPr>
              <w:ind w:firstLine="601"/>
              <w:jc w:val="both"/>
              <w:rPr>
                <w:color w:val="000000"/>
                <w:sz w:val="24"/>
                <w:szCs w:val="24"/>
              </w:rPr>
            </w:pPr>
            <w:r w:rsidRPr="004B1FB4">
              <w:rPr>
                <w:color w:val="000000"/>
                <w:sz w:val="24"/>
                <w:szCs w:val="24"/>
              </w:rPr>
              <w:t>Cтанок должен быть оснащен системой быстрого ручного крепления для сегментированного крепления верхнего инструмента по всей длине гиба. Система крепления Amada-Promecam или эквивалент.</w:t>
            </w:r>
          </w:p>
          <w:p w:rsidR="00D572E3" w:rsidRPr="004B1FB4" w:rsidRDefault="00D572E3" w:rsidP="00967436">
            <w:pPr>
              <w:ind w:firstLine="601"/>
              <w:jc w:val="both"/>
              <w:rPr>
                <w:color w:val="000000"/>
                <w:sz w:val="24"/>
                <w:szCs w:val="24"/>
              </w:rPr>
            </w:pPr>
            <w:r w:rsidRPr="004B1FB4">
              <w:rPr>
                <w:color w:val="000000"/>
                <w:sz w:val="24"/>
                <w:szCs w:val="24"/>
              </w:rPr>
              <w:t>Станок должен быть оснащен 2 опорными консолями с регулировками по горизонтали и высоте для облегчения обработки больших неудобных листов.</w:t>
            </w:r>
          </w:p>
          <w:p w:rsidR="00D572E3" w:rsidRPr="004B1FB4" w:rsidRDefault="00D572E3" w:rsidP="00967436">
            <w:pPr>
              <w:ind w:firstLine="601"/>
              <w:jc w:val="both"/>
              <w:rPr>
                <w:color w:val="000000"/>
                <w:sz w:val="24"/>
                <w:szCs w:val="24"/>
              </w:rPr>
            </w:pPr>
            <w:r w:rsidRPr="004B1FB4">
              <w:rPr>
                <w:color w:val="000000"/>
                <w:sz w:val="24"/>
                <w:szCs w:val="24"/>
              </w:rPr>
              <w:t>Оснащение многоручьевой матрицей и пуансоном на всю длину пресса.</w:t>
            </w:r>
          </w:p>
          <w:p w:rsidR="00D572E3" w:rsidRPr="004B1FB4" w:rsidRDefault="00D572E3" w:rsidP="00967436">
            <w:pPr>
              <w:ind w:firstLine="601"/>
              <w:jc w:val="both"/>
              <w:rPr>
                <w:color w:val="000000"/>
                <w:sz w:val="24"/>
                <w:szCs w:val="24"/>
              </w:rPr>
            </w:pPr>
            <w:r w:rsidRPr="004B1FB4">
              <w:rPr>
                <w:color w:val="000000"/>
                <w:sz w:val="24"/>
                <w:szCs w:val="24"/>
              </w:rPr>
              <w:t>Боковое защитное ограждение с двух сторон и заднее защитное ограждение.</w:t>
            </w:r>
          </w:p>
          <w:p w:rsidR="00D572E3" w:rsidRPr="004B1FB4" w:rsidRDefault="00D572E3" w:rsidP="006D6C94">
            <w:pPr>
              <w:ind w:firstLine="601"/>
              <w:jc w:val="both"/>
              <w:rPr>
                <w:color w:val="000000"/>
                <w:sz w:val="24"/>
                <w:szCs w:val="24"/>
              </w:rPr>
            </w:pPr>
            <w:r>
              <w:rPr>
                <w:color w:val="000000"/>
                <w:sz w:val="24"/>
                <w:szCs w:val="24"/>
              </w:rPr>
              <w:t xml:space="preserve">  </w:t>
            </w:r>
            <w:r w:rsidRPr="004B1FB4">
              <w:rPr>
                <w:color w:val="000000"/>
                <w:sz w:val="24"/>
                <w:szCs w:val="24"/>
              </w:rPr>
              <w:t>Выносная педаль управления с кнопкой аварийной остановки</w:t>
            </w:r>
          </w:p>
        </w:tc>
      </w:tr>
    </w:tbl>
    <w:p w:rsidR="00D572E3" w:rsidRPr="001B5E61" w:rsidRDefault="00D572E3" w:rsidP="001B5E61">
      <w:pPr>
        <w:jc w:val="center"/>
        <w:rPr>
          <w:color w:val="000000"/>
          <w:sz w:val="24"/>
          <w:szCs w:val="24"/>
        </w:rPr>
      </w:pPr>
    </w:p>
    <w:p w:rsidR="00D572E3" w:rsidRPr="001B5E61" w:rsidRDefault="00D572E3" w:rsidP="001B5E61">
      <w:pPr>
        <w:jc w:val="center"/>
        <w:rPr>
          <w:color w:val="000000"/>
          <w:sz w:val="24"/>
          <w:szCs w:val="24"/>
        </w:rPr>
      </w:pPr>
      <w:r>
        <w:rPr>
          <w:color w:val="000000"/>
          <w:sz w:val="24"/>
          <w:szCs w:val="24"/>
        </w:rPr>
        <w:t>РАЗДЕЛ 4</w:t>
      </w:r>
      <w:r w:rsidRPr="001B5E61">
        <w:rPr>
          <w:color w:val="000000"/>
          <w:sz w:val="24"/>
          <w:szCs w:val="24"/>
        </w:rPr>
        <w:t>. ТРЕБОВАНИЯ ПО ПРАВИЛАМ СДАЧИ И ПРИЕМКИ</w:t>
      </w:r>
    </w:p>
    <w:p w:rsidR="00D572E3" w:rsidRPr="001B5E61" w:rsidRDefault="00D572E3" w:rsidP="001B5E61">
      <w:pPr>
        <w:jc w:val="center"/>
        <w:rPr>
          <w:color w:val="000000"/>
          <w:sz w:val="24"/>
          <w:szCs w:val="24"/>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572E3" w:rsidRPr="001B5E61">
        <w:trPr>
          <w:trHeight w:val="399"/>
        </w:trPr>
        <w:tc>
          <w:tcPr>
            <w:tcW w:w="9356" w:type="dxa"/>
          </w:tcPr>
          <w:p w:rsidR="00D572E3" w:rsidRPr="001B5E61" w:rsidRDefault="00D572E3" w:rsidP="00911EC9">
            <w:pPr>
              <w:jc w:val="center"/>
              <w:rPr>
                <w:color w:val="000000"/>
                <w:sz w:val="24"/>
                <w:szCs w:val="24"/>
              </w:rPr>
            </w:pPr>
            <w:r>
              <w:rPr>
                <w:color w:val="000000"/>
                <w:sz w:val="24"/>
                <w:szCs w:val="24"/>
              </w:rPr>
              <w:t>Подраздел 4</w:t>
            </w:r>
            <w:r w:rsidRPr="001B5E61">
              <w:rPr>
                <w:color w:val="000000"/>
                <w:sz w:val="24"/>
                <w:szCs w:val="24"/>
              </w:rPr>
              <w:t>.1 Порядок сдачи и приемки</w:t>
            </w:r>
          </w:p>
        </w:tc>
      </w:tr>
      <w:tr w:rsidR="00D572E3" w:rsidRPr="00E66C58">
        <w:trPr>
          <w:trHeight w:val="399"/>
        </w:trPr>
        <w:tc>
          <w:tcPr>
            <w:tcW w:w="9356" w:type="dxa"/>
          </w:tcPr>
          <w:p w:rsidR="00D572E3" w:rsidRPr="00E66C58" w:rsidRDefault="00D572E3" w:rsidP="00911EC9">
            <w:pPr>
              <w:rPr>
                <w:color w:val="000000"/>
                <w:sz w:val="24"/>
                <w:szCs w:val="24"/>
              </w:rPr>
            </w:pPr>
            <w:r w:rsidRPr="00E66C58">
              <w:rPr>
                <w:color w:val="000000"/>
                <w:sz w:val="24"/>
                <w:szCs w:val="24"/>
              </w:rPr>
              <w:t>- При окончательной приемке оборудование должно быть подвергнуто приемосдаточным испытаниям на площадке Заказчика силами поставщика;</w:t>
            </w:r>
          </w:p>
          <w:p w:rsidR="00D572E3" w:rsidRPr="00E66C58" w:rsidRDefault="00D572E3" w:rsidP="00BC7BA0">
            <w:pPr>
              <w:rPr>
                <w:color w:val="000000"/>
                <w:sz w:val="24"/>
                <w:szCs w:val="24"/>
              </w:rPr>
            </w:pPr>
            <w:r w:rsidRPr="00E66C58">
              <w:rPr>
                <w:color w:val="000000"/>
                <w:sz w:val="24"/>
                <w:szCs w:val="24"/>
              </w:rPr>
              <w:t xml:space="preserve">- Приемка оборудования должна осуществляться по акту приемки-передачи оборудования. </w:t>
            </w:r>
          </w:p>
        </w:tc>
      </w:tr>
    </w:tbl>
    <w:p w:rsidR="00D572E3" w:rsidRPr="00E66C58" w:rsidRDefault="00D572E3" w:rsidP="001B5E61">
      <w:pPr>
        <w:jc w:val="center"/>
        <w:rPr>
          <w:color w:val="000000"/>
          <w:sz w:val="24"/>
          <w:szCs w:val="24"/>
        </w:rPr>
      </w:pPr>
    </w:p>
    <w:p w:rsidR="00D572E3" w:rsidRPr="00E66C58" w:rsidRDefault="00D572E3" w:rsidP="001B5E61">
      <w:pPr>
        <w:jc w:val="center"/>
        <w:rPr>
          <w:color w:val="000000"/>
          <w:sz w:val="24"/>
          <w:szCs w:val="24"/>
        </w:rPr>
      </w:pPr>
    </w:p>
    <w:p w:rsidR="00D572E3" w:rsidRPr="00E66C58" w:rsidRDefault="00D572E3" w:rsidP="001B5E61">
      <w:pPr>
        <w:jc w:val="center"/>
        <w:rPr>
          <w:color w:val="000000"/>
          <w:sz w:val="24"/>
          <w:szCs w:val="24"/>
        </w:rPr>
      </w:pPr>
      <w:r w:rsidRPr="00E66C58">
        <w:rPr>
          <w:color w:val="000000"/>
          <w:sz w:val="24"/>
          <w:szCs w:val="24"/>
        </w:rPr>
        <w:t>РАЗДЕЛ 5. ТРЕБОВАНИЯ К ТРАНСПОРТИРОВАНИЮ</w:t>
      </w:r>
    </w:p>
    <w:p w:rsidR="00D572E3" w:rsidRPr="00E66C58" w:rsidRDefault="00D572E3" w:rsidP="001B5E61">
      <w:pPr>
        <w:jc w:val="center"/>
        <w:rPr>
          <w:color w:val="000000"/>
          <w:sz w:val="24"/>
          <w:szCs w:val="24"/>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572E3" w:rsidRPr="00E66C58">
        <w:trPr>
          <w:trHeight w:val="399"/>
        </w:trPr>
        <w:tc>
          <w:tcPr>
            <w:tcW w:w="9356" w:type="dxa"/>
          </w:tcPr>
          <w:p w:rsidR="00D572E3" w:rsidRPr="00E66C58" w:rsidRDefault="00D572E3" w:rsidP="00911EC9">
            <w:pPr>
              <w:ind w:firstLine="601"/>
              <w:rPr>
                <w:color w:val="000000"/>
                <w:sz w:val="24"/>
                <w:szCs w:val="24"/>
              </w:rPr>
            </w:pPr>
            <w:r w:rsidRPr="00E66C58">
              <w:rPr>
                <w:color w:val="000000"/>
                <w:sz w:val="24"/>
                <w:szCs w:val="24"/>
              </w:rPr>
              <w:t>- Поставка в собранном и полностью укомплектованном виде или сборка силами поставщика на территории Заказчика.</w:t>
            </w:r>
          </w:p>
        </w:tc>
      </w:tr>
    </w:tbl>
    <w:p w:rsidR="00D572E3" w:rsidRPr="00E66C58" w:rsidRDefault="00D572E3" w:rsidP="001B5E61">
      <w:pPr>
        <w:jc w:val="center"/>
        <w:rPr>
          <w:color w:val="000000"/>
          <w:sz w:val="24"/>
          <w:szCs w:val="24"/>
        </w:rPr>
      </w:pPr>
    </w:p>
    <w:p w:rsidR="00D572E3" w:rsidRPr="00E66C58" w:rsidRDefault="00D572E3" w:rsidP="00FA4F99">
      <w:pPr>
        <w:rPr>
          <w:color w:val="000000"/>
          <w:sz w:val="24"/>
          <w:szCs w:val="24"/>
        </w:rPr>
      </w:pPr>
    </w:p>
    <w:p w:rsidR="00D572E3" w:rsidRPr="00E66C58" w:rsidRDefault="00D572E3" w:rsidP="001B5E61">
      <w:pPr>
        <w:jc w:val="center"/>
        <w:rPr>
          <w:color w:val="000000"/>
          <w:sz w:val="24"/>
          <w:szCs w:val="24"/>
        </w:rPr>
      </w:pPr>
      <w:r w:rsidRPr="00E66C58">
        <w:rPr>
          <w:color w:val="000000"/>
          <w:sz w:val="24"/>
          <w:szCs w:val="24"/>
        </w:rPr>
        <w:t>РАЗДЕЛ 6. ТРЕБОВАНИЯ К ОБСЛУЖИВАНИЮ</w:t>
      </w:r>
    </w:p>
    <w:p w:rsidR="00D572E3" w:rsidRPr="00E66C58" w:rsidRDefault="00D572E3" w:rsidP="001B5E61">
      <w:pPr>
        <w:jc w:val="center"/>
        <w:rPr>
          <w:color w:val="000000"/>
          <w:sz w:val="24"/>
          <w:szCs w:val="24"/>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572E3" w:rsidRPr="00E66C58">
        <w:trPr>
          <w:trHeight w:val="399"/>
        </w:trPr>
        <w:tc>
          <w:tcPr>
            <w:tcW w:w="9356" w:type="dxa"/>
          </w:tcPr>
          <w:p w:rsidR="00D572E3" w:rsidRPr="00E66C58" w:rsidRDefault="00D572E3" w:rsidP="005E7065">
            <w:pPr>
              <w:rPr>
                <w:color w:val="000000"/>
                <w:sz w:val="24"/>
                <w:szCs w:val="24"/>
              </w:rPr>
            </w:pPr>
            <w:r w:rsidRPr="00E66C58">
              <w:rPr>
                <w:color w:val="000000"/>
                <w:sz w:val="24"/>
                <w:szCs w:val="24"/>
              </w:rPr>
              <w:t>- Гарантийный срок эксплуатации должен составлять не менее 36 месяцев при 3-х сменном режиме работы, начиная с момента ввода оборудования в эксплуатацию, и быть не менее гарантийного срока предоставляемого производителем оборудования.</w:t>
            </w:r>
          </w:p>
          <w:p w:rsidR="00D572E3" w:rsidRPr="00E66C58" w:rsidRDefault="00D572E3" w:rsidP="00233A6B">
            <w:pPr>
              <w:rPr>
                <w:color w:val="000000"/>
                <w:sz w:val="24"/>
                <w:szCs w:val="24"/>
              </w:rPr>
            </w:pPr>
          </w:p>
        </w:tc>
      </w:tr>
    </w:tbl>
    <w:p w:rsidR="00D572E3" w:rsidRDefault="00D572E3" w:rsidP="006D6C94">
      <w:pPr>
        <w:rPr>
          <w:color w:val="000000"/>
          <w:sz w:val="24"/>
          <w:szCs w:val="24"/>
        </w:rPr>
      </w:pPr>
    </w:p>
    <w:p w:rsidR="00D572E3" w:rsidRDefault="00D572E3" w:rsidP="001B5E61">
      <w:pPr>
        <w:jc w:val="center"/>
        <w:rPr>
          <w:color w:val="000000"/>
          <w:sz w:val="24"/>
          <w:szCs w:val="24"/>
        </w:rPr>
      </w:pPr>
    </w:p>
    <w:p w:rsidR="00D572E3" w:rsidRPr="001B5E61" w:rsidRDefault="00D572E3" w:rsidP="001B5E61">
      <w:pPr>
        <w:jc w:val="center"/>
        <w:rPr>
          <w:color w:val="000000"/>
          <w:sz w:val="24"/>
          <w:szCs w:val="24"/>
        </w:rPr>
      </w:pPr>
      <w:r>
        <w:rPr>
          <w:color w:val="000000"/>
          <w:sz w:val="24"/>
          <w:szCs w:val="24"/>
        </w:rPr>
        <w:t>РАЗДЕЛ 7</w:t>
      </w:r>
      <w:r w:rsidRPr="001B5E61">
        <w:rPr>
          <w:color w:val="000000"/>
          <w:sz w:val="24"/>
          <w:szCs w:val="24"/>
        </w:rPr>
        <w:t>. ТРЕБОВАНИЯ К КОЛИЧЕСТВУ И СРОКУ (ПЕРИОДИЧНОСТИ) ПОСТАВКИ</w:t>
      </w:r>
    </w:p>
    <w:p w:rsidR="00D572E3" w:rsidRPr="001B5E61" w:rsidRDefault="00D572E3" w:rsidP="001B5E61">
      <w:pPr>
        <w:jc w:val="center"/>
        <w:rPr>
          <w:color w:val="000000"/>
          <w:sz w:val="24"/>
          <w:szCs w:val="24"/>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572E3" w:rsidRPr="001B5E61">
        <w:trPr>
          <w:trHeight w:val="399"/>
        </w:trPr>
        <w:tc>
          <w:tcPr>
            <w:tcW w:w="9356" w:type="dxa"/>
          </w:tcPr>
          <w:p w:rsidR="00D572E3" w:rsidRPr="002F79B7" w:rsidRDefault="00D572E3" w:rsidP="00911EC9">
            <w:pPr>
              <w:ind w:firstLine="601"/>
              <w:jc w:val="both"/>
              <w:rPr>
                <w:color w:val="000000"/>
                <w:sz w:val="24"/>
                <w:szCs w:val="24"/>
              </w:rPr>
            </w:pPr>
          </w:p>
          <w:p w:rsidR="00D572E3" w:rsidRPr="001B5E61" w:rsidRDefault="00D572E3" w:rsidP="00911EC9">
            <w:pPr>
              <w:ind w:firstLine="601"/>
              <w:jc w:val="both"/>
              <w:rPr>
                <w:i/>
                <w:iCs/>
                <w:color w:val="000000"/>
                <w:sz w:val="24"/>
                <w:szCs w:val="24"/>
              </w:rPr>
            </w:pPr>
            <w:r w:rsidRPr="002F79B7">
              <w:rPr>
                <w:color w:val="000000"/>
                <w:sz w:val="24"/>
                <w:szCs w:val="24"/>
              </w:rPr>
              <w:t>Начало поставки с момента подписания договора. Поставка осуществляется не позднее 7 рабочих  дней  с момента подписания договора.</w:t>
            </w:r>
          </w:p>
        </w:tc>
      </w:tr>
    </w:tbl>
    <w:p w:rsidR="00D572E3" w:rsidRPr="001B5E61" w:rsidRDefault="00D572E3" w:rsidP="006D6C94">
      <w:pPr>
        <w:rPr>
          <w:color w:val="000000"/>
          <w:sz w:val="24"/>
          <w:szCs w:val="24"/>
        </w:rPr>
      </w:pPr>
    </w:p>
    <w:p w:rsidR="00D572E3" w:rsidRPr="001B5E61" w:rsidRDefault="00D572E3" w:rsidP="001B5E61">
      <w:pPr>
        <w:jc w:val="center"/>
        <w:rPr>
          <w:color w:val="000000"/>
          <w:sz w:val="24"/>
          <w:szCs w:val="24"/>
        </w:rPr>
      </w:pPr>
      <w:r>
        <w:rPr>
          <w:color w:val="000000"/>
          <w:sz w:val="24"/>
          <w:szCs w:val="24"/>
        </w:rPr>
        <w:t>РАЗДЕЛ 8</w:t>
      </w:r>
      <w:r w:rsidRPr="001B5E61">
        <w:rPr>
          <w:color w:val="000000"/>
          <w:sz w:val="24"/>
          <w:szCs w:val="24"/>
        </w:rPr>
        <w:t>. ТРЕБОВАНИЯ К ТЕХНИЧЕСКОМУ ОБУЧЕНИЮ ПЕРСОНАЛА ЗАКАЗЧИКА</w:t>
      </w:r>
    </w:p>
    <w:p w:rsidR="00D572E3" w:rsidRPr="001B5E61" w:rsidRDefault="00D572E3" w:rsidP="001B5E61">
      <w:pPr>
        <w:jc w:val="center"/>
        <w:rPr>
          <w:color w:val="000000"/>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D572E3" w:rsidRPr="001B5E61">
        <w:tc>
          <w:tcPr>
            <w:tcW w:w="9747" w:type="dxa"/>
          </w:tcPr>
          <w:p w:rsidR="00D572E3" w:rsidRPr="002F79B7" w:rsidRDefault="00D572E3" w:rsidP="007B71C5">
            <w:pPr>
              <w:ind w:firstLine="601"/>
              <w:jc w:val="both"/>
              <w:rPr>
                <w:color w:val="000000"/>
                <w:sz w:val="24"/>
                <w:szCs w:val="24"/>
              </w:rPr>
            </w:pPr>
            <w:r w:rsidRPr="002F79B7">
              <w:rPr>
                <w:color w:val="000000"/>
                <w:sz w:val="24"/>
                <w:szCs w:val="24"/>
              </w:rPr>
              <w:t>Инструктаж на предприятии заказчика:</w:t>
            </w:r>
          </w:p>
          <w:p w:rsidR="00D572E3" w:rsidRPr="002F79B7" w:rsidRDefault="00D572E3" w:rsidP="007B71C5">
            <w:pPr>
              <w:ind w:firstLine="601"/>
              <w:jc w:val="both"/>
              <w:rPr>
                <w:color w:val="000000"/>
                <w:sz w:val="24"/>
                <w:szCs w:val="24"/>
              </w:rPr>
            </w:pPr>
            <w:r w:rsidRPr="002F79B7">
              <w:rPr>
                <w:color w:val="000000"/>
                <w:sz w:val="24"/>
                <w:szCs w:val="24"/>
              </w:rPr>
              <w:t>Базовый курс по гибке, основы эксплуатации и обслуживанию  для 3 человек.</w:t>
            </w:r>
          </w:p>
          <w:p w:rsidR="00D572E3" w:rsidRPr="001B5E61" w:rsidRDefault="00D572E3" w:rsidP="00911EC9">
            <w:pPr>
              <w:jc w:val="both"/>
              <w:rPr>
                <w:i/>
                <w:iCs/>
                <w:color w:val="000000"/>
                <w:sz w:val="24"/>
                <w:szCs w:val="24"/>
              </w:rPr>
            </w:pPr>
          </w:p>
        </w:tc>
      </w:tr>
    </w:tbl>
    <w:p w:rsidR="00D572E3" w:rsidRDefault="00D572E3" w:rsidP="001B5E61">
      <w:pPr>
        <w:rPr>
          <w:color w:val="000000"/>
          <w:sz w:val="24"/>
          <w:szCs w:val="24"/>
        </w:rPr>
      </w:pPr>
    </w:p>
    <w:p w:rsidR="00D572E3" w:rsidRPr="003A6BD7" w:rsidRDefault="00D572E3" w:rsidP="006D6C94">
      <w:pPr>
        <w:keepNext/>
        <w:jc w:val="both"/>
        <w:rPr>
          <w:sz w:val="22"/>
          <w:szCs w:val="22"/>
        </w:rPr>
      </w:pPr>
      <w:r>
        <w:t xml:space="preserve">       </w:t>
      </w:r>
      <w:r w:rsidRPr="003A6BD7">
        <w:rPr>
          <w:sz w:val="22"/>
          <w:szCs w:val="22"/>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D572E3" w:rsidRPr="006D6C94" w:rsidRDefault="00D572E3" w:rsidP="001B5E61">
      <w:pPr>
        <w:rPr>
          <w:color w:val="000000"/>
          <w:sz w:val="24"/>
          <w:szCs w:val="24"/>
        </w:rPr>
      </w:pPr>
    </w:p>
    <w:p w:rsidR="00D572E3" w:rsidRPr="006D6C94" w:rsidRDefault="00D572E3" w:rsidP="006D6C94">
      <w:pPr>
        <w:keepNext/>
        <w:jc w:val="both"/>
        <w:rPr>
          <w:b/>
          <w:bCs/>
          <w:sz w:val="24"/>
          <w:szCs w:val="24"/>
        </w:rPr>
      </w:pPr>
      <w:r w:rsidRPr="006D6C94">
        <w:rPr>
          <w:b/>
          <w:bCs/>
          <w:sz w:val="24"/>
          <w:szCs w:val="24"/>
        </w:rPr>
        <w:t xml:space="preserve">        РАЗДЕЛ 9. Порядок формирования цены</w:t>
      </w:r>
    </w:p>
    <w:p w:rsidR="00D572E3" w:rsidRPr="006D6C94" w:rsidRDefault="00D572E3" w:rsidP="006D6C94">
      <w:pPr>
        <w:tabs>
          <w:tab w:val="num" w:pos="0"/>
          <w:tab w:val="num" w:pos="851"/>
        </w:tabs>
        <w:jc w:val="both"/>
        <w:rPr>
          <w:sz w:val="24"/>
          <w:szCs w:val="24"/>
        </w:rPr>
      </w:pPr>
      <w:r w:rsidRPr="006D6C94">
        <w:rPr>
          <w:sz w:val="24"/>
          <w:szCs w:val="24"/>
        </w:rPr>
        <w:t>Цена договора включает в себя: стоимость оборудования с его комплектацией, инструментами; базовый инструктаж на предприятии Заказчика,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D572E3" w:rsidRPr="006D6C94" w:rsidRDefault="00D572E3" w:rsidP="006D6C94">
      <w:pPr>
        <w:tabs>
          <w:tab w:val="num" w:pos="0"/>
          <w:tab w:val="num" w:pos="851"/>
        </w:tabs>
        <w:jc w:val="both"/>
        <w:rPr>
          <w:sz w:val="24"/>
          <w:szCs w:val="24"/>
        </w:rPr>
      </w:pPr>
    </w:p>
    <w:p w:rsidR="00D572E3" w:rsidRPr="006D6C94" w:rsidRDefault="00D572E3" w:rsidP="006D6C94">
      <w:pPr>
        <w:tabs>
          <w:tab w:val="num" w:pos="0"/>
          <w:tab w:val="num" w:pos="851"/>
        </w:tabs>
        <w:jc w:val="both"/>
        <w:rPr>
          <w:color w:val="000000"/>
          <w:sz w:val="24"/>
          <w:szCs w:val="24"/>
        </w:rPr>
      </w:pPr>
      <w:r w:rsidRPr="006D6C94">
        <w:rPr>
          <w:color w:val="000000"/>
          <w:sz w:val="24"/>
          <w:szCs w:val="24"/>
        </w:rPr>
        <w:t xml:space="preserve">       </w:t>
      </w:r>
      <w:r w:rsidRPr="006D6C94">
        <w:rPr>
          <w:b/>
          <w:bCs/>
          <w:sz w:val="24"/>
          <w:szCs w:val="24"/>
        </w:rPr>
        <w:t>РАЗДЕЛ 10</w:t>
      </w:r>
      <w:r w:rsidRPr="006D6C94">
        <w:rPr>
          <w:b/>
          <w:bCs/>
          <w:color w:val="000000"/>
          <w:sz w:val="24"/>
          <w:szCs w:val="24"/>
        </w:rPr>
        <w:t>.</w:t>
      </w:r>
      <w:r w:rsidRPr="006D6C94">
        <w:rPr>
          <w:color w:val="000000"/>
          <w:sz w:val="24"/>
          <w:szCs w:val="24"/>
        </w:rPr>
        <w:t xml:space="preserve"> </w:t>
      </w:r>
      <w:r w:rsidRPr="006D6C94">
        <w:rPr>
          <w:b/>
          <w:bCs/>
          <w:sz w:val="24"/>
          <w:szCs w:val="24"/>
        </w:rPr>
        <w:t>Форма, сроки и порядок оплаты товаров</w:t>
      </w:r>
    </w:p>
    <w:p w:rsidR="00D572E3" w:rsidRPr="006D6C94" w:rsidRDefault="00D572E3" w:rsidP="006D6C94">
      <w:pPr>
        <w:ind w:right="153"/>
        <w:jc w:val="both"/>
        <w:rPr>
          <w:sz w:val="24"/>
          <w:szCs w:val="24"/>
        </w:rPr>
      </w:pPr>
      <w:r w:rsidRPr="006D6C94">
        <w:rPr>
          <w:sz w:val="24"/>
          <w:szCs w:val="24"/>
        </w:rPr>
        <w:t>Аванс – не предусмотрен</w:t>
      </w:r>
    </w:p>
    <w:p w:rsidR="00D572E3" w:rsidRPr="006D6C94" w:rsidRDefault="00D572E3" w:rsidP="006D6C94">
      <w:pPr>
        <w:keepNext/>
        <w:jc w:val="both"/>
        <w:rPr>
          <w:sz w:val="24"/>
          <w:szCs w:val="24"/>
        </w:rPr>
      </w:pPr>
      <w:r w:rsidRPr="006D6C94">
        <w:rPr>
          <w:sz w:val="24"/>
          <w:szCs w:val="24"/>
        </w:rPr>
        <w:t>Порядок оплаты – безналичный расчет. 100 % оплата производится в течение 30 дней с момента фактической приемки товара на складе Заказчика (при наличии всех необходимых документов: паспорта, сертификаты, счета-фактуры, ТТН и т.д.)</w:t>
      </w:r>
    </w:p>
    <w:p w:rsidR="00D572E3" w:rsidRPr="006D6C94" w:rsidRDefault="00D572E3" w:rsidP="001B5E61">
      <w:pPr>
        <w:rPr>
          <w:color w:val="000000"/>
          <w:sz w:val="24"/>
          <w:szCs w:val="24"/>
        </w:rPr>
      </w:pPr>
    </w:p>
    <w:p w:rsidR="00D572E3" w:rsidRPr="006D6C94" w:rsidRDefault="00D572E3" w:rsidP="006D6C94">
      <w:pPr>
        <w:keepNext/>
        <w:jc w:val="both"/>
        <w:rPr>
          <w:b/>
          <w:bCs/>
          <w:sz w:val="24"/>
          <w:szCs w:val="24"/>
        </w:rPr>
      </w:pPr>
      <w:r w:rsidRPr="006D6C94">
        <w:rPr>
          <w:rStyle w:val="rvts8"/>
          <w:color w:val="000000"/>
        </w:rPr>
        <w:t xml:space="preserve">       </w:t>
      </w:r>
      <w:r w:rsidRPr="006D6C94">
        <w:rPr>
          <w:b/>
          <w:bCs/>
          <w:sz w:val="24"/>
          <w:szCs w:val="24"/>
        </w:rPr>
        <w:t>РАЗДЕЛ 11</w:t>
      </w:r>
      <w:r w:rsidRPr="006D6C94">
        <w:rPr>
          <w:rStyle w:val="rvts8"/>
          <w:color w:val="000000"/>
        </w:rPr>
        <w:t>. Требования к технической документации</w:t>
      </w:r>
    </w:p>
    <w:p w:rsidR="00D572E3" w:rsidRPr="006D6C94" w:rsidRDefault="00D572E3" w:rsidP="006D6C94">
      <w:pPr>
        <w:snapToGrid w:val="0"/>
        <w:ind w:right="-108"/>
        <w:rPr>
          <w:sz w:val="24"/>
          <w:szCs w:val="24"/>
        </w:rPr>
      </w:pPr>
      <w:r w:rsidRPr="006D6C94">
        <w:rPr>
          <w:sz w:val="24"/>
          <w:szCs w:val="24"/>
        </w:rPr>
        <w:t>Инструкция по обслуживанию и эксплуатации на русском языке.</w:t>
      </w:r>
    </w:p>
    <w:p w:rsidR="00D572E3" w:rsidRPr="006D6C94" w:rsidRDefault="00D572E3" w:rsidP="006D6C94">
      <w:pPr>
        <w:snapToGrid w:val="0"/>
        <w:ind w:right="-108"/>
        <w:rPr>
          <w:sz w:val="24"/>
          <w:szCs w:val="24"/>
        </w:rPr>
      </w:pPr>
      <w:r w:rsidRPr="006D6C94">
        <w:rPr>
          <w:sz w:val="24"/>
          <w:szCs w:val="24"/>
        </w:rPr>
        <w:t>Общие указания и указания по технике безопасности.</w:t>
      </w:r>
    </w:p>
    <w:p w:rsidR="00D572E3" w:rsidRPr="006D6C94" w:rsidRDefault="00D572E3" w:rsidP="006D6C94">
      <w:pPr>
        <w:snapToGrid w:val="0"/>
        <w:ind w:right="-108"/>
        <w:rPr>
          <w:sz w:val="24"/>
          <w:szCs w:val="24"/>
        </w:rPr>
      </w:pPr>
      <w:r w:rsidRPr="006D6C94">
        <w:rPr>
          <w:sz w:val="24"/>
          <w:szCs w:val="24"/>
        </w:rPr>
        <w:t>Перечень запасных и быстроизнашивающихся деталей.</w:t>
      </w:r>
    </w:p>
    <w:p w:rsidR="00D572E3" w:rsidRPr="006D6C94" w:rsidRDefault="00D572E3" w:rsidP="006D6C94">
      <w:pPr>
        <w:snapToGrid w:val="0"/>
        <w:ind w:right="-108"/>
        <w:rPr>
          <w:sz w:val="24"/>
          <w:szCs w:val="24"/>
        </w:rPr>
      </w:pPr>
      <w:r w:rsidRPr="006D6C94">
        <w:rPr>
          <w:sz w:val="24"/>
          <w:szCs w:val="24"/>
        </w:rPr>
        <w:t>Электрические схемы.</w:t>
      </w:r>
    </w:p>
    <w:p w:rsidR="00D572E3" w:rsidRPr="006D6C94" w:rsidRDefault="00D572E3" w:rsidP="006D6C94">
      <w:pPr>
        <w:snapToGrid w:val="0"/>
        <w:ind w:right="-108"/>
        <w:rPr>
          <w:sz w:val="24"/>
          <w:szCs w:val="24"/>
        </w:rPr>
      </w:pPr>
      <w:r w:rsidRPr="006D6C94">
        <w:rPr>
          <w:sz w:val="24"/>
          <w:szCs w:val="24"/>
        </w:rPr>
        <w:t>Гидравлические и пневматические схемы.</w:t>
      </w:r>
    </w:p>
    <w:p w:rsidR="00D572E3" w:rsidRPr="006D6C94" w:rsidRDefault="00D572E3" w:rsidP="006D6C94">
      <w:pPr>
        <w:snapToGrid w:val="0"/>
        <w:ind w:right="-108"/>
        <w:rPr>
          <w:sz w:val="24"/>
          <w:szCs w:val="24"/>
        </w:rPr>
      </w:pPr>
      <w:r w:rsidRPr="006D6C94">
        <w:rPr>
          <w:sz w:val="24"/>
          <w:szCs w:val="24"/>
        </w:rPr>
        <w:t>Монтажный чертеж</w:t>
      </w:r>
    </w:p>
    <w:p w:rsidR="00D572E3" w:rsidRPr="006D6C94" w:rsidRDefault="00D572E3" w:rsidP="006D6C94">
      <w:pPr>
        <w:snapToGrid w:val="0"/>
        <w:ind w:right="-108"/>
        <w:rPr>
          <w:sz w:val="24"/>
          <w:szCs w:val="24"/>
        </w:rPr>
      </w:pPr>
      <w:r w:rsidRPr="006D6C94">
        <w:rPr>
          <w:sz w:val="24"/>
          <w:szCs w:val="24"/>
        </w:rPr>
        <w:t>Инструкция по монтажу.</w:t>
      </w:r>
    </w:p>
    <w:p w:rsidR="00D572E3" w:rsidRPr="006D6C94" w:rsidRDefault="00D572E3" w:rsidP="006D6C94">
      <w:pPr>
        <w:snapToGrid w:val="0"/>
        <w:ind w:right="-108"/>
        <w:rPr>
          <w:sz w:val="24"/>
          <w:szCs w:val="24"/>
        </w:rPr>
      </w:pPr>
      <w:r w:rsidRPr="006D6C94">
        <w:rPr>
          <w:sz w:val="24"/>
          <w:szCs w:val="24"/>
        </w:rPr>
        <w:t>Набор инструмента для обслуживания станка(Оснастка, специнструмент, установочные башмаки).</w:t>
      </w:r>
    </w:p>
    <w:p w:rsidR="00D572E3" w:rsidRPr="006D6C94" w:rsidRDefault="00D572E3" w:rsidP="006D6C94">
      <w:pPr>
        <w:tabs>
          <w:tab w:val="num" w:pos="0"/>
          <w:tab w:val="num" w:pos="851"/>
        </w:tabs>
        <w:jc w:val="both"/>
        <w:rPr>
          <w:sz w:val="24"/>
          <w:szCs w:val="24"/>
        </w:rPr>
      </w:pPr>
      <w:r w:rsidRPr="006D6C94">
        <w:rPr>
          <w:sz w:val="24"/>
          <w:szCs w:val="24"/>
        </w:rPr>
        <w:t xml:space="preserve"> </w:t>
      </w:r>
    </w:p>
    <w:p w:rsidR="00D572E3" w:rsidRPr="006D6C94" w:rsidRDefault="00D572E3" w:rsidP="006D6C94">
      <w:pPr>
        <w:tabs>
          <w:tab w:val="num" w:pos="0"/>
          <w:tab w:val="num" w:pos="851"/>
        </w:tabs>
        <w:jc w:val="both"/>
        <w:rPr>
          <w:b/>
          <w:bCs/>
          <w:sz w:val="24"/>
          <w:szCs w:val="24"/>
        </w:rPr>
      </w:pPr>
      <w:r w:rsidRPr="006D6C94">
        <w:rPr>
          <w:sz w:val="24"/>
          <w:szCs w:val="24"/>
        </w:rPr>
        <w:t xml:space="preserve">        </w:t>
      </w:r>
      <w:r w:rsidRPr="006D6C94">
        <w:rPr>
          <w:b/>
          <w:bCs/>
          <w:sz w:val="24"/>
          <w:szCs w:val="24"/>
        </w:rPr>
        <w:t>РАЗДЕЛ 12. Место и порядок поставки продукции:</w:t>
      </w:r>
    </w:p>
    <w:p w:rsidR="00D572E3" w:rsidRPr="006D6C94" w:rsidRDefault="00D572E3" w:rsidP="006D6C94">
      <w:pPr>
        <w:tabs>
          <w:tab w:val="left" w:pos="1134"/>
        </w:tabs>
        <w:jc w:val="both"/>
        <w:rPr>
          <w:sz w:val="24"/>
          <w:szCs w:val="24"/>
        </w:rPr>
      </w:pPr>
      <w:r w:rsidRPr="006D6C94">
        <w:rPr>
          <w:sz w:val="24"/>
          <w:szCs w:val="24"/>
        </w:rPr>
        <w:t>Поставщик самостоятельно и за свой счет осуществляет доставку товара на склад ФГУП «СНПО «Элерон» по адресу г.Москва, ул. Генерала Белова, д.14.</w:t>
      </w:r>
    </w:p>
    <w:p w:rsidR="00D572E3" w:rsidRDefault="00D572E3" w:rsidP="001B5E61">
      <w:pPr>
        <w:rPr>
          <w:color w:val="000000"/>
          <w:sz w:val="24"/>
          <w:szCs w:val="24"/>
        </w:rPr>
      </w:pPr>
    </w:p>
    <w:p w:rsidR="00D572E3" w:rsidRDefault="00D572E3" w:rsidP="006D6C94">
      <w:pPr>
        <w:widowControl w:val="0"/>
        <w:tabs>
          <w:tab w:val="right" w:pos="13140"/>
        </w:tabs>
        <w:rPr>
          <w:sz w:val="24"/>
          <w:szCs w:val="24"/>
        </w:rPr>
      </w:pPr>
    </w:p>
    <w:p w:rsidR="00D572E3" w:rsidRPr="006D6C94" w:rsidRDefault="00D572E3" w:rsidP="006D6C94">
      <w:pPr>
        <w:widowControl w:val="0"/>
        <w:tabs>
          <w:tab w:val="right" w:pos="13140"/>
        </w:tabs>
        <w:rPr>
          <w:sz w:val="24"/>
          <w:szCs w:val="24"/>
        </w:rPr>
      </w:pPr>
      <w:r w:rsidRPr="006D6C94">
        <w:rPr>
          <w:sz w:val="24"/>
          <w:szCs w:val="24"/>
        </w:rPr>
        <w:t xml:space="preserve">Начальник отдела снабжения                  </w:t>
      </w:r>
      <w:r>
        <w:rPr>
          <w:sz w:val="24"/>
          <w:szCs w:val="24"/>
        </w:rPr>
        <w:t xml:space="preserve">           </w:t>
      </w:r>
      <w:r w:rsidRPr="006D6C94">
        <w:rPr>
          <w:sz w:val="24"/>
          <w:szCs w:val="24"/>
        </w:rPr>
        <w:t>_______________________ Д.П. Давыдов</w:t>
      </w:r>
    </w:p>
    <w:p w:rsidR="00D572E3" w:rsidRPr="006D6C94" w:rsidRDefault="00D572E3" w:rsidP="006D6C94">
      <w:pPr>
        <w:widowControl w:val="0"/>
        <w:tabs>
          <w:tab w:val="right" w:pos="13140"/>
        </w:tabs>
        <w:rPr>
          <w:sz w:val="24"/>
          <w:szCs w:val="24"/>
        </w:rPr>
      </w:pPr>
    </w:p>
    <w:p w:rsidR="00D572E3" w:rsidRPr="006D6C94" w:rsidRDefault="00D572E3" w:rsidP="006D6C94">
      <w:pPr>
        <w:widowControl w:val="0"/>
        <w:tabs>
          <w:tab w:val="right" w:pos="13140"/>
        </w:tabs>
        <w:rPr>
          <w:sz w:val="24"/>
          <w:szCs w:val="24"/>
        </w:rPr>
      </w:pPr>
      <w:r w:rsidRPr="006D6C94">
        <w:rPr>
          <w:sz w:val="24"/>
          <w:szCs w:val="24"/>
        </w:rPr>
        <w:t xml:space="preserve">                                                      </w:t>
      </w:r>
    </w:p>
    <w:p w:rsidR="00D572E3" w:rsidRPr="006D6C94" w:rsidRDefault="00D572E3" w:rsidP="006D6C94">
      <w:pPr>
        <w:widowControl w:val="0"/>
        <w:tabs>
          <w:tab w:val="right" w:pos="13140"/>
        </w:tabs>
        <w:rPr>
          <w:sz w:val="24"/>
          <w:szCs w:val="24"/>
        </w:rPr>
      </w:pPr>
    </w:p>
    <w:p w:rsidR="00D572E3" w:rsidRPr="006D6C94" w:rsidRDefault="00D572E3" w:rsidP="006D6C94">
      <w:pPr>
        <w:widowControl w:val="0"/>
        <w:tabs>
          <w:tab w:val="right" w:pos="13140"/>
        </w:tabs>
        <w:rPr>
          <w:sz w:val="24"/>
          <w:szCs w:val="24"/>
        </w:rPr>
      </w:pPr>
      <w:r w:rsidRPr="006D6C94">
        <w:rPr>
          <w:sz w:val="24"/>
          <w:szCs w:val="24"/>
        </w:rPr>
        <w:t xml:space="preserve">Исполнитель                                   </w:t>
      </w:r>
      <w:r>
        <w:rPr>
          <w:sz w:val="24"/>
          <w:szCs w:val="24"/>
        </w:rPr>
        <w:t xml:space="preserve">                     </w:t>
      </w:r>
      <w:r w:rsidRPr="006D6C94">
        <w:rPr>
          <w:sz w:val="24"/>
          <w:szCs w:val="24"/>
        </w:rPr>
        <w:t>________________________ Р.И. Ларионов</w:t>
      </w:r>
    </w:p>
    <w:p w:rsidR="00D572E3" w:rsidRPr="001B5E61" w:rsidRDefault="00D572E3" w:rsidP="001B5E61">
      <w:pPr>
        <w:rPr>
          <w:color w:val="000000"/>
          <w:sz w:val="24"/>
          <w:szCs w:val="24"/>
        </w:rPr>
      </w:pPr>
    </w:p>
    <w:sectPr w:rsidR="00D572E3" w:rsidRPr="001B5E61" w:rsidSect="003E4F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4E2607"/>
    <w:multiLevelType w:val="hybridMultilevel"/>
    <w:tmpl w:val="F74EF03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81A42A0"/>
    <w:multiLevelType w:val="hybridMultilevel"/>
    <w:tmpl w:val="CF14CE0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2FFF"/>
    <w:rsid w:val="001B5E61"/>
    <w:rsid w:val="001E3F79"/>
    <w:rsid w:val="00233A6B"/>
    <w:rsid w:val="002D4404"/>
    <w:rsid w:val="002F79B7"/>
    <w:rsid w:val="003A6BD7"/>
    <w:rsid w:val="003E4F68"/>
    <w:rsid w:val="004047A6"/>
    <w:rsid w:val="00471622"/>
    <w:rsid w:val="004B1FB4"/>
    <w:rsid w:val="005E7065"/>
    <w:rsid w:val="006D28B3"/>
    <w:rsid w:val="006D6C94"/>
    <w:rsid w:val="00714642"/>
    <w:rsid w:val="007B71C5"/>
    <w:rsid w:val="007F1ECC"/>
    <w:rsid w:val="00880795"/>
    <w:rsid w:val="008C6DF7"/>
    <w:rsid w:val="008D62EE"/>
    <w:rsid w:val="00911EC9"/>
    <w:rsid w:val="00967436"/>
    <w:rsid w:val="009C2B83"/>
    <w:rsid w:val="00B112C6"/>
    <w:rsid w:val="00B60A8B"/>
    <w:rsid w:val="00BC7BA0"/>
    <w:rsid w:val="00CC0437"/>
    <w:rsid w:val="00D47F28"/>
    <w:rsid w:val="00D572E3"/>
    <w:rsid w:val="00D83B94"/>
    <w:rsid w:val="00DB1EEB"/>
    <w:rsid w:val="00E17B26"/>
    <w:rsid w:val="00E66C58"/>
    <w:rsid w:val="00F313C6"/>
    <w:rsid w:val="00F32D35"/>
    <w:rsid w:val="00F41438"/>
    <w:rsid w:val="00FA4F99"/>
    <w:rsid w:val="00FC2FFF"/>
    <w:rsid w:val="00FD1D3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E61"/>
    <w:rPr>
      <w:rFonts w:ascii="Times New Roman" w:eastAsia="Times New Roman" w:hAnsi="Times New Roman"/>
      <w:sz w:val="28"/>
      <w:szCs w:val="28"/>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locked/>
    <w:rsid w:val="008D62EE"/>
    <w:pPr>
      <w:keepNext/>
      <w:numPr>
        <w:numId w:val="3"/>
      </w:numPr>
      <w:jc w:val="right"/>
      <w:outlineLvl w:val="0"/>
    </w:pPr>
    <w:rPr>
      <w:rFonts w:eastAsia="Calibri"/>
      <w:sz w:val="24"/>
      <w:szCs w:val="24"/>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locked/>
    <w:rsid w:val="008D62EE"/>
    <w:pPr>
      <w:keepNext/>
      <w:numPr>
        <w:ilvl w:val="1"/>
        <w:numId w:val="3"/>
      </w:numPr>
      <w:spacing w:before="240" w:after="60"/>
      <w:outlineLvl w:val="1"/>
    </w:pPr>
    <w:rPr>
      <w:rFonts w:ascii="Arial" w:eastAsia="Calibri" w:hAnsi="Arial" w:cs="Arial"/>
      <w:b/>
      <w:bCs/>
      <w:i/>
      <w:iCs/>
    </w:rPr>
  </w:style>
  <w:style w:type="character" w:default="1" w:styleId="DefaultParagraphFont">
    <w:name w:val="Default Paragraph Font"/>
    <w:link w:val="2"/>
    <w:uiPriority w:val="99"/>
    <w:semiHidden/>
    <w:lock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
    <w:rsid w:val="000C1274"/>
    <w:rPr>
      <w:rFonts w:asciiTheme="majorHAnsi" w:eastAsiaTheme="majorEastAsia" w:hAnsiTheme="majorHAnsi" w:cstheme="majorBidi"/>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
    <w:semiHidden/>
    <w:rsid w:val="000C1274"/>
    <w:rPr>
      <w:rFonts w:asciiTheme="majorHAnsi" w:eastAsiaTheme="majorEastAsia" w:hAnsiTheme="majorHAnsi" w:cstheme="majorBidi"/>
      <w:b/>
      <w:bCs/>
      <w:i/>
      <w:iCs/>
      <w:sz w:val="28"/>
      <w:szCs w:val="28"/>
    </w:rPr>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
    <w:uiPriority w:val="99"/>
    <w:rsid w:val="001B5E61"/>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1B5E61"/>
    <w:rPr>
      <w:rFonts w:ascii="Times New Roman" w:hAnsi="Times New Roman" w:cs="Times New Roman"/>
      <w:sz w:val="28"/>
      <w:szCs w:val="28"/>
      <w:lang w:eastAsia="ru-RU"/>
    </w:rPr>
  </w:style>
  <w:style w:type="paragraph" w:customStyle="1" w:styleId="Default">
    <w:name w:val="Default"/>
    <w:uiPriority w:val="99"/>
    <w:rsid w:val="001B5E61"/>
    <w:pPr>
      <w:autoSpaceDE w:val="0"/>
      <w:autoSpaceDN w:val="0"/>
      <w:adjustRightInd w:val="0"/>
    </w:pPr>
    <w:rPr>
      <w:rFonts w:ascii="Times New Roman" w:hAnsi="Times New Roman"/>
      <w:color w:val="000000"/>
      <w:sz w:val="24"/>
      <w:szCs w:val="24"/>
    </w:rPr>
  </w:style>
  <w:style w:type="paragraph" w:customStyle="1" w:styleId="a0">
    <w:name w:val="Знак"/>
    <w:basedOn w:val="Normal"/>
    <w:uiPriority w:val="99"/>
    <w:rsid w:val="00F313C6"/>
    <w:pPr>
      <w:spacing w:after="160" w:line="240" w:lineRule="exact"/>
    </w:pPr>
    <w:rPr>
      <w:rFonts w:ascii="Verdana" w:hAnsi="Verdana" w:cs="Verdana"/>
      <w:sz w:val="24"/>
      <w:szCs w:val="24"/>
      <w:lang w:val="en-US" w:eastAsia="en-US"/>
    </w:rPr>
  </w:style>
  <w:style w:type="paragraph" w:styleId="ListParagraph">
    <w:name w:val="List Paragraph"/>
    <w:basedOn w:val="Normal"/>
    <w:uiPriority w:val="99"/>
    <w:qFormat/>
    <w:rsid w:val="00880795"/>
    <w:pPr>
      <w:ind w:left="720"/>
    </w:pPr>
  </w:style>
  <w:style w:type="paragraph" w:customStyle="1" w:styleId="2">
    <w:name w:val="Знак Знак2 Знак Знак Знак Знак"/>
    <w:basedOn w:val="Normal"/>
    <w:link w:val="DefaultParagraphFont"/>
    <w:uiPriority w:val="99"/>
    <w:rsid w:val="004047A6"/>
    <w:pPr>
      <w:spacing w:before="100" w:beforeAutospacing="1" w:after="100" w:afterAutospacing="1"/>
    </w:pPr>
    <w:rPr>
      <w:rFonts w:ascii="Tahoma" w:eastAsia="Calibri" w:hAnsi="Tahoma" w:cs="Tahoma"/>
      <w:sz w:val="20"/>
      <w:szCs w:val="20"/>
      <w:lang w:val="en-US" w:eastAsia="en-US"/>
    </w:rPr>
  </w:style>
  <w:style w:type="paragraph" w:customStyle="1" w:styleId="a">
    <w:name w:val="Пункт"/>
    <w:basedOn w:val="Normal"/>
    <w:uiPriority w:val="99"/>
    <w:rsid w:val="008D62EE"/>
    <w:pPr>
      <w:numPr>
        <w:ilvl w:val="2"/>
        <w:numId w:val="3"/>
      </w:numPr>
      <w:spacing w:line="360" w:lineRule="auto"/>
      <w:jc w:val="both"/>
    </w:pPr>
    <w:rPr>
      <w:rFonts w:eastAsia="Calibri"/>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8D62EE"/>
    <w:rPr>
      <w:sz w:val="24"/>
      <w:szCs w:val="24"/>
      <w:lang/>
    </w:rPr>
  </w:style>
  <w:style w:type="paragraph" w:styleId="NormalWeb">
    <w:name w:val="Normal (Web)"/>
    <w:aliases w:val="Обычный (Web),Обычный (веб) Знак Знак,Обычный (Web) Знак Знак Знак"/>
    <w:basedOn w:val="Normal"/>
    <w:link w:val="NormalWebChar"/>
    <w:uiPriority w:val="99"/>
    <w:rsid w:val="008D62EE"/>
    <w:pPr>
      <w:spacing w:before="100" w:beforeAutospacing="1" w:after="100" w:afterAutospacing="1"/>
    </w:pPr>
    <w:rPr>
      <w:rFonts w:eastAsia="Calibri"/>
      <w:sz w:val="24"/>
      <w:szCs w:val="24"/>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8D62EE"/>
    <w:rPr>
      <w:sz w:val="24"/>
      <w:szCs w:val="24"/>
      <w:lang/>
    </w:rPr>
  </w:style>
  <w:style w:type="character" w:customStyle="1" w:styleId="rvts8">
    <w:name w:val="rvts8"/>
    <w:uiPriority w:val="99"/>
    <w:rsid w:val="006D6C94"/>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181</TotalTime>
  <Pages>4</Pages>
  <Words>961</Words>
  <Characters>5482</Characters>
  <Application>Microsoft Office Outlook</Application>
  <DocSecurity>0</DocSecurity>
  <Lines>0</Lines>
  <Paragraphs>0</Paragraphs>
  <ScaleCrop>false</ScaleCrop>
  <Company>Work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Larionov</dc:creator>
  <cp:keywords/>
  <dc:description/>
  <cp:lastModifiedBy>User</cp:lastModifiedBy>
  <cp:revision>25</cp:revision>
  <cp:lastPrinted>2014-07-30T08:50:00Z</cp:lastPrinted>
  <dcterms:created xsi:type="dcterms:W3CDTF">2014-07-24T12:24:00Z</dcterms:created>
  <dcterms:modified xsi:type="dcterms:W3CDTF">2014-07-30T08:50:00Z</dcterms:modified>
</cp:coreProperties>
</file>