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8A" w:rsidRDefault="00616EE5" w:rsidP="00616EE5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ЦЕНОВОЙ АНАЛИЗ</w:t>
      </w:r>
    </w:p>
    <w:p w:rsidR="00344E8A" w:rsidRDefault="00344E8A" w:rsidP="00AE3156">
      <w:pPr>
        <w:pStyle w:val="Default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</w:t>
      </w:r>
      <w:r w:rsidR="00C671D3">
        <w:rPr>
          <w:sz w:val="28"/>
          <w:szCs w:val="28"/>
        </w:rPr>
        <w:t>металлические листы</w:t>
      </w:r>
      <w:proofErr w:type="gramStart"/>
      <w:r w:rsidR="00616EE5">
        <w:rPr>
          <w:sz w:val="28"/>
          <w:szCs w:val="28"/>
        </w:rPr>
        <w:t xml:space="preserve"> .</w:t>
      </w:r>
      <w:proofErr w:type="gramEnd"/>
    </w:p>
    <w:p w:rsidR="00344E8A" w:rsidRDefault="00344E8A" w:rsidP="00344E8A">
      <w:pPr>
        <w:pStyle w:val="Defaul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Данные о расчете начальной (максимальной) цены (далее - НМЦ) </w:t>
      </w:r>
    </w:p>
    <w:tbl>
      <w:tblPr>
        <w:tblStyle w:val="a3"/>
        <w:tblW w:w="0" w:type="auto"/>
        <w:tblInd w:w="-176" w:type="dxa"/>
        <w:tblLook w:val="04A0"/>
      </w:tblPr>
      <w:tblGrid>
        <w:gridCol w:w="4425"/>
        <w:gridCol w:w="5073"/>
      </w:tblGrid>
      <w:tr w:rsidR="0085481D" w:rsidTr="003E7D25">
        <w:tc>
          <w:tcPr>
            <w:tcW w:w="4425" w:type="dxa"/>
          </w:tcPr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I. Исходные (требуемые) условия по планируемой закупке </w:t>
            </w:r>
          </w:p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3"/>
                <w:szCs w:val="23"/>
              </w:rPr>
              <w:t>(</w:t>
            </w:r>
            <w:r>
              <w:rPr>
                <w:i/>
                <w:iCs/>
                <w:sz w:val="23"/>
                <w:szCs w:val="23"/>
              </w:rPr>
              <w:t>условия платежа, срок поставки и оплаты, пункт назначения и т.д.)</w:t>
            </w:r>
          </w:p>
        </w:tc>
        <w:tc>
          <w:tcPr>
            <w:tcW w:w="5073" w:type="dxa"/>
          </w:tcPr>
          <w:p w:rsidR="00185508" w:rsidRDefault="0085481D" w:rsidP="0085481D">
            <w:pPr>
              <w:pStyle w:val="Default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● оплата </w:t>
            </w:r>
            <w:r w:rsidR="001B5F2E">
              <w:rPr>
                <w:i/>
                <w:iCs/>
                <w:sz w:val="23"/>
                <w:szCs w:val="23"/>
              </w:rPr>
              <w:t>–</w:t>
            </w:r>
            <w:r w:rsidR="0085622F">
              <w:rPr>
                <w:i/>
                <w:iCs/>
                <w:sz w:val="23"/>
                <w:szCs w:val="23"/>
              </w:rPr>
              <w:t xml:space="preserve"> предоплата 100%</w:t>
            </w:r>
          </w:p>
          <w:p w:rsidR="0085481D" w:rsidRDefault="0085481D" w:rsidP="0085481D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● срок поставки </w:t>
            </w:r>
            <w:r w:rsidR="0068622C">
              <w:rPr>
                <w:i/>
                <w:iCs/>
                <w:sz w:val="23"/>
                <w:szCs w:val="23"/>
              </w:rPr>
              <w:t>–</w:t>
            </w:r>
            <w:r w:rsidR="007D4C7F">
              <w:rPr>
                <w:i/>
                <w:iCs/>
                <w:sz w:val="23"/>
                <w:szCs w:val="23"/>
              </w:rPr>
              <w:t xml:space="preserve"> </w:t>
            </w:r>
            <w:r w:rsidR="0030254A">
              <w:rPr>
                <w:i/>
                <w:iCs/>
                <w:sz w:val="23"/>
                <w:szCs w:val="23"/>
              </w:rPr>
              <w:t xml:space="preserve">в течение </w:t>
            </w:r>
            <w:r w:rsidR="00185508">
              <w:rPr>
                <w:i/>
                <w:iCs/>
                <w:sz w:val="23"/>
                <w:szCs w:val="23"/>
              </w:rPr>
              <w:t>5 рабочих</w:t>
            </w:r>
            <w:r w:rsidR="0030254A">
              <w:rPr>
                <w:i/>
                <w:iCs/>
                <w:sz w:val="23"/>
                <w:szCs w:val="23"/>
              </w:rPr>
              <w:t xml:space="preserve"> дней с момента </w:t>
            </w:r>
            <w:r w:rsidR="00185508">
              <w:rPr>
                <w:i/>
                <w:iCs/>
                <w:sz w:val="23"/>
                <w:szCs w:val="23"/>
              </w:rPr>
              <w:t>подписания договора</w:t>
            </w:r>
            <w:r w:rsidR="0030254A">
              <w:rPr>
                <w:i/>
                <w:iCs/>
                <w:sz w:val="23"/>
                <w:szCs w:val="23"/>
              </w:rPr>
              <w:t>.</w:t>
            </w:r>
          </w:p>
          <w:p w:rsidR="0027033C" w:rsidRDefault="0027033C" w:rsidP="0030254A">
            <w:pPr>
              <w:pStyle w:val="Default"/>
              <w:rPr>
                <w:sz w:val="28"/>
                <w:szCs w:val="28"/>
              </w:rPr>
            </w:pPr>
          </w:p>
        </w:tc>
      </w:tr>
      <w:tr w:rsidR="0085481D" w:rsidTr="003E7D25">
        <w:tc>
          <w:tcPr>
            <w:tcW w:w="9498" w:type="dxa"/>
            <w:gridSpan w:val="2"/>
          </w:tcPr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II. Используемые для расчета НМЦ на </w:t>
            </w:r>
            <w:proofErr w:type="spellStart"/>
            <w:r>
              <w:rPr>
                <w:sz w:val="28"/>
                <w:szCs w:val="28"/>
              </w:rPr>
              <w:t>МТРиО</w:t>
            </w:r>
            <w:proofErr w:type="spellEnd"/>
            <w:r>
              <w:rPr>
                <w:sz w:val="28"/>
                <w:szCs w:val="28"/>
              </w:rPr>
              <w:t xml:space="preserve">, работы и услуги источники информации: </w:t>
            </w:r>
          </w:p>
        </w:tc>
      </w:tr>
      <w:tr w:rsidR="0085481D" w:rsidTr="003E7D25">
        <w:tc>
          <w:tcPr>
            <w:tcW w:w="4425" w:type="dxa"/>
          </w:tcPr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Цены, тарифы, расценки по которым осуществляется государственное, отраслевое регулирование цен, биржевые цены </w:t>
            </w:r>
          </w:p>
        </w:tc>
        <w:tc>
          <w:tcPr>
            <w:tcW w:w="5073" w:type="dxa"/>
          </w:tcPr>
          <w:p w:rsidR="0085481D" w:rsidRDefault="00563B97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Н</w:t>
            </w:r>
            <w:r w:rsidR="0085481D">
              <w:rPr>
                <w:i/>
                <w:iCs/>
                <w:sz w:val="28"/>
                <w:szCs w:val="28"/>
              </w:rPr>
              <w:t>ет</w:t>
            </w:r>
          </w:p>
        </w:tc>
      </w:tr>
      <w:tr w:rsidR="0085481D" w:rsidTr="003E7D25">
        <w:tc>
          <w:tcPr>
            <w:tcW w:w="4425" w:type="dxa"/>
          </w:tcPr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2.1. Цены ранее заключенных сделок с изготовителями </w:t>
            </w:r>
            <w:proofErr w:type="spellStart"/>
            <w:r>
              <w:rPr>
                <w:sz w:val="28"/>
                <w:szCs w:val="28"/>
              </w:rPr>
              <w:t>МТРиО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3"/>
                <w:szCs w:val="23"/>
              </w:rPr>
              <w:t xml:space="preserve">(договоры, соглашения, счета-фактуры и т. п. полученные на основании анализа </w:t>
            </w:r>
            <w:r>
              <w:rPr>
                <w:b/>
                <w:bCs/>
                <w:i/>
                <w:iCs/>
                <w:sz w:val="23"/>
                <w:szCs w:val="23"/>
              </w:rPr>
              <w:t>договорной базы заказчика</w:t>
            </w:r>
            <w:r>
              <w:rPr>
                <w:i/>
                <w:iCs/>
                <w:sz w:val="23"/>
                <w:szCs w:val="23"/>
              </w:rPr>
              <w:t>)</w:t>
            </w:r>
          </w:p>
        </w:tc>
        <w:tc>
          <w:tcPr>
            <w:tcW w:w="5073" w:type="dxa"/>
          </w:tcPr>
          <w:p w:rsidR="0085481D" w:rsidRDefault="00563B97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Н</w:t>
            </w:r>
            <w:r w:rsidR="0085481D">
              <w:rPr>
                <w:i/>
                <w:iCs/>
                <w:sz w:val="28"/>
                <w:szCs w:val="28"/>
              </w:rPr>
              <w:t>ет</w:t>
            </w:r>
          </w:p>
        </w:tc>
      </w:tr>
      <w:tr w:rsidR="0085481D" w:rsidTr="003E7D25">
        <w:tc>
          <w:tcPr>
            <w:tcW w:w="4425" w:type="dxa"/>
          </w:tcPr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2.2. Цены ТКП изготовителей/исполнителей </w:t>
            </w:r>
            <w:proofErr w:type="spellStart"/>
            <w:r>
              <w:rPr>
                <w:sz w:val="28"/>
                <w:szCs w:val="28"/>
              </w:rPr>
              <w:t>МТРиО</w:t>
            </w:r>
            <w:proofErr w:type="spellEnd"/>
            <w:r>
              <w:rPr>
                <w:sz w:val="28"/>
                <w:szCs w:val="28"/>
              </w:rPr>
              <w:t xml:space="preserve">, работ и услуги </w:t>
            </w:r>
          </w:p>
        </w:tc>
        <w:tc>
          <w:tcPr>
            <w:tcW w:w="5073" w:type="dxa"/>
          </w:tcPr>
          <w:p w:rsidR="0085481D" w:rsidRDefault="00563B97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Н</w:t>
            </w:r>
            <w:r w:rsidR="00255C0D">
              <w:rPr>
                <w:i/>
                <w:iCs/>
                <w:sz w:val="28"/>
                <w:szCs w:val="28"/>
              </w:rPr>
              <w:t>ет</w:t>
            </w:r>
          </w:p>
        </w:tc>
      </w:tr>
      <w:tr w:rsidR="0085481D" w:rsidTr="003E7D25">
        <w:tc>
          <w:tcPr>
            <w:tcW w:w="4425" w:type="dxa"/>
          </w:tcPr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3.1 Цены ранее заключенных сделок с поставщиками </w:t>
            </w:r>
            <w:proofErr w:type="spellStart"/>
            <w:r>
              <w:rPr>
                <w:sz w:val="28"/>
                <w:szCs w:val="28"/>
              </w:rPr>
              <w:t>МТРиО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3"/>
                <w:szCs w:val="23"/>
              </w:rPr>
              <w:t>(</w:t>
            </w:r>
            <w:r>
              <w:rPr>
                <w:i/>
                <w:iCs/>
                <w:sz w:val="23"/>
                <w:szCs w:val="23"/>
              </w:rPr>
              <w:t xml:space="preserve">договоры, соглашения, счета-фактуры и т. п. полученные на основании анализа </w:t>
            </w:r>
            <w:r>
              <w:rPr>
                <w:b/>
                <w:bCs/>
                <w:i/>
                <w:iCs/>
                <w:sz w:val="23"/>
                <w:szCs w:val="23"/>
              </w:rPr>
              <w:t>договорной базы заказчика</w:t>
            </w:r>
            <w:r>
              <w:rPr>
                <w:i/>
                <w:iCs/>
                <w:sz w:val="23"/>
                <w:szCs w:val="23"/>
              </w:rPr>
              <w:t>)</w:t>
            </w:r>
          </w:p>
        </w:tc>
        <w:tc>
          <w:tcPr>
            <w:tcW w:w="5073" w:type="dxa"/>
          </w:tcPr>
          <w:p w:rsidR="0085481D" w:rsidRDefault="00563B97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85481D" w:rsidTr="003E7D25">
        <w:tc>
          <w:tcPr>
            <w:tcW w:w="4425" w:type="dxa"/>
          </w:tcPr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3.2 Цены ТКП поставщиков </w:t>
            </w:r>
            <w:proofErr w:type="spellStart"/>
            <w:r>
              <w:rPr>
                <w:sz w:val="28"/>
                <w:szCs w:val="28"/>
              </w:rPr>
              <w:t>МТРиО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073" w:type="dxa"/>
          </w:tcPr>
          <w:p w:rsidR="0085481D" w:rsidRDefault="00563B97" w:rsidP="00255C0D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Да</w:t>
            </w:r>
          </w:p>
        </w:tc>
      </w:tr>
      <w:tr w:rsidR="0085481D" w:rsidTr="003E7D25">
        <w:tc>
          <w:tcPr>
            <w:tcW w:w="4425" w:type="dxa"/>
          </w:tcPr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proofErr w:type="spellStart"/>
            <w:r>
              <w:rPr>
                <w:sz w:val="28"/>
                <w:szCs w:val="28"/>
              </w:rPr>
              <w:t>Оферентные</w:t>
            </w:r>
            <w:proofErr w:type="spellEnd"/>
            <w:r>
              <w:rPr>
                <w:sz w:val="28"/>
                <w:szCs w:val="28"/>
              </w:rPr>
              <w:t xml:space="preserve"> цены на </w:t>
            </w:r>
            <w:proofErr w:type="spellStart"/>
            <w:r>
              <w:rPr>
                <w:sz w:val="28"/>
                <w:szCs w:val="28"/>
              </w:rPr>
              <w:t>МТРиО</w:t>
            </w:r>
            <w:proofErr w:type="spellEnd"/>
            <w:r>
              <w:rPr>
                <w:sz w:val="28"/>
                <w:szCs w:val="28"/>
              </w:rPr>
              <w:t xml:space="preserve">, работ и услуги </w:t>
            </w:r>
          </w:p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proofErr w:type="gramStart"/>
            <w:r>
              <w:rPr>
                <w:sz w:val="23"/>
                <w:szCs w:val="23"/>
              </w:rPr>
              <w:t>(</w:t>
            </w:r>
            <w:r>
              <w:rPr>
                <w:i/>
                <w:iCs/>
                <w:sz w:val="23"/>
                <w:szCs w:val="23"/>
              </w:rPr>
              <w:t xml:space="preserve">полученные на основании анализа </w:t>
            </w:r>
            <w:r>
              <w:rPr>
                <w:b/>
                <w:bCs/>
                <w:i/>
                <w:iCs/>
                <w:sz w:val="23"/>
                <w:szCs w:val="23"/>
              </w:rPr>
              <w:t>договорной базы заказчика</w:t>
            </w:r>
            <w:r>
              <w:rPr>
                <w:i/>
                <w:iCs/>
                <w:sz w:val="23"/>
                <w:szCs w:val="23"/>
              </w:rPr>
              <w:t>)</w:t>
            </w:r>
            <w:proofErr w:type="gramEnd"/>
          </w:p>
        </w:tc>
        <w:tc>
          <w:tcPr>
            <w:tcW w:w="5073" w:type="dxa"/>
          </w:tcPr>
          <w:p w:rsidR="0085481D" w:rsidRDefault="00563B97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Н</w:t>
            </w:r>
            <w:r w:rsidR="0085481D">
              <w:rPr>
                <w:i/>
                <w:iCs/>
                <w:sz w:val="28"/>
                <w:szCs w:val="28"/>
              </w:rPr>
              <w:t>ет</w:t>
            </w:r>
          </w:p>
        </w:tc>
      </w:tr>
      <w:tr w:rsidR="0085481D" w:rsidTr="003E7D25">
        <w:tc>
          <w:tcPr>
            <w:tcW w:w="4425" w:type="dxa"/>
          </w:tcPr>
          <w:p w:rsidR="0085481D" w:rsidRPr="005C6908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Цены ранее заключенных сделок с изготовителями/исполнителями </w:t>
            </w:r>
            <w:proofErr w:type="spellStart"/>
            <w:r>
              <w:rPr>
                <w:sz w:val="28"/>
                <w:szCs w:val="28"/>
              </w:rPr>
              <w:t>МТРиО</w:t>
            </w:r>
            <w:proofErr w:type="spellEnd"/>
            <w:r>
              <w:rPr>
                <w:sz w:val="28"/>
                <w:szCs w:val="28"/>
              </w:rPr>
              <w:t xml:space="preserve">, работ и </w:t>
            </w:r>
          </w:p>
          <w:p w:rsidR="0085481D" w:rsidRDefault="00AD19EB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</w:t>
            </w:r>
          </w:p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3"/>
                <w:szCs w:val="23"/>
              </w:rPr>
              <w:t xml:space="preserve">(договоры, соглашения, счета-фактуры и т. п. полученные на основании анализа </w:t>
            </w:r>
            <w:r>
              <w:rPr>
                <w:b/>
                <w:bCs/>
                <w:i/>
                <w:iCs/>
                <w:sz w:val="23"/>
                <w:szCs w:val="23"/>
              </w:rPr>
              <w:t xml:space="preserve">официального сайта по закупкам атомной отрасли </w:t>
            </w:r>
            <w:r>
              <w:rPr>
                <w:i/>
                <w:iCs/>
                <w:sz w:val="23"/>
                <w:szCs w:val="23"/>
              </w:rPr>
              <w:t xml:space="preserve">http://www.zakupki.rosatom.ru) </w:t>
            </w:r>
          </w:p>
        </w:tc>
        <w:tc>
          <w:tcPr>
            <w:tcW w:w="5073" w:type="dxa"/>
          </w:tcPr>
          <w:p w:rsidR="0085481D" w:rsidRDefault="0085481D" w:rsidP="0085481D">
            <w:pPr>
              <w:pStyle w:val="Default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нет</w:t>
            </w:r>
          </w:p>
        </w:tc>
      </w:tr>
      <w:tr w:rsidR="0085481D" w:rsidTr="003E7D25">
        <w:tc>
          <w:tcPr>
            <w:tcW w:w="4425" w:type="dxa"/>
          </w:tcPr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proofErr w:type="spellStart"/>
            <w:r>
              <w:rPr>
                <w:sz w:val="28"/>
                <w:szCs w:val="28"/>
              </w:rPr>
              <w:t>Оферентные</w:t>
            </w:r>
            <w:proofErr w:type="spellEnd"/>
            <w:r>
              <w:rPr>
                <w:sz w:val="28"/>
                <w:szCs w:val="28"/>
              </w:rPr>
              <w:t xml:space="preserve"> цены на </w:t>
            </w:r>
            <w:proofErr w:type="spellStart"/>
            <w:r>
              <w:rPr>
                <w:sz w:val="28"/>
                <w:szCs w:val="28"/>
              </w:rPr>
              <w:t>МТРиО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lastRenderedPageBreak/>
              <w:t xml:space="preserve">работ и услуги </w:t>
            </w:r>
          </w:p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proofErr w:type="gramStart"/>
            <w:r>
              <w:rPr>
                <w:i/>
                <w:iCs/>
                <w:sz w:val="23"/>
                <w:szCs w:val="23"/>
              </w:rPr>
              <w:t xml:space="preserve">(полученные на основании анализа </w:t>
            </w:r>
            <w:r>
              <w:rPr>
                <w:b/>
                <w:bCs/>
                <w:i/>
                <w:iCs/>
                <w:sz w:val="23"/>
                <w:szCs w:val="23"/>
              </w:rPr>
              <w:t xml:space="preserve">официального сайта по закупкам атомной отрасли </w:t>
            </w:r>
            <w:r>
              <w:rPr>
                <w:i/>
                <w:iCs/>
                <w:sz w:val="23"/>
                <w:szCs w:val="23"/>
              </w:rPr>
              <w:t>http://www.zakupki.rosatom.ru</w:t>
            </w:r>
            <w:r>
              <w:rPr>
                <w:sz w:val="23"/>
                <w:szCs w:val="23"/>
              </w:rPr>
              <w:t>)</w:t>
            </w:r>
            <w:proofErr w:type="gramEnd"/>
          </w:p>
        </w:tc>
        <w:tc>
          <w:tcPr>
            <w:tcW w:w="5073" w:type="dxa"/>
          </w:tcPr>
          <w:p w:rsidR="0085481D" w:rsidRDefault="00563B97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lastRenderedPageBreak/>
              <w:t>Н</w:t>
            </w:r>
            <w:r w:rsidR="0085481D">
              <w:rPr>
                <w:i/>
                <w:iCs/>
                <w:sz w:val="28"/>
                <w:szCs w:val="28"/>
              </w:rPr>
              <w:t>ет</w:t>
            </w:r>
          </w:p>
        </w:tc>
      </w:tr>
      <w:tr w:rsidR="0085481D" w:rsidTr="003E7D25">
        <w:tc>
          <w:tcPr>
            <w:tcW w:w="4425" w:type="dxa"/>
          </w:tcPr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7. Цены ранее заключенных сделок с изготовителями/исполнителями </w:t>
            </w:r>
            <w:proofErr w:type="spellStart"/>
            <w:r>
              <w:rPr>
                <w:sz w:val="28"/>
                <w:szCs w:val="28"/>
              </w:rPr>
              <w:t>МТРиО</w:t>
            </w:r>
            <w:proofErr w:type="spellEnd"/>
            <w:r>
              <w:rPr>
                <w:sz w:val="28"/>
                <w:szCs w:val="28"/>
              </w:rPr>
              <w:t xml:space="preserve">, работ и услуги </w:t>
            </w:r>
          </w:p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proofErr w:type="gramStart"/>
            <w:r>
              <w:rPr>
                <w:i/>
                <w:iCs/>
                <w:sz w:val="23"/>
                <w:szCs w:val="23"/>
              </w:rPr>
              <w:t xml:space="preserve">(договоры, соглашения, счета-фактуры и т. п. полученные на основании анализа </w:t>
            </w:r>
            <w:r>
              <w:rPr>
                <w:b/>
                <w:bCs/>
                <w:i/>
                <w:iCs/>
                <w:sz w:val="23"/>
                <w:szCs w:val="23"/>
              </w:rPr>
              <w:t xml:space="preserve">официального государственного сайта закупок </w:t>
            </w:r>
            <w:r>
              <w:rPr>
                <w:i/>
                <w:iCs/>
                <w:sz w:val="23"/>
                <w:szCs w:val="23"/>
              </w:rPr>
              <w:t>(http://www.zakupki.gov.ru)</w:t>
            </w:r>
            <w:proofErr w:type="gramEnd"/>
          </w:p>
        </w:tc>
        <w:tc>
          <w:tcPr>
            <w:tcW w:w="5073" w:type="dxa"/>
          </w:tcPr>
          <w:p w:rsidR="0085481D" w:rsidRDefault="00563B97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Н</w:t>
            </w:r>
            <w:r w:rsidR="0085481D">
              <w:rPr>
                <w:i/>
                <w:iCs/>
                <w:sz w:val="28"/>
                <w:szCs w:val="28"/>
              </w:rPr>
              <w:t>ет</w:t>
            </w:r>
          </w:p>
        </w:tc>
      </w:tr>
      <w:tr w:rsidR="0085481D" w:rsidTr="003E7D25">
        <w:tc>
          <w:tcPr>
            <w:tcW w:w="4425" w:type="dxa"/>
          </w:tcPr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 </w:t>
            </w:r>
            <w:proofErr w:type="spellStart"/>
            <w:r>
              <w:rPr>
                <w:sz w:val="28"/>
                <w:szCs w:val="28"/>
              </w:rPr>
              <w:t>Оферентные</w:t>
            </w:r>
            <w:proofErr w:type="spellEnd"/>
            <w:r>
              <w:rPr>
                <w:sz w:val="28"/>
                <w:szCs w:val="28"/>
              </w:rPr>
              <w:t xml:space="preserve"> цены на </w:t>
            </w:r>
            <w:proofErr w:type="spellStart"/>
            <w:r>
              <w:rPr>
                <w:sz w:val="28"/>
                <w:szCs w:val="28"/>
              </w:rPr>
              <w:t>МТРиО</w:t>
            </w:r>
            <w:proofErr w:type="spellEnd"/>
            <w:r>
              <w:rPr>
                <w:sz w:val="28"/>
                <w:szCs w:val="28"/>
              </w:rPr>
              <w:t xml:space="preserve">, работ и услуги </w:t>
            </w:r>
          </w:p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proofErr w:type="gramStart"/>
            <w:r>
              <w:rPr>
                <w:i/>
                <w:iCs/>
                <w:sz w:val="23"/>
                <w:szCs w:val="23"/>
              </w:rPr>
              <w:t xml:space="preserve">(полученные на основании анализа </w:t>
            </w:r>
            <w:r>
              <w:rPr>
                <w:b/>
                <w:bCs/>
                <w:i/>
                <w:iCs/>
                <w:sz w:val="23"/>
                <w:szCs w:val="23"/>
              </w:rPr>
              <w:t xml:space="preserve">официального государственного сайта закупок </w:t>
            </w:r>
            <w:r>
              <w:rPr>
                <w:i/>
                <w:iCs/>
                <w:sz w:val="23"/>
                <w:szCs w:val="23"/>
              </w:rPr>
              <w:t>(http://www.zakupki.gov.ru</w:t>
            </w:r>
            <w:r>
              <w:rPr>
                <w:sz w:val="28"/>
                <w:szCs w:val="28"/>
              </w:rPr>
              <w:t>)</w:t>
            </w:r>
            <w:proofErr w:type="gramEnd"/>
          </w:p>
        </w:tc>
        <w:tc>
          <w:tcPr>
            <w:tcW w:w="5073" w:type="dxa"/>
          </w:tcPr>
          <w:p w:rsidR="0085481D" w:rsidRDefault="00563B97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Н</w:t>
            </w:r>
            <w:r w:rsidR="0085481D">
              <w:rPr>
                <w:i/>
                <w:iCs/>
                <w:sz w:val="28"/>
                <w:szCs w:val="28"/>
              </w:rPr>
              <w:t>ет</w:t>
            </w:r>
          </w:p>
        </w:tc>
      </w:tr>
      <w:tr w:rsidR="0085481D" w:rsidTr="003E7D25">
        <w:tc>
          <w:tcPr>
            <w:tcW w:w="4425" w:type="dxa"/>
          </w:tcPr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 </w:t>
            </w:r>
          </w:p>
        </w:tc>
        <w:tc>
          <w:tcPr>
            <w:tcW w:w="5073" w:type="dxa"/>
          </w:tcPr>
          <w:p w:rsidR="0085481D" w:rsidRDefault="00185508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Нет</w:t>
            </w:r>
          </w:p>
        </w:tc>
      </w:tr>
      <w:tr w:rsidR="0085481D" w:rsidTr="003E7D25">
        <w:tc>
          <w:tcPr>
            <w:tcW w:w="4425" w:type="dxa"/>
          </w:tcPr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 </w:t>
            </w:r>
          </w:p>
        </w:tc>
        <w:tc>
          <w:tcPr>
            <w:tcW w:w="5073" w:type="dxa"/>
          </w:tcPr>
          <w:p w:rsidR="0085481D" w:rsidRDefault="00563B97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Н</w:t>
            </w:r>
            <w:r w:rsidR="0085481D">
              <w:rPr>
                <w:i/>
                <w:iCs/>
                <w:sz w:val="28"/>
                <w:szCs w:val="28"/>
              </w:rPr>
              <w:t>ет</w:t>
            </w:r>
          </w:p>
        </w:tc>
      </w:tr>
      <w:tr w:rsidR="0085481D" w:rsidTr="003E7D25">
        <w:tc>
          <w:tcPr>
            <w:tcW w:w="4425" w:type="dxa"/>
          </w:tcPr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Распечатки данных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73" w:type="dxa"/>
          </w:tcPr>
          <w:p w:rsidR="0085481D" w:rsidRDefault="00185508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Да</w:t>
            </w:r>
          </w:p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</w:p>
        </w:tc>
      </w:tr>
      <w:tr w:rsidR="0085481D" w:rsidTr="003E7D25">
        <w:tc>
          <w:tcPr>
            <w:tcW w:w="4425" w:type="dxa"/>
          </w:tcPr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III. Источники информации, используемые для расчета НМЦ на </w:t>
            </w:r>
            <w:proofErr w:type="spellStart"/>
            <w:r>
              <w:rPr>
                <w:b/>
                <w:bCs/>
                <w:sz w:val="28"/>
                <w:szCs w:val="28"/>
              </w:rPr>
              <w:t>МТРиО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, работы и услуги </w:t>
            </w:r>
            <w:r>
              <w:rPr>
                <w:sz w:val="28"/>
                <w:szCs w:val="28"/>
              </w:rPr>
              <w:t xml:space="preserve">идентичные для </w:t>
            </w:r>
            <w:proofErr w:type="gramStart"/>
            <w:r>
              <w:rPr>
                <w:sz w:val="28"/>
                <w:szCs w:val="28"/>
              </w:rPr>
              <w:t>планируемых</w:t>
            </w:r>
            <w:proofErr w:type="gramEnd"/>
            <w:r>
              <w:rPr>
                <w:sz w:val="28"/>
                <w:szCs w:val="28"/>
              </w:rPr>
              <w:t xml:space="preserve"> к закупке (</w:t>
            </w:r>
            <w:r>
              <w:rPr>
                <w:b/>
                <w:bCs/>
                <w:sz w:val="28"/>
                <w:szCs w:val="28"/>
              </w:rPr>
              <w:t xml:space="preserve">полные аналоги): </w:t>
            </w:r>
          </w:p>
        </w:tc>
        <w:tc>
          <w:tcPr>
            <w:tcW w:w="507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534"/>
            </w:tblGrid>
            <w:tr w:rsidR="0085481D" w:rsidTr="0085481D">
              <w:trPr>
                <w:trHeight w:val="612"/>
              </w:trPr>
              <w:tc>
                <w:tcPr>
                  <w:tcW w:w="4534" w:type="dxa"/>
                </w:tcPr>
                <w:p w:rsidR="0085481D" w:rsidRDefault="00AE5B9B" w:rsidP="00185508">
                  <w:pPr>
                    <w:pStyle w:val="Default"/>
                    <w:rPr>
                      <w:i/>
                      <w:iCs/>
                      <w:sz w:val="28"/>
                      <w:szCs w:val="28"/>
                    </w:rPr>
                  </w:pPr>
                  <w:r>
                    <w:rPr>
                      <w:i/>
                      <w:iCs/>
                      <w:sz w:val="28"/>
                      <w:szCs w:val="28"/>
                    </w:rPr>
                    <w:t>номер пункта - П.3.</w:t>
                  </w:r>
                  <w:r w:rsidR="00563B97">
                    <w:rPr>
                      <w:i/>
                      <w:iCs/>
                      <w:sz w:val="28"/>
                      <w:szCs w:val="28"/>
                    </w:rPr>
                    <w:t>2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 xml:space="preserve"> -</w:t>
                  </w:r>
                  <w:r w:rsidR="0085481D">
                    <w:rPr>
                      <w:i/>
                      <w:iCs/>
                      <w:sz w:val="28"/>
                      <w:szCs w:val="28"/>
                    </w:rPr>
                    <w:t xml:space="preserve"> количество </w:t>
                  </w:r>
                  <w:r w:rsidR="00563B97">
                    <w:rPr>
                      <w:i/>
                      <w:iCs/>
                      <w:sz w:val="28"/>
                      <w:szCs w:val="28"/>
                    </w:rPr>
                    <w:t>–</w:t>
                  </w:r>
                  <w:r w:rsidR="00A3615D">
                    <w:rPr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="00185508">
                    <w:rPr>
                      <w:i/>
                      <w:iCs/>
                      <w:sz w:val="28"/>
                      <w:szCs w:val="28"/>
                    </w:rPr>
                    <w:t>1;</w:t>
                  </w:r>
                </w:p>
                <w:p w:rsidR="00185508" w:rsidRDefault="00185508" w:rsidP="00185508">
                  <w:pPr>
                    <w:pStyle w:val="Default"/>
                    <w:rPr>
                      <w:sz w:val="28"/>
                      <w:szCs w:val="28"/>
                    </w:rPr>
                  </w:pPr>
                  <w:r>
                    <w:rPr>
                      <w:i/>
                      <w:iCs/>
                      <w:sz w:val="28"/>
                      <w:szCs w:val="28"/>
                    </w:rPr>
                    <w:t>номер пункта - П.11 - количество – 4;</w:t>
                  </w:r>
                </w:p>
              </w:tc>
            </w:tr>
            <w:tr w:rsidR="0085481D" w:rsidTr="00AE5B9B">
              <w:trPr>
                <w:trHeight w:val="296"/>
              </w:trPr>
              <w:tc>
                <w:tcPr>
                  <w:tcW w:w="4534" w:type="dxa"/>
                </w:tcPr>
                <w:p w:rsidR="0085481D" w:rsidRDefault="0085481D" w:rsidP="003E7D25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</w:p>
        </w:tc>
      </w:tr>
      <w:tr w:rsidR="0085481D" w:rsidTr="003E7D25">
        <w:tc>
          <w:tcPr>
            <w:tcW w:w="4425" w:type="dxa"/>
          </w:tcPr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IV. Источники информации, используемые для расчета НМЦ на </w:t>
            </w:r>
            <w:proofErr w:type="spellStart"/>
            <w:r>
              <w:rPr>
                <w:b/>
                <w:bCs/>
                <w:sz w:val="28"/>
                <w:szCs w:val="28"/>
              </w:rPr>
              <w:t>МТРиО</w:t>
            </w:r>
            <w:proofErr w:type="spellEnd"/>
            <w:r>
              <w:rPr>
                <w:b/>
                <w:bCs/>
                <w:sz w:val="28"/>
                <w:szCs w:val="28"/>
              </w:rPr>
              <w:t>, работы и услуги</w:t>
            </w:r>
            <w:r>
              <w:rPr>
                <w:sz w:val="28"/>
                <w:szCs w:val="28"/>
              </w:rPr>
              <w:t xml:space="preserve">, являющиеся </w:t>
            </w:r>
            <w:r>
              <w:rPr>
                <w:b/>
                <w:bCs/>
                <w:sz w:val="28"/>
                <w:szCs w:val="28"/>
              </w:rPr>
              <w:t xml:space="preserve">неполными аналогами: </w:t>
            </w:r>
          </w:p>
        </w:tc>
        <w:tc>
          <w:tcPr>
            <w:tcW w:w="5073" w:type="dxa"/>
          </w:tcPr>
          <w:p w:rsidR="0050687B" w:rsidRDefault="00AE5B9B" w:rsidP="0050687B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нет</w:t>
            </w:r>
          </w:p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</w:p>
        </w:tc>
      </w:tr>
      <w:tr w:rsidR="0085481D" w:rsidTr="003E7D25">
        <w:tc>
          <w:tcPr>
            <w:tcW w:w="4425" w:type="dxa"/>
          </w:tcPr>
          <w:p w:rsidR="0085481D" w:rsidRDefault="00B44B1B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V. Источники информации, используемые для расчета НМЦ на </w:t>
            </w:r>
            <w:proofErr w:type="spellStart"/>
            <w:r>
              <w:rPr>
                <w:b/>
                <w:bCs/>
                <w:sz w:val="28"/>
                <w:szCs w:val="28"/>
              </w:rPr>
              <w:t>МТРиО-эквиваленты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(которые могут отличаться по конструкции, но обладать идентичными техническими и потребительскими характеристиками): </w:t>
            </w:r>
          </w:p>
        </w:tc>
        <w:tc>
          <w:tcPr>
            <w:tcW w:w="5073" w:type="dxa"/>
          </w:tcPr>
          <w:p w:rsidR="0050687B" w:rsidRDefault="00E75CDB" w:rsidP="0050687B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Н</w:t>
            </w:r>
            <w:r w:rsidR="00AE5B9B">
              <w:rPr>
                <w:i/>
                <w:iCs/>
                <w:sz w:val="28"/>
                <w:szCs w:val="28"/>
              </w:rPr>
              <w:t>ет</w:t>
            </w:r>
          </w:p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</w:p>
        </w:tc>
      </w:tr>
      <w:tr w:rsidR="0085481D" w:rsidTr="003E7D25">
        <w:tc>
          <w:tcPr>
            <w:tcW w:w="4425" w:type="dxa"/>
          </w:tcPr>
          <w:p w:rsidR="0085481D" w:rsidRDefault="00B44B1B" w:rsidP="0085481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VI. Применение корректирующих поправок: </w:t>
            </w:r>
          </w:p>
        </w:tc>
        <w:tc>
          <w:tcPr>
            <w:tcW w:w="5073" w:type="dxa"/>
          </w:tcPr>
          <w:p w:rsidR="0050687B" w:rsidRDefault="003E7D25" w:rsidP="0050687B">
            <w:pPr>
              <w:pStyle w:val="Default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не</w:t>
            </w:r>
            <w:r w:rsidR="0050687B">
              <w:rPr>
                <w:i/>
                <w:iCs/>
                <w:sz w:val="28"/>
                <w:szCs w:val="28"/>
              </w:rPr>
              <w:t xml:space="preserve"> применялись</w:t>
            </w:r>
          </w:p>
          <w:p w:rsidR="0085481D" w:rsidRDefault="0085481D" w:rsidP="0085481D">
            <w:pPr>
              <w:pStyle w:val="Default"/>
              <w:rPr>
                <w:sz w:val="28"/>
                <w:szCs w:val="28"/>
              </w:rPr>
            </w:pPr>
          </w:p>
        </w:tc>
      </w:tr>
      <w:tr w:rsidR="0050687B" w:rsidTr="003E7D25">
        <w:tc>
          <w:tcPr>
            <w:tcW w:w="4425" w:type="dxa"/>
          </w:tcPr>
          <w:p w:rsidR="0050687B" w:rsidRPr="00CD3BD3" w:rsidRDefault="0050687B">
            <w:pPr>
              <w:pStyle w:val="Default"/>
              <w:rPr>
                <w:i/>
                <w:iCs/>
                <w:sz w:val="23"/>
                <w:szCs w:val="23"/>
              </w:rPr>
            </w:pPr>
          </w:p>
          <w:p w:rsidR="0050687B" w:rsidRPr="00CD3BD3" w:rsidRDefault="0050687B">
            <w:pPr>
              <w:pStyle w:val="Default"/>
              <w:rPr>
                <w:sz w:val="28"/>
                <w:szCs w:val="28"/>
              </w:rPr>
            </w:pPr>
            <w:r w:rsidRPr="00CD3BD3">
              <w:rPr>
                <w:sz w:val="28"/>
                <w:szCs w:val="28"/>
              </w:rPr>
              <w:t xml:space="preserve">VII. Используемые для расчета НМЦ исходные ценовые источники информации: </w:t>
            </w:r>
          </w:p>
          <w:p w:rsidR="0050687B" w:rsidRPr="00CD3BD3" w:rsidRDefault="0050687B">
            <w:pPr>
              <w:pStyle w:val="Default"/>
              <w:rPr>
                <w:i/>
                <w:iCs/>
                <w:sz w:val="23"/>
                <w:szCs w:val="23"/>
              </w:rPr>
            </w:pPr>
          </w:p>
        </w:tc>
        <w:tc>
          <w:tcPr>
            <w:tcW w:w="5073" w:type="dxa"/>
          </w:tcPr>
          <w:p w:rsidR="00185508" w:rsidRPr="00E75CDB" w:rsidRDefault="00185508" w:rsidP="00185508">
            <w:pPr>
              <w:pStyle w:val="Default"/>
              <w:numPr>
                <w:ilvl w:val="0"/>
                <w:numId w:val="2"/>
              </w:numPr>
              <w:tabs>
                <w:tab w:val="left" w:pos="-138"/>
              </w:tabs>
              <w:ind w:left="4" w:firstLine="0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ТКП </w:t>
            </w:r>
            <w:r w:rsidR="00160D4A">
              <w:rPr>
                <w:i/>
                <w:iCs/>
                <w:sz w:val="28"/>
                <w:szCs w:val="28"/>
              </w:rPr>
              <w:t xml:space="preserve">  </w:t>
            </w:r>
            <w:r>
              <w:rPr>
                <w:i/>
                <w:iCs/>
                <w:sz w:val="28"/>
                <w:szCs w:val="28"/>
              </w:rPr>
              <w:t>ООО «Компания ГЭНДАЛЬФ»</w:t>
            </w:r>
          </w:p>
          <w:p w:rsidR="005B684B" w:rsidRPr="00E75CDB" w:rsidRDefault="00185508" w:rsidP="005B6B0D">
            <w:pPr>
              <w:pStyle w:val="Default"/>
              <w:numPr>
                <w:ilvl w:val="0"/>
                <w:numId w:val="2"/>
              </w:numPr>
              <w:ind w:left="4" w:firstLine="0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Распечатка данных сайтов </w:t>
            </w:r>
            <w:r w:rsidR="005B6B0D">
              <w:rPr>
                <w:i/>
                <w:iCs/>
                <w:sz w:val="28"/>
                <w:szCs w:val="28"/>
              </w:rPr>
              <w:t xml:space="preserve">компаний </w:t>
            </w:r>
            <w:proofErr w:type="spellStart"/>
            <w:r w:rsidRPr="00185508">
              <w:rPr>
                <w:i/>
                <w:iCs/>
                <w:sz w:val="28"/>
                <w:szCs w:val="28"/>
              </w:rPr>
              <w:t>LookSoft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, </w:t>
            </w:r>
            <w:r w:rsidR="005B6B0D" w:rsidRPr="005B6B0D">
              <w:rPr>
                <w:i/>
                <w:iCs/>
                <w:sz w:val="28"/>
                <w:szCs w:val="28"/>
              </w:rPr>
              <w:t>ЗАО "</w:t>
            </w:r>
            <w:proofErr w:type="spellStart"/>
            <w:proofErr w:type="gramStart"/>
            <w:r w:rsidR="005B6B0D" w:rsidRPr="005B6B0D">
              <w:rPr>
                <w:i/>
                <w:iCs/>
                <w:sz w:val="28"/>
                <w:szCs w:val="28"/>
              </w:rPr>
              <w:t>C</w:t>
            </w:r>
            <w:proofErr w:type="gramEnd"/>
            <w:r w:rsidR="005B6B0D" w:rsidRPr="005B6B0D">
              <w:rPr>
                <w:i/>
                <w:iCs/>
                <w:sz w:val="28"/>
                <w:szCs w:val="28"/>
              </w:rPr>
              <w:t>офтЛайн</w:t>
            </w:r>
            <w:proofErr w:type="spellEnd"/>
            <w:r w:rsidR="005B6B0D" w:rsidRPr="005B6B0D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5B6B0D" w:rsidRPr="005B6B0D">
              <w:rPr>
                <w:i/>
                <w:iCs/>
                <w:sz w:val="28"/>
                <w:szCs w:val="28"/>
              </w:rPr>
              <w:t>трейд</w:t>
            </w:r>
            <w:proofErr w:type="spellEnd"/>
            <w:r w:rsidR="005B6B0D" w:rsidRPr="005B6B0D">
              <w:rPr>
                <w:i/>
                <w:iCs/>
                <w:sz w:val="28"/>
                <w:szCs w:val="28"/>
              </w:rPr>
              <w:t>"</w:t>
            </w:r>
            <w:r w:rsidR="005B6B0D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="005B6B0D" w:rsidRPr="005B6B0D">
              <w:rPr>
                <w:i/>
                <w:iCs/>
                <w:sz w:val="28"/>
                <w:szCs w:val="28"/>
              </w:rPr>
              <w:t>Softkey</w:t>
            </w:r>
            <w:proofErr w:type="spellEnd"/>
            <w:r w:rsidR="005B6B0D">
              <w:rPr>
                <w:i/>
                <w:iCs/>
                <w:sz w:val="28"/>
                <w:szCs w:val="28"/>
              </w:rPr>
              <w:t xml:space="preserve">, </w:t>
            </w:r>
            <w:r w:rsidR="005B6B0D" w:rsidRPr="005B6B0D">
              <w:rPr>
                <w:i/>
                <w:iCs/>
                <w:sz w:val="28"/>
                <w:szCs w:val="28"/>
              </w:rPr>
              <w:t>Asp-1c</w:t>
            </w:r>
            <w:r w:rsidR="005B6B0D">
              <w:rPr>
                <w:i/>
                <w:iCs/>
                <w:sz w:val="28"/>
                <w:szCs w:val="28"/>
              </w:rPr>
              <w:t>.</w:t>
            </w:r>
          </w:p>
        </w:tc>
      </w:tr>
      <w:tr w:rsidR="0050687B" w:rsidTr="003E7D25">
        <w:tc>
          <w:tcPr>
            <w:tcW w:w="4425" w:type="dxa"/>
          </w:tcPr>
          <w:p w:rsidR="0050687B" w:rsidRDefault="0050687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VIII. Используемые для расчета НМЦ приведенные ценовые источники информации: </w:t>
            </w:r>
          </w:p>
        </w:tc>
        <w:tc>
          <w:tcPr>
            <w:tcW w:w="5073" w:type="dxa"/>
          </w:tcPr>
          <w:p w:rsidR="005D0AC4" w:rsidRDefault="005D0AC4">
            <w:pPr>
              <w:pStyle w:val="Default"/>
              <w:rPr>
                <w:i/>
                <w:iCs/>
                <w:sz w:val="23"/>
                <w:szCs w:val="23"/>
              </w:rPr>
            </w:pPr>
          </w:p>
          <w:p w:rsidR="0050687B" w:rsidRDefault="00E75CDB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8"/>
                <w:szCs w:val="28"/>
              </w:rPr>
              <w:t>Н</w:t>
            </w:r>
            <w:r w:rsidR="005D0AC4" w:rsidRPr="008F640C">
              <w:rPr>
                <w:i/>
                <w:iCs/>
                <w:sz w:val="28"/>
                <w:szCs w:val="28"/>
              </w:rPr>
              <w:t>ет</w:t>
            </w:r>
            <w:r w:rsidR="0050687B" w:rsidRPr="008F640C">
              <w:rPr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50687B" w:rsidTr="003E7D25">
        <w:tc>
          <w:tcPr>
            <w:tcW w:w="4425" w:type="dxa"/>
          </w:tcPr>
          <w:p w:rsidR="0050687B" w:rsidRDefault="0050687B">
            <w:pPr>
              <w:pStyle w:val="Default"/>
              <w:rPr>
                <w:color w:val="auto"/>
              </w:rPr>
            </w:pPr>
          </w:p>
          <w:p w:rsidR="0050687B" w:rsidRDefault="0050687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IX. Начальная (максимальная) цена </w:t>
            </w:r>
            <w:r>
              <w:rPr>
                <w:i/>
                <w:iCs/>
                <w:sz w:val="28"/>
                <w:szCs w:val="28"/>
              </w:rPr>
              <w:t xml:space="preserve">(рублей с учетом НДС): </w:t>
            </w:r>
          </w:p>
        </w:tc>
        <w:tc>
          <w:tcPr>
            <w:tcW w:w="5073" w:type="dxa"/>
          </w:tcPr>
          <w:p w:rsidR="00155A98" w:rsidRDefault="00155A98" w:rsidP="00C862E7">
            <w:pPr>
              <w:pStyle w:val="Default"/>
              <w:rPr>
                <w:i/>
                <w:iCs/>
                <w:sz w:val="28"/>
                <w:szCs w:val="28"/>
              </w:rPr>
            </w:pPr>
          </w:p>
          <w:p w:rsidR="00160D4A" w:rsidRPr="00160D4A" w:rsidRDefault="00254B56" w:rsidP="00160D4A">
            <w:pPr>
              <w:pStyle w:val="Default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                152 120,88</w:t>
            </w:r>
          </w:p>
          <w:p w:rsidR="00160D4A" w:rsidRDefault="00160D4A" w:rsidP="00C862E7">
            <w:pPr>
              <w:pStyle w:val="Default"/>
              <w:rPr>
                <w:i/>
                <w:iCs/>
                <w:sz w:val="28"/>
                <w:szCs w:val="28"/>
              </w:rPr>
            </w:pPr>
          </w:p>
          <w:p w:rsidR="00160D4A" w:rsidRDefault="00160D4A" w:rsidP="00C862E7">
            <w:pPr>
              <w:pStyle w:val="Default"/>
              <w:rPr>
                <w:i/>
                <w:iCs/>
                <w:sz w:val="28"/>
                <w:szCs w:val="28"/>
              </w:rPr>
            </w:pPr>
          </w:p>
          <w:p w:rsidR="00160D4A" w:rsidRDefault="00160D4A" w:rsidP="00C862E7">
            <w:pPr>
              <w:pStyle w:val="Default"/>
              <w:rPr>
                <w:i/>
                <w:iCs/>
                <w:sz w:val="28"/>
                <w:szCs w:val="28"/>
              </w:rPr>
            </w:pPr>
          </w:p>
          <w:p w:rsidR="00160D4A" w:rsidRPr="008F640C" w:rsidRDefault="00160D4A" w:rsidP="00C862E7">
            <w:pPr>
              <w:pStyle w:val="Default"/>
              <w:rPr>
                <w:i/>
                <w:iCs/>
                <w:sz w:val="28"/>
                <w:szCs w:val="28"/>
              </w:rPr>
            </w:pPr>
          </w:p>
        </w:tc>
      </w:tr>
    </w:tbl>
    <w:tbl>
      <w:tblPr>
        <w:tblW w:w="10171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639"/>
        <w:gridCol w:w="532"/>
      </w:tblGrid>
      <w:tr w:rsidR="00344E8A" w:rsidTr="003E7D25">
        <w:trPr>
          <w:trHeight w:val="449"/>
        </w:trPr>
        <w:tc>
          <w:tcPr>
            <w:tcW w:w="9639" w:type="dxa"/>
            <w:tcBorders>
              <w:top w:val="nil"/>
              <w:left w:val="nil"/>
              <w:bottom w:val="nil"/>
            </w:tcBorders>
          </w:tcPr>
          <w:p w:rsidR="00344E8A" w:rsidRDefault="00344E8A">
            <w:pPr>
              <w:pStyle w:val="Default"/>
              <w:rPr>
                <w:color w:val="auto"/>
              </w:rPr>
            </w:pPr>
          </w:p>
          <w:p w:rsidR="00150230" w:rsidRDefault="00150230" w:rsidP="00150230">
            <w:pPr>
              <w:pStyle w:val="Default"/>
            </w:pPr>
          </w:p>
          <w:p w:rsidR="00150230" w:rsidRDefault="00150230" w:rsidP="00150230">
            <w:pPr>
              <w:pStyle w:val="Default"/>
              <w:spacing w:after="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proofErr w:type="gramStart"/>
            <w:r>
              <w:rPr>
                <w:sz w:val="28"/>
                <w:szCs w:val="28"/>
              </w:rPr>
              <w:t xml:space="preserve">Расчет НМЦ) </w:t>
            </w:r>
            <w:proofErr w:type="gramEnd"/>
          </w:p>
          <w:p w:rsidR="00150230" w:rsidRDefault="00150230" w:rsidP="003E7D25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 Приведение исходных цен к требуемым условиям заключаемого договора путем применения корректирующих попра</w:t>
            </w:r>
            <w:r w:rsidR="005D0AC4">
              <w:rPr>
                <w:sz w:val="28"/>
                <w:szCs w:val="28"/>
              </w:rPr>
              <w:t>вок (раздел 8 главы 3 Методики)</w:t>
            </w:r>
            <w:r>
              <w:rPr>
                <w:sz w:val="28"/>
                <w:szCs w:val="28"/>
              </w:rPr>
              <w:t xml:space="preserve"> </w:t>
            </w:r>
            <w:r w:rsidR="005D0AC4">
              <w:rPr>
                <w:sz w:val="28"/>
                <w:szCs w:val="28"/>
              </w:rPr>
              <w:t>–</w:t>
            </w:r>
            <w:r w:rsidR="00051AB3">
              <w:rPr>
                <w:sz w:val="28"/>
                <w:szCs w:val="28"/>
              </w:rPr>
              <w:t xml:space="preserve"> </w:t>
            </w:r>
          </w:p>
          <w:p w:rsidR="00254B56" w:rsidRDefault="00254B56" w:rsidP="003E7D25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254B56" w:rsidRPr="00BF4BF3" w:rsidRDefault="00254B56" w:rsidP="003E7D25">
            <w:pPr>
              <w:pStyle w:val="Default"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Т.к. в используемых источниках информации цены указаны без учета НДС, производился перерасчет НМЦ с учетом НДС в размере 18%.</w:t>
            </w:r>
          </w:p>
          <w:p w:rsidR="003E7D25" w:rsidRDefault="003E7D25" w:rsidP="003E7D25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150230" w:rsidRPr="00051AB3" w:rsidRDefault="00150230" w:rsidP="003E7D25">
            <w:pPr>
              <w:pStyle w:val="Default"/>
              <w:jc w:val="both"/>
              <w:rPr>
                <w:i/>
                <w:iCs/>
                <w:sz w:val="23"/>
                <w:szCs w:val="23"/>
              </w:rPr>
            </w:pPr>
            <w:r w:rsidRPr="00051AB3">
              <w:rPr>
                <w:sz w:val="28"/>
                <w:szCs w:val="28"/>
              </w:rPr>
              <w:t xml:space="preserve">2.2. Расчет НМЦ для </w:t>
            </w:r>
            <w:proofErr w:type="spellStart"/>
            <w:r w:rsidRPr="00051AB3">
              <w:rPr>
                <w:sz w:val="28"/>
                <w:szCs w:val="28"/>
              </w:rPr>
              <w:t>МТРиО</w:t>
            </w:r>
            <w:proofErr w:type="spellEnd"/>
            <w:r w:rsidRPr="00051AB3">
              <w:rPr>
                <w:sz w:val="28"/>
                <w:szCs w:val="28"/>
              </w:rPr>
              <w:t xml:space="preserve">: </w:t>
            </w:r>
          </w:p>
          <w:p w:rsidR="00F945F1" w:rsidRDefault="00F945F1" w:rsidP="003E7D25">
            <w:pPr>
              <w:pStyle w:val="Default"/>
              <w:spacing w:after="36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НМЦ определено как среднее арифметическое значение, рассчитанное по формуле (ТКП</w:t>
            </w:r>
            <w:proofErr w:type="gramStart"/>
            <w:r>
              <w:rPr>
                <w:color w:val="auto"/>
                <w:sz w:val="28"/>
                <w:szCs w:val="28"/>
              </w:rPr>
              <w:t>1</w:t>
            </w:r>
            <w:proofErr w:type="gramEnd"/>
            <w:r>
              <w:rPr>
                <w:color w:val="auto"/>
                <w:sz w:val="28"/>
                <w:szCs w:val="28"/>
              </w:rPr>
              <w:t xml:space="preserve">+ТКП2+ТКП3)/3 </w:t>
            </w:r>
          </w:p>
          <w:p w:rsidR="007F1BF1" w:rsidRDefault="007F1BF1" w:rsidP="003E7D25">
            <w:pPr>
              <w:pStyle w:val="Default"/>
              <w:spacing w:after="36"/>
              <w:jc w:val="both"/>
              <w:rPr>
                <w:color w:val="auto"/>
                <w:sz w:val="28"/>
                <w:szCs w:val="28"/>
              </w:rPr>
            </w:pPr>
          </w:p>
          <w:p w:rsidR="00150230" w:rsidRDefault="00150230" w:rsidP="003E7D25">
            <w:pPr>
              <w:pStyle w:val="Default"/>
              <w:spacing w:after="36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2.</w:t>
            </w:r>
            <w:r w:rsidR="009C00B3">
              <w:rPr>
                <w:color w:val="auto"/>
                <w:sz w:val="28"/>
                <w:szCs w:val="28"/>
              </w:rPr>
              <w:t>3</w:t>
            </w:r>
            <w:r>
              <w:rPr>
                <w:color w:val="auto"/>
                <w:sz w:val="28"/>
                <w:szCs w:val="28"/>
              </w:rPr>
              <w:t xml:space="preserve">. Приложение: </w:t>
            </w:r>
          </w:p>
          <w:p w:rsidR="00150230" w:rsidRDefault="00150230" w:rsidP="003E7D25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2.</w:t>
            </w:r>
            <w:r w:rsidR="009C00B3">
              <w:rPr>
                <w:color w:val="auto"/>
                <w:sz w:val="28"/>
                <w:szCs w:val="28"/>
              </w:rPr>
              <w:t>3</w:t>
            </w:r>
            <w:r>
              <w:rPr>
                <w:color w:val="auto"/>
                <w:sz w:val="28"/>
                <w:szCs w:val="28"/>
              </w:rPr>
              <w:t xml:space="preserve">.1. </w:t>
            </w:r>
            <w:r w:rsidR="009C00B3">
              <w:rPr>
                <w:color w:val="auto"/>
                <w:sz w:val="28"/>
                <w:szCs w:val="28"/>
              </w:rPr>
              <w:t>Т</w:t>
            </w:r>
            <w:r>
              <w:rPr>
                <w:color w:val="auto"/>
                <w:sz w:val="28"/>
                <w:szCs w:val="28"/>
              </w:rPr>
              <w:t>аблиц</w:t>
            </w:r>
            <w:r w:rsidR="009C00B3">
              <w:rPr>
                <w:color w:val="auto"/>
                <w:sz w:val="28"/>
                <w:szCs w:val="28"/>
              </w:rPr>
              <w:t>а</w:t>
            </w:r>
            <w:r>
              <w:rPr>
                <w:color w:val="auto"/>
                <w:sz w:val="28"/>
                <w:szCs w:val="28"/>
              </w:rPr>
              <w:t xml:space="preserve"> расчета начальной (максимальной) цены № 1 </w:t>
            </w:r>
          </w:p>
          <w:p w:rsidR="00B922D7" w:rsidRDefault="00150230" w:rsidP="003261EF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lastRenderedPageBreak/>
              <w:t>2.</w:t>
            </w:r>
            <w:r w:rsidR="005B6B0D">
              <w:rPr>
                <w:color w:val="auto"/>
                <w:sz w:val="28"/>
                <w:szCs w:val="28"/>
              </w:rPr>
              <w:t>3</w:t>
            </w:r>
            <w:r>
              <w:rPr>
                <w:color w:val="auto"/>
                <w:sz w:val="28"/>
                <w:szCs w:val="28"/>
              </w:rPr>
              <w:t>.</w:t>
            </w:r>
            <w:r w:rsidR="0088212C">
              <w:rPr>
                <w:color w:val="auto"/>
                <w:sz w:val="28"/>
                <w:szCs w:val="28"/>
              </w:rPr>
              <w:t>2</w:t>
            </w:r>
            <w:r w:rsidR="002A16A1">
              <w:rPr>
                <w:color w:val="auto"/>
                <w:sz w:val="28"/>
                <w:szCs w:val="28"/>
              </w:rPr>
              <w:t>. Подтверждающие документы</w:t>
            </w:r>
            <w:r w:rsidR="0088212C">
              <w:rPr>
                <w:color w:val="auto"/>
                <w:sz w:val="28"/>
                <w:szCs w:val="28"/>
              </w:rPr>
              <w:t>:</w:t>
            </w:r>
          </w:p>
          <w:p w:rsidR="005B6B0D" w:rsidRDefault="005B6B0D" w:rsidP="005B6B0D">
            <w:pPr>
              <w:pStyle w:val="Default"/>
              <w:numPr>
                <w:ilvl w:val="0"/>
                <w:numId w:val="5"/>
              </w:numPr>
              <w:tabs>
                <w:tab w:val="left" w:pos="-138"/>
              </w:tabs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ТКП   ООО «Компания ГЭНДАЛЬФ».</w:t>
            </w:r>
          </w:p>
          <w:p w:rsidR="005B6B0D" w:rsidRPr="00E75CDB" w:rsidRDefault="005B6B0D" w:rsidP="005B6B0D">
            <w:pPr>
              <w:pStyle w:val="Default"/>
              <w:numPr>
                <w:ilvl w:val="0"/>
                <w:numId w:val="5"/>
              </w:numPr>
              <w:tabs>
                <w:tab w:val="left" w:pos="-138"/>
              </w:tabs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Распечатка данных сайтов компаний </w:t>
            </w:r>
            <w:proofErr w:type="spellStart"/>
            <w:r w:rsidRPr="00185508">
              <w:rPr>
                <w:i/>
                <w:iCs/>
                <w:sz w:val="28"/>
                <w:szCs w:val="28"/>
              </w:rPr>
              <w:t>LookSoft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, </w:t>
            </w:r>
            <w:r w:rsidRPr="005B6B0D">
              <w:rPr>
                <w:i/>
                <w:iCs/>
                <w:sz w:val="28"/>
                <w:szCs w:val="28"/>
              </w:rPr>
              <w:t>ЗАО "</w:t>
            </w:r>
            <w:proofErr w:type="spellStart"/>
            <w:proofErr w:type="gramStart"/>
            <w:r w:rsidRPr="005B6B0D">
              <w:rPr>
                <w:i/>
                <w:iCs/>
                <w:sz w:val="28"/>
                <w:szCs w:val="28"/>
              </w:rPr>
              <w:t>C</w:t>
            </w:r>
            <w:proofErr w:type="gramEnd"/>
            <w:r w:rsidRPr="005B6B0D">
              <w:rPr>
                <w:i/>
                <w:iCs/>
                <w:sz w:val="28"/>
                <w:szCs w:val="28"/>
              </w:rPr>
              <w:t>офтЛайн</w:t>
            </w:r>
            <w:proofErr w:type="spellEnd"/>
            <w:r w:rsidRPr="005B6B0D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B6B0D">
              <w:rPr>
                <w:i/>
                <w:iCs/>
                <w:sz w:val="28"/>
                <w:szCs w:val="28"/>
              </w:rPr>
              <w:t>трейд</w:t>
            </w:r>
            <w:proofErr w:type="spellEnd"/>
            <w:r w:rsidRPr="005B6B0D">
              <w:rPr>
                <w:i/>
                <w:iCs/>
                <w:sz w:val="28"/>
                <w:szCs w:val="28"/>
              </w:rPr>
              <w:t>"</w:t>
            </w:r>
            <w:r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B6B0D">
              <w:rPr>
                <w:i/>
                <w:iCs/>
                <w:sz w:val="28"/>
                <w:szCs w:val="28"/>
              </w:rPr>
              <w:t>Softkey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, </w:t>
            </w:r>
            <w:r w:rsidRPr="005B6B0D">
              <w:rPr>
                <w:i/>
                <w:iCs/>
                <w:sz w:val="28"/>
                <w:szCs w:val="28"/>
              </w:rPr>
              <w:t>Asp-1c</w:t>
            </w:r>
            <w:r>
              <w:rPr>
                <w:i/>
                <w:iCs/>
                <w:sz w:val="28"/>
                <w:szCs w:val="28"/>
              </w:rPr>
              <w:t>.</w:t>
            </w:r>
          </w:p>
          <w:p w:rsidR="007F1BF1" w:rsidRDefault="007F1BF1" w:rsidP="005B6B0D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160D4A" w:rsidRDefault="00160D4A" w:rsidP="00150230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160D4A" w:rsidRDefault="00160D4A" w:rsidP="00150230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150230" w:rsidRDefault="003E7D25" w:rsidP="00150230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Начальник ООЗ</w:t>
            </w:r>
            <w:r w:rsidR="00150230">
              <w:rPr>
                <w:color w:val="auto"/>
                <w:sz w:val="28"/>
                <w:szCs w:val="28"/>
              </w:rPr>
              <w:t xml:space="preserve"> </w:t>
            </w:r>
            <w:r>
              <w:rPr>
                <w:color w:val="auto"/>
                <w:sz w:val="28"/>
                <w:szCs w:val="28"/>
              </w:rPr>
              <w:t xml:space="preserve">      </w:t>
            </w:r>
            <w:r w:rsidR="00150230">
              <w:rPr>
                <w:color w:val="auto"/>
                <w:sz w:val="28"/>
                <w:szCs w:val="28"/>
              </w:rPr>
              <w:t xml:space="preserve">_______________________ </w:t>
            </w:r>
            <w:r>
              <w:rPr>
                <w:color w:val="auto"/>
                <w:sz w:val="28"/>
                <w:szCs w:val="28"/>
              </w:rPr>
              <w:t xml:space="preserve">     А.Ю. Цибизов</w:t>
            </w:r>
            <w:r w:rsidR="00150230">
              <w:rPr>
                <w:color w:val="auto"/>
                <w:sz w:val="28"/>
                <w:szCs w:val="28"/>
              </w:rPr>
              <w:t xml:space="preserve"> </w:t>
            </w: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Генеральный директор </w:t>
            </w:r>
            <w:r w:rsidR="00150230">
              <w:rPr>
                <w:color w:val="auto"/>
                <w:sz w:val="28"/>
                <w:szCs w:val="28"/>
              </w:rPr>
              <w:t xml:space="preserve"> ______________________ </w:t>
            </w:r>
            <w:r>
              <w:rPr>
                <w:color w:val="auto"/>
                <w:sz w:val="28"/>
                <w:szCs w:val="28"/>
              </w:rPr>
              <w:t>А.Н. Горемыкин</w:t>
            </w: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  <w:p w:rsidR="003E7495" w:rsidRPr="003E7495" w:rsidRDefault="003E7495" w:rsidP="003E7495">
            <w:pPr>
              <w:pStyle w:val="Default"/>
              <w:pBdr>
                <w:bottom w:val="single" w:sz="12" w:space="1" w:color="auto"/>
              </w:pBdr>
              <w:rPr>
                <w:color w:val="auto"/>
                <w:sz w:val="28"/>
                <w:szCs w:val="28"/>
              </w:rPr>
            </w:pPr>
          </w:p>
        </w:tc>
        <w:tc>
          <w:tcPr>
            <w:tcW w:w="532" w:type="dxa"/>
            <w:tcBorders>
              <w:bottom w:val="nil"/>
            </w:tcBorders>
          </w:tcPr>
          <w:p w:rsidR="00344E8A" w:rsidRDefault="00344E8A">
            <w:pPr>
              <w:pStyle w:val="Default"/>
              <w:rPr>
                <w:sz w:val="28"/>
                <w:szCs w:val="28"/>
              </w:rPr>
            </w:pPr>
          </w:p>
        </w:tc>
      </w:tr>
      <w:tr w:rsidR="00344E8A" w:rsidTr="003E7D25">
        <w:trPr>
          <w:trHeight w:val="563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344E8A" w:rsidRDefault="00344E8A">
            <w:pPr>
              <w:pStyle w:val="Default"/>
              <w:rPr>
                <w:color w:val="auto"/>
              </w:rPr>
            </w:pPr>
          </w:p>
          <w:p w:rsidR="00344E8A" w:rsidRDefault="00344E8A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 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344E8A" w:rsidRDefault="00344E8A">
            <w:pPr>
              <w:pStyle w:val="Default"/>
              <w:rPr>
                <w:sz w:val="28"/>
                <w:szCs w:val="28"/>
              </w:rPr>
            </w:pPr>
          </w:p>
        </w:tc>
      </w:tr>
      <w:tr w:rsidR="00344E8A" w:rsidTr="003E7D25">
        <w:trPr>
          <w:trHeight w:val="288"/>
        </w:trPr>
        <w:tc>
          <w:tcPr>
            <w:tcW w:w="9639" w:type="dxa"/>
            <w:tcBorders>
              <w:top w:val="nil"/>
            </w:tcBorders>
          </w:tcPr>
          <w:p w:rsidR="00344E8A" w:rsidRDefault="00344E8A">
            <w:pPr>
              <w:pStyle w:val="Default"/>
              <w:rPr>
                <w:color w:val="auto"/>
              </w:rPr>
            </w:pPr>
          </w:p>
          <w:p w:rsidR="00344E8A" w:rsidRDefault="00344E8A" w:rsidP="00344E8A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nil"/>
            </w:tcBorders>
          </w:tcPr>
          <w:p w:rsidR="00344E8A" w:rsidRDefault="00344E8A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083BD7" w:rsidRDefault="00083BD7" w:rsidP="003E7495"/>
    <w:sectPr w:rsidR="00083BD7" w:rsidSect="00254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7296D"/>
    <w:multiLevelType w:val="hybridMultilevel"/>
    <w:tmpl w:val="6F3009DA"/>
    <w:lvl w:ilvl="0" w:tplc="49DC006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1B39A3"/>
    <w:multiLevelType w:val="hybridMultilevel"/>
    <w:tmpl w:val="6D9EA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D5613B"/>
    <w:multiLevelType w:val="hybridMultilevel"/>
    <w:tmpl w:val="6F3009DA"/>
    <w:lvl w:ilvl="0" w:tplc="49DC006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95D97"/>
    <w:multiLevelType w:val="hybridMultilevel"/>
    <w:tmpl w:val="6F3009DA"/>
    <w:lvl w:ilvl="0" w:tplc="49DC006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FE2AED"/>
    <w:multiLevelType w:val="hybridMultilevel"/>
    <w:tmpl w:val="6F3009DA"/>
    <w:lvl w:ilvl="0" w:tplc="49DC006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4E8A"/>
    <w:rsid w:val="00051AB3"/>
    <w:rsid w:val="00083BD7"/>
    <w:rsid w:val="00150230"/>
    <w:rsid w:val="00155A98"/>
    <w:rsid w:val="001602A0"/>
    <w:rsid w:val="00160D4A"/>
    <w:rsid w:val="00185508"/>
    <w:rsid w:val="001B5F2E"/>
    <w:rsid w:val="001D0E59"/>
    <w:rsid w:val="001D7C88"/>
    <w:rsid w:val="00254B56"/>
    <w:rsid w:val="00255C0D"/>
    <w:rsid w:val="0027033C"/>
    <w:rsid w:val="002A16A1"/>
    <w:rsid w:val="002A7B99"/>
    <w:rsid w:val="0030254A"/>
    <w:rsid w:val="003261EF"/>
    <w:rsid w:val="00344E8A"/>
    <w:rsid w:val="003E7495"/>
    <w:rsid w:val="003E7D25"/>
    <w:rsid w:val="004A4FA2"/>
    <w:rsid w:val="004C427F"/>
    <w:rsid w:val="004E3C83"/>
    <w:rsid w:val="0050687B"/>
    <w:rsid w:val="00563B97"/>
    <w:rsid w:val="005A1C84"/>
    <w:rsid w:val="005B684B"/>
    <w:rsid w:val="005B6B0D"/>
    <w:rsid w:val="005C6908"/>
    <w:rsid w:val="005D0AC4"/>
    <w:rsid w:val="005D64AE"/>
    <w:rsid w:val="005E25C9"/>
    <w:rsid w:val="00616EE5"/>
    <w:rsid w:val="00635909"/>
    <w:rsid w:val="0068622C"/>
    <w:rsid w:val="00694708"/>
    <w:rsid w:val="006B21F1"/>
    <w:rsid w:val="007052FD"/>
    <w:rsid w:val="007246DC"/>
    <w:rsid w:val="007D4C7F"/>
    <w:rsid w:val="007D735F"/>
    <w:rsid w:val="007F1BF1"/>
    <w:rsid w:val="00823873"/>
    <w:rsid w:val="00842F0E"/>
    <w:rsid w:val="0085481D"/>
    <w:rsid w:val="0085622F"/>
    <w:rsid w:val="0088212C"/>
    <w:rsid w:val="008B6357"/>
    <w:rsid w:val="008E4F44"/>
    <w:rsid w:val="008F640C"/>
    <w:rsid w:val="009B2493"/>
    <w:rsid w:val="009C00B3"/>
    <w:rsid w:val="009E55D2"/>
    <w:rsid w:val="009E55F8"/>
    <w:rsid w:val="00A3615D"/>
    <w:rsid w:val="00A87227"/>
    <w:rsid w:val="00A873B8"/>
    <w:rsid w:val="00AC24FA"/>
    <w:rsid w:val="00AD19EB"/>
    <w:rsid w:val="00AE3156"/>
    <w:rsid w:val="00AE5B9B"/>
    <w:rsid w:val="00B44B1B"/>
    <w:rsid w:val="00B922D7"/>
    <w:rsid w:val="00BF4BF3"/>
    <w:rsid w:val="00C40C70"/>
    <w:rsid w:val="00C671D3"/>
    <w:rsid w:val="00C862E7"/>
    <w:rsid w:val="00CD1C27"/>
    <w:rsid w:val="00CD3BD3"/>
    <w:rsid w:val="00CE1105"/>
    <w:rsid w:val="00E75CDB"/>
    <w:rsid w:val="00EB4A9B"/>
    <w:rsid w:val="00EF2BBF"/>
    <w:rsid w:val="00F01BD1"/>
    <w:rsid w:val="00F47A15"/>
    <w:rsid w:val="00F83DC3"/>
    <w:rsid w:val="00F94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44E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344E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2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FE20F-0D4C-4F62-A311-F1843F899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4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28</cp:revision>
  <cp:lastPrinted>2015-01-19T08:29:00Z</cp:lastPrinted>
  <dcterms:created xsi:type="dcterms:W3CDTF">2014-04-08T06:22:00Z</dcterms:created>
  <dcterms:modified xsi:type="dcterms:W3CDTF">2015-01-19T08:37:00Z</dcterms:modified>
</cp:coreProperties>
</file>