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3FC0" w:rsidRPr="00E23FC0" w:rsidRDefault="00E23FC0" w:rsidP="00E23FC0">
      <w:pPr>
        <w:suppressAutoHyphens/>
        <w:rPr>
          <w:rFonts w:eastAsia="Times New Roman"/>
          <w:b/>
          <w:lang w:eastAsia="ar-SA"/>
        </w:rPr>
      </w:pPr>
    </w:p>
    <w:p w:rsidR="00E23FC0" w:rsidRDefault="00E23FC0" w:rsidP="00E23FC0">
      <w:pPr>
        <w:suppressAutoHyphens/>
        <w:rPr>
          <w:rFonts w:eastAsia="Times New Roman"/>
          <w:color w:val="000000"/>
          <w:lang w:eastAsia="ar-SA"/>
        </w:rPr>
      </w:pPr>
    </w:p>
    <w:p w:rsidR="00E23FC0" w:rsidRPr="00E23FC0" w:rsidRDefault="00E23FC0" w:rsidP="00E23FC0">
      <w:pPr>
        <w:suppressAutoHyphens/>
        <w:rPr>
          <w:rFonts w:eastAsia="Times New Roman"/>
          <w:color w:val="000000"/>
          <w:lang w:eastAsia="ar-SA"/>
        </w:rPr>
      </w:pPr>
      <w:bookmarkStart w:id="0" w:name="_GoBack"/>
      <w:bookmarkEnd w:id="0"/>
    </w:p>
    <w:p w:rsidR="00E23FC0" w:rsidRPr="00E23FC0" w:rsidRDefault="00E23FC0" w:rsidP="00E23FC0">
      <w:pPr>
        <w:suppressAutoHyphens/>
        <w:rPr>
          <w:rFonts w:eastAsia="Times New Roman"/>
          <w:color w:val="000000"/>
          <w:lang w:eastAsia="ar-SA"/>
        </w:rPr>
      </w:pPr>
    </w:p>
    <w:p w:rsidR="00E23FC0" w:rsidRPr="00E23FC0" w:rsidRDefault="00E23FC0" w:rsidP="00E23FC0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E23FC0" w:rsidRPr="00E23FC0" w:rsidRDefault="00E23FC0" w:rsidP="00E23FC0">
      <w:pPr>
        <w:jc w:val="left"/>
        <w:rPr>
          <w:rFonts w:eastAsia="Times New Roman"/>
          <w:lang w:eastAsia="ru-RU"/>
        </w:rPr>
      </w:pPr>
    </w:p>
    <w:p w:rsidR="00E23FC0" w:rsidRPr="00E23FC0" w:rsidRDefault="00E23FC0" w:rsidP="00E23FC0">
      <w:pPr>
        <w:suppressAutoHyphens/>
        <w:jc w:val="left"/>
        <w:rPr>
          <w:rFonts w:eastAsia="Times New Roman"/>
          <w:lang w:eastAsia="ar-SA"/>
        </w:rPr>
      </w:pPr>
    </w:p>
    <w:p w:rsidR="00E23FC0" w:rsidRPr="00E23FC0" w:rsidRDefault="00E23FC0" w:rsidP="00E23FC0">
      <w:pPr>
        <w:suppressAutoHyphens/>
        <w:jc w:val="left"/>
        <w:rPr>
          <w:rFonts w:eastAsia="Times New Roman"/>
          <w:lang w:eastAsia="ar-SA"/>
        </w:rPr>
      </w:pPr>
    </w:p>
    <w:p w:rsidR="00E23FC0" w:rsidRPr="00E23FC0" w:rsidRDefault="00E23FC0" w:rsidP="00E23FC0">
      <w:pPr>
        <w:rPr>
          <w:rFonts w:eastAsia="Times New Roman"/>
          <w:color w:val="000000"/>
          <w:lang w:eastAsia="ru-RU"/>
        </w:rPr>
      </w:pPr>
      <w:r w:rsidRPr="00E23FC0">
        <w:rPr>
          <w:rFonts w:eastAsia="Times New Roman"/>
          <w:color w:val="000000"/>
          <w:lang w:eastAsia="ru-RU"/>
        </w:rPr>
        <w:t xml:space="preserve">Техническое задание </w:t>
      </w:r>
    </w:p>
    <w:p w:rsidR="00E23FC0" w:rsidRPr="00E23FC0" w:rsidRDefault="00E23FC0" w:rsidP="00E23FC0">
      <w:pPr>
        <w:rPr>
          <w:rFonts w:eastAsia="Times New Roman"/>
          <w:color w:val="000000"/>
          <w:lang w:eastAsia="ru-RU"/>
        </w:rPr>
      </w:pPr>
      <w:r w:rsidRPr="00E23FC0">
        <w:rPr>
          <w:rFonts w:eastAsia="Times New Roman"/>
          <w:color w:val="000000"/>
          <w:lang w:eastAsia="ru-RU"/>
        </w:rPr>
        <w:t xml:space="preserve">на </w:t>
      </w:r>
      <w:r w:rsidRPr="00E23FC0">
        <w:rPr>
          <w:rFonts w:eastAsia="Times New Roman"/>
          <w:color w:val="000000"/>
          <w:szCs w:val="20"/>
          <w:lang w:eastAsia="ar-SA"/>
        </w:rPr>
        <w:t xml:space="preserve">оказание услуг страхования </w:t>
      </w:r>
    </w:p>
    <w:p w:rsidR="00E23FC0" w:rsidRPr="00E23FC0" w:rsidRDefault="00E23FC0" w:rsidP="00E23FC0">
      <w:pPr>
        <w:jc w:val="left"/>
        <w:rPr>
          <w:rFonts w:eastAsia="Times New Roman"/>
          <w:lang w:eastAsia="ru-RU"/>
        </w:rPr>
      </w:pPr>
    </w:p>
    <w:p w:rsidR="00E23FC0" w:rsidRPr="00E23FC0" w:rsidRDefault="00E23FC0" w:rsidP="00E23FC0">
      <w:pPr>
        <w:jc w:val="left"/>
        <w:rPr>
          <w:rFonts w:eastAsia="Times New Roman"/>
          <w:lang w:eastAsia="ru-RU"/>
        </w:rPr>
      </w:pPr>
    </w:p>
    <w:p w:rsidR="00E23FC0" w:rsidRPr="00E23FC0" w:rsidRDefault="00E23FC0" w:rsidP="00E23FC0">
      <w:pPr>
        <w:jc w:val="left"/>
        <w:rPr>
          <w:rFonts w:eastAsia="Times New Roman"/>
          <w:lang w:eastAsia="ru-RU"/>
        </w:rPr>
      </w:pPr>
    </w:p>
    <w:p w:rsidR="00E23FC0" w:rsidRPr="00E23FC0" w:rsidRDefault="00E23FC0" w:rsidP="00E23FC0">
      <w:pPr>
        <w:jc w:val="left"/>
        <w:rPr>
          <w:rFonts w:eastAsia="Times New Roman"/>
          <w:lang w:eastAsia="ru-RU"/>
        </w:rPr>
      </w:pPr>
    </w:p>
    <w:p w:rsidR="00E23FC0" w:rsidRPr="00E23FC0" w:rsidRDefault="00E23FC0" w:rsidP="00E23FC0">
      <w:pPr>
        <w:jc w:val="left"/>
        <w:rPr>
          <w:rFonts w:eastAsia="Times New Roman"/>
          <w:lang w:eastAsia="ru-RU"/>
        </w:rPr>
      </w:pPr>
    </w:p>
    <w:p w:rsidR="00E23FC0" w:rsidRPr="00E23FC0" w:rsidRDefault="00E23FC0" w:rsidP="00E23FC0">
      <w:pPr>
        <w:jc w:val="left"/>
        <w:rPr>
          <w:rFonts w:eastAsia="Times New Roman"/>
          <w:lang w:eastAsia="ru-RU"/>
        </w:rPr>
      </w:pPr>
    </w:p>
    <w:p w:rsidR="00E23FC0" w:rsidRPr="00E23FC0" w:rsidRDefault="00E23FC0" w:rsidP="00E23FC0">
      <w:pPr>
        <w:jc w:val="left"/>
        <w:rPr>
          <w:rFonts w:eastAsia="Times New Roman"/>
          <w:lang w:eastAsia="ru-RU"/>
        </w:rPr>
      </w:pPr>
    </w:p>
    <w:p w:rsidR="00E23FC0" w:rsidRPr="00E23FC0" w:rsidRDefault="00E23FC0" w:rsidP="00E23FC0">
      <w:pPr>
        <w:ind w:firstLine="426"/>
        <w:rPr>
          <w:rFonts w:eastAsia="Times New Roman"/>
          <w:lang w:eastAsia="ru-RU"/>
        </w:rPr>
      </w:pPr>
      <w:r w:rsidRPr="00E23FC0">
        <w:rPr>
          <w:rFonts w:eastAsia="Times New Roman"/>
          <w:lang w:eastAsia="ru-RU"/>
        </w:rPr>
        <w:t xml:space="preserve">Предмет закупки: </w:t>
      </w:r>
      <w:r w:rsidRPr="00E23FC0">
        <w:rPr>
          <w:rFonts w:eastAsia="Times New Roman"/>
          <w:color w:val="000000"/>
          <w:szCs w:val="20"/>
          <w:lang w:eastAsia="ar-SA"/>
        </w:rPr>
        <w:t>«</w:t>
      </w:r>
      <w:r w:rsidRPr="00E23FC0">
        <w:rPr>
          <w:rFonts w:eastAsia="Times New Roman"/>
          <w:szCs w:val="20"/>
          <w:lang w:eastAsia="ar-SA"/>
        </w:rPr>
        <w:t>Страхование гражданской ответственности за причинение вреда вследствие недостатков работ по осуществлению строительного контроля (вид работ №34) и устройству объектов использования атомной энергии (вид работ №21), которые оказывают влияние на безопасность объектов капитального строительства».</w:t>
      </w:r>
    </w:p>
    <w:p w:rsidR="00E23FC0" w:rsidRPr="00E23FC0" w:rsidRDefault="00E23FC0" w:rsidP="00E23FC0">
      <w:pPr>
        <w:jc w:val="left"/>
        <w:rPr>
          <w:rFonts w:eastAsia="Times New Roman"/>
          <w:lang w:eastAsia="ru-RU"/>
        </w:rPr>
      </w:pPr>
    </w:p>
    <w:p w:rsidR="00E23FC0" w:rsidRPr="00E23FC0" w:rsidRDefault="00E23FC0" w:rsidP="00E23FC0">
      <w:pPr>
        <w:jc w:val="left"/>
        <w:rPr>
          <w:rFonts w:eastAsia="Times New Roman"/>
          <w:lang w:eastAsia="ru-RU"/>
        </w:rPr>
      </w:pPr>
    </w:p>
    <w:p w:rsidR="00E23FC0" w:rsidRPr="00E23FC0" w:rsidRDefault="00E23FC0" w:rsidP="00E23FC0">
      <w:pPr>
        <w:jc w:val="left"/>
        <w:rPr>
          <w:rFonts w:eastAsia="Times New Roman"/>
          <w:lang w:eastAsia="ru-RU"/>
        </w:rPr>
      </w:pPr>
    </w:p>
    <w:p w:rsidR="00E23FC0" w:rsidRPr="00E23FC0" w:rsidRDefault="00E23FC0" w:rsidP="00E23FC0">
      <w:pPr>
        <w:jc w:val="left"/>
        <w:rPr>
          <w:rFonts w:eastAsia="Times New Roman"/>
          <w:lang w:eastAsia="ru-RU"/>
        </w:rPr>
      </w:pPr>
    </w:p>
    <w:p w:rsidR="00E23FC0" w:rsidRPr="00E23FC0" w:rsidRDefault="00E23FC0" w:rsidP="00E23FC0">
      <w:pPr>
        <w:jc w:val="left"/>
        <w:rPr>
          <w:rFonts w:eastAsia="Times New Roman"/>
          <w:lang w:eastAsia="ru-RU"/>
        </w:rPr>
      </w:pPr>
    </w:p>
    <w:p w:rsidR="00E23FC0" w:rsidRPr="00E23FC0" w:rsidRDefault="00E23FC0" w:rsidP="00E23FC0">
      <w:pPr>
        <w:jc w:val="left"/>
        <w:rPr>
          <w:rFonts w:eastAsia="Times New Roman"/>
          <w:lang w:eastAsia="ru-RU"/>
        </w:rPr>
      </w:pPr>
    </w:p>
    <w:p w:rsidR="00E23FC0" w:rsidRPr="00E23FC0" w:rsidRDefault="00E23FC0" w:rsidP="00E23FC0">
      <w:pPr>
        <w:jc w:val="left"/>
        <w:rPr>
          <w:rFonts w:eastAsia="Times New Roman"/>
          <w:lang w:eastAsia="ru-RU"/>
        </w:rPr>
      </w:pPr>
    </w:p>
    <w:p w:rsidR="00E23FC0" w:rsidRPr="00E23FC0" w:rsidRDefault="00E23FC0" w:rsidP="00E23FC0">
      <w:pPr>
        <w:jc w:val="left"/>
        <w:rPr>
          <w:rFonts w:eastAsia="Times New Roman"/>
          <w:lang w:eastAsia="ru-RU"/>
        </w:rPr>
      </w:pPr>
    </w:p>
    <w:p w:rsidR="00E23FC0" w:rsidRPr="00E23FC0" w:rsidRDefault="00E23FC0" w:rsidP="00E23FC0">
      <w:pPr>
        <w:jc w:val="left"/>
        <w:rPr>
          <w:rFonts w:eastAsia="Times New Roman"/>
          <w:lang w:eastAsia="ru-RU"/>
        </w:rPr>
      </w:pPr>
    </w:p>
    <w:p w:rsidR="00E23FC0" w:rsidRPr="00E23FC0" w:rsidRDefault="00E23FC0" w:rsidP="00E23FC0">
      <w:pPr>
        <w:tabs>
          <w:tab w:val="left" w:pos="6032"/>
        </w:tabs>
        <w:jc w:val="left"/>
        <w:rPr>
          <w:rFonts w:eastAsia="Times New Roman"/>
          <w:lang w:eastAsia="ru-RU"/>
        </w:rPr>
      </w:pPr>
    </w:p>
    <w:p w:rsidR="00E23FC0" w:rsidRPr="00E23FC0" w:rsidRDefault="00E23FC0" w:rsidP="00E23FC0">
      <w:pPr>
        <w:jc w:val="left"/>
        <w:rPr>
          <w:rFonts w:eastAsia="Times New Roman"/>
          <w:lang w:eastAsia="ru-RU"/>
        </w:rPr>
      </w:pPr>
    </w:p>
    <w:p w:rsidR="00E23FC0" w:rsidRPr="00E23FC0" w:rsidRDefault="00E23FC0" w:rsidP="00E23FC0">
      <w:pPr>
        <w:jc w:val="left"/>
        <w:rPr>
          <w:rFonts w:eastAsia="Times New Roman"/>
          <w:lang w:eastAsia="ru-RU"/>
        </w:rPr>
      </w:pPr>
    </w:p>
    <w:p w:rsidR="00E23FC0" w:rsidRPr="00E23FC0" w:rsidRDefault="00E23FC0" w:rsidP="00E23FC0">
      <w:pPr>
        <w:jc w:val="left"/>
        <w:rPr>
          <w:rFonts w:eastAsia="Times New Roman"/>
          <w:lang w:eastAsia="ru-RU"/>
        </w:rPr>
      </w:pPr>
    </w:p>
    <w:p w:rsidR="00E23FC0" w:rsidRPr="00E23FC0" w:rsidRDefault="00E23FC0" w:rsidP="00E23FC0">
      <w:pPr>
        <w:jc w:val="left"/>
        <w:rPr>
          <w:rFonts w:eastAsia="Times New Roman"/>
          <w:lang w:eastAsia="ru-RU"/>
        </w:rPr>
      </w:pPr>
    </w:p>
    <w:p w:rsidR="00E23FC0" w:rsidRPr="00E23FC0" w:rsidRDefault="00E23FC0" w:rsidP="00E23FC0">
      <w:pPr>
        <w:jc w:val="left"/>
        <w:rPr>
          <w:rFonts w:eastAsia="Times New Roman"/>
          <w:lang w:eastAsia="ru-RU"/>
        </w:rPr>
      </w:pPr>
    </w:p>
    <w:p w:rsidR="00E23FC0" w:rsidRPr="00E23FC0" w:rsidRDefault="00E23FC0" w:rsidP="00E23FC0">
      <w:pPr>
        <w:jc w:val="left"/>
        <w:rPr>
          <w:rFonts w:eastAsia="Times New Roman"/>
          <w:lang w:eastAsia="ru-RU"/>
        </w:rPr>
      </w:pPr>
    </w:p>
    <w:p w:rsidR="00E23FC0" w:rsidRPr="00E23FC0" w:rsidRDefault="00E23FC0" w:rsidP="00E23FC0">
      <w:pPr>
        <w:jc w:val="left"/>
        <w:rPr>
          <w:rFonts w:eastAsia="Times New Roman"/>
          <w:lang w:eastAsia="ru-RU"/>
        </w:rPr>
      </w:pPr>
    </w:p>
    <w:p w:rsidR="00E23FC0" w:rsidRPr="00E23FC0" w:rsidRDefault="00E23FC0" w:rsidP="00E23FC0">
      <w:pPr>
        <w:jc w:val="left"/>
        <w:rPr>
          <w:rFonts w:eastAsia="Times New Roman"/>
          <w:lang w:eastAsia="ru-RU"/>
        </w:rPr>
      </w:pPr>
    </w:p>
    <w:p w:rsidR="00E23FC0" w:rsidRPr="00E23FC0" w:rsidRDefault="00E23FC0" w:rsidP="00E23FC0">
      <w:pPr>
        <w:jc w:val="left"/>
        <w:rPr>
          <w:rFonts w:eastAsia="Times New Roman"/>
          <w:lang w:eastAsia="ru-RU"/>
        </w:rPr>
      </w:pPr>
    </w:p>
    <w:p w:rsidR="00E23FC0" w:rsidRPr="00E23FC0" w:rsidRDefault="00E23FC0" w:rsidP="00E23FC0">
      <w:pPr>
        <w:jc w:val="left"/>
        <w:rPr>
          <w:rFonts w:eastAsia="Times New Roman"/>
          <w:lang w:eastAsia="ru-RU"/>
        </w:rPr>
      </w:pPr>
    </w:p>
    <w:p w:rsidR="00E23FC0" w:rsidRPr="00E23FC0" w:rsidRDefault="00E23FC0" w:rsidP="00E23FC0">
      <w:pPr>
        <w:jc w:val="left"/>
        <w:rPr>
          <w:rFonts w:eastAsia="Times New Roman"/>
          <w:lang w:eastAsia="ru-RU"/>
        </w:rPr>
      </w:pPr>
    </w:p>
    <w:p w:rsidR="00E23FC0" w:rsidRPr="00E23FC0" w:rsidRDefault="00E23FC0" w:rsidP="00E23FC0">
      <w:pPr>
        <w:jc w:val="left"/>
        <w:rPr>
          <w:rFonts w:eastAsia="Times New Roman"/>
          <w:lang w:eastAsia="ru-RU"/>
        </w:rPr>
      </w:pPr>
    </w:p>
    <w:p w:rsidR="00E23FC0" w:rsidRPr="00E23FC0" w:rsidRDefault="00E23FC0" w:rsidP="00E23FC0">
      <w:pPr>
        <w:jc w:val="left"/>
        <w:rPr>
          <w:rFonts w:eastAsia="Times New Roman"/>
          <w:lang w:eastAsia="ru-RU"/>
        </w:rPr>
      </w:pPr>
    </w:p>
    <w:p w:rsidR="00E23FC0" w:rsidRPr="00E23FC0" w:rsidRDefault="00E23FC0" w:rsidP="00E23FC0">
      <w:pPr>
        <w:jc w:val="left"/>
        <w:rPr>
          <w:rFonts w:eastAsia="Times New Roman"/>
          <w:lang w:eastAsia="ru-RU"/>
        </w:rPr>
      </w:pPr>
    </w:p>
    <w:p w:rsidR="00E23FC0" w:rsidRPr="00E23FC0" w:rsidRDefault="00E23FC0" w:rsidP="00E23FC0">
      <w:pPr>
        <w:jc w:val="left"/>
        <w:rPr>
          <w:rFonts w:eastAsia="Times New Roman"/>
          <w:lang w:eastAsia="ru-RU"/>
        </w:rPr>
      </w:pPr>
    </w:p>
    <w:p w:rsidR="00E23FC0" w:rsidRPr="00E23FC0" w:rsidRDefault="00E23FC0" w:rsidP="00E23FC0">
      <w:pPr>
        <w:jc w:val="left"/>
        <w:rPr>
          <w:rFonts w:eastAsia="Times New Roman"/>
          <w:lang w:eastAsia="ru-RU"/>
        </w:rPr>
      </w:pPr>
    </w:p>
    <w:p w:rsidR="00E23FC0" w:rsidRPr="00E23FC0" w:rsidRDefault="00E23FC0" w:rsidP="00E23FC0">
      <w:pPr>
        <w:jc w:val="left"/>
        <w:rPr>
          <w:rFonts w:eastAsia="Times New Roman"/>
          <w:lang w:eastAsia="ru-RU"/>
        </w:rPr>
      </w:pPr>
    </w:p>
    <w:p w:rsidR="00E23FC0" w:rsidRPr="00E23FC0" w:rsidRDefault="00E23FC0" w:rsidP="00E23FC0">
      <w:pPr>
        <w:jc w:val="left"/>
        <w:rPr>
          <w:rFonts w:eastAsia="Times New Roman"/>
          <w:lang w:eastAsia="ru-RU"/>
        </w:rPr>
      </w:pPr>
    </w:p>
    <w:p w:rsidR="00E23FC0" w:rsidRPr="00E23FC0" w:rsidRDefault="00E23FC0" w:rsidP="00E23FC0">
      <w:pPr>
        <w:jc w:val="left"/>
        <w:rPr>
          <w:rFonts w:eastAsia="Times New Roman"/>
          <w:lang w:eastAsia="ru-RU"/>
        </w:rPr>
      </w:pPr>
    </w:p>
    <w:p w:rsidR="00E23FC0" w:rsidRPr="00E23FC0" w:rsidRDefault="00E23FC0" w:rsidP="00E23FC0">
      <w:pPr>
        <w:rPr>
          <w:rFonts w:eastAsia="Times New Roman"/>
          <w:lang w:eastAsia="ru-RU"/>
        </w:rPr>
      </w:pPr>
      <w:r w:rsidRPr="00E23FC0">
        <w:rPr>
          <w:rFonts w:eastAsia="Times New Roman"/>
          <w:lang w:eastAsia="ru-RU"/>
        </w:rPr>
        <w:t>Обнинск</w:t>
      </w:r>
    </w:p>
    <w:p w:rsidR="00E23FC0" w:rsidRPr="00E23FC0" w:rsidRDefault="00E23FC0" w:rsidP="00E23FC0">
      <w:pPr>
        <w:rPr>
          <w:rFonts w:eastAsia="Times New Roman"/>
          <w:lang w:eastAsia="ru-RU"/>
        </w:rPr>
      </w:pPr>
      <w:r w:rsidRPr="00E23FC0">
        <w:rPr>
          <w:rFonts w:eastAsia="Times New Roman"/>
          <w:lang w:eastAsia="ru-RU"/>
        </w:rPr>
        <w:t>2014</w:t>
      </w:r>
    </w:p>
    <w:p w:rsidR="00E23FC0" w:rsidRPr="00E23FC0" w:rsidRDefault="00E23FC0" w:rsidP="00E23FC0">
      <w:pPr>
        <w:rPr>
          <w:rFonts w:eastAsia="Times New Roman"/>
          <w:color w:val="000000"/>
          <w:lang w:eastAsia="ru-RU"/>
        </w:rPr>
      </w:pPr>
    </w:p>
    <w:p w:rsidR="00E23FC0" w:rsidRPr="00E23FC0" w:rsidRDefault="00E23FC0" w:rsidP="00E23FC0">
      <w:pPr>
        <w:rPr>
          <w:rFonts w:eastAsia="Times New Roman"/>
          <w:color w:val="000000"/>
          <w:lang w:eastAsia="ru-RU"/>
        </w:rPr>
      </w:pPr>
      <w:r w:rsidRPr="00E23FC0">
        <w:rPr>
          <w:rFonts w:eastAsia="Times New Roman"/>
          <w:color w:val="000000"/>
          <w:lang w:eastAsia="ru-RU"/>
        </w:rPr>
        <w:lastRenderedPageBreak/>
        <w:t>СОДЕРЖАНИЕ</w:t>
      </w:r>
    </w:p>
    <w:p w:rsidR="00E23FC0" w:rsidRPr="00E23FC0" w:rsidRDefault="00E23FC0" w:rsidP="00E23FC0">
      <w:pPr>
        <w:rPr>
          <w:rFonts w:eastAsia="Times New Roman"/>
          <w:color w:val="000000"/>
          <w:lang w:eastAsia="ru-RU"/>
        </w:rPr>
      </w:pPr>
    </w:p>
    <w:p w:rsidR="00E23FC0" w:rsidRPr="00E23FC0" w:rsidRDefault="00E23FC0" w:rsidP="00E23FC0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E23FC0">
        <w:rPr>
          <w:rFonts w:eastAsia="Times New Roman"/>
          <w:color w:val="000000"/>
          <w:szCs w:val="20"/>
          <w:lang w:eastAsia="ar-SA"/>
        </w:rPr>
        <w:t>РАЗДЕЛ 1.Страхование гражданской ответственности за причинение вреда вследствие недостатков работ, которые оказывают влияние на безопасность объектов капитального строительства.</w:t>
      </w:r>
    </w:p>
    <w:p w:rsidR="00E23FC0" w:rsidRPr="00E23FC0" w:rsidRDefault="00E23FC0" w:rsidP="00E23FC0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E23FC0">
        <w:rPr>
          <w:rFonts w:eastAsia="Times New Roman"/>
          <w:color w:val="000000"/>
          <w:szCs w:val="20"/>
          <w:lang w:eastAsia="ar-SA"/>
        </w:rPr>
        <w:t>РАЗДЕЛ 2. ОПИСАНИЕ УСЛУГ СТРАХОВАНИЯ</w:t>
      </w:r>
    </w:p>
    <w:p w:rsidR="00E23FC0" w:rsidRPr="00E23FC0" w:rsidRDefault="00E23FC0" w:rsidP="00E23FC0">
      <w:pPr>
        <w:suppressAutoHyphens/>
        <w:ind w:left="851"/>
        <w:jc w:val="left"/>
        <w:rPr>
          <w:rFonts w:eastAsia="Times New Roman"/>
          <w:color w:val="000000"/>
          <w:szCs w:val="20"/>
          <w:lang w:eastAsia="ar-SA"/>
        </w:rPr>
      </w:pPr>
      <w:r w:rsidRPr="00E23FC0">
        <w:rPr>
          <w:rFonts w:eastAsia="Times New Roman"/>
          <w:color w:val="000000"/>
          <w:szCs w:val="20"/>
          <w:lang w:eastAsia="ar-SA"/>
        </w:rPr>
        <w:t>Подраздел 2.1 Описание оказываемых услуг страхования</w:t>
      </w:r>
    </w:p>
    <w:p w:rsidR="00E23FC0" w:rsidRPr="00E23FC0" w:rsidRDefault="00E23FC0" w:rsidP="00E23FC0">
      <w:pPr>
        <w:suppressAutoHyphens/>
        <w:ind w:left="2552" w:hanging="1701"/>
        <w:jc w:val="left"/>
        <w:rPr>
          <w:rFonts w:eastAsia="Times New Roman"/>
          <w:color w:val="000000"/>
          <w:szCs w:val="20"/>
          <w:lang w:eastAsia="ar-SA"/>
        </w:rPr>
      </w:pPr>
      <w:r w:rsidRPr="00E23FC0">
        <w:rPr>
          <w:rFonts w:eastAsia="Times New Roman"/>
          <w:color w:val="000000"/>
          <w:szCs w:val="20"/>
          <w:lang w:eastAsia="ar-SA"/>
        </w:rPr>
        <w:t>Подраздел 2.2 Объем оказываемых услуг страхования либо доля оказываемых услуг в общем объеме закупки</w:t>
      </w:r>
    </w:p>
    <w:p w:rsidR="00E23FC0" w:rsidRPr="00E23FC0" w:rsidRDefault="00E23FC0" w:rsidP="00E23FC0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E23FC0">
        <w:rPr>
          <w:rFonts w:eastAsia="Times New Roman"/>
          <w:color w:val="000000"/>
          <w:szCs w:val="20"/>
          <w:lang w:eastAsia="ar-SA"/>
        </w:rPr>
        <w:t>РАЗДЕЛ 3. ТРЕБОВАНИЯ К УСЛУГАМ СТРАХОВАНИЯ</w:t>
      </w:r>
    </w:p>
    <w:p w:rsidR="00E23FC0" w:rsidRPr="00E23FC0" w:rsidRDefault="00E23FC0" w:rsidP="00E23FC0">
      <w:pPr>
        <w:suppressAutoHyphens/>
        <w:ind w:left="851"/>
        <w:jc w:val="left"/>
        <w:rPr>
          <w:rFonts w:eastAsia="Times New Roman"/>
          <w:color w:val="000000"/>
          <w:szCs w:val="20"/>
          <w:lang w:eastAsia="ar-SA"/>
        </w:rPr>
      </w:pPr>
      <w:r w:rsidRPr="00E23FC0">
        <w:rPr>
          <w:rFonts w:eastAsia="Times New Roman"/>
          <w:color w:val="000000"/>
          <w:szCs w:val="20"/>
          <w:lang w:eastAsia="ar-SA"/>
        </w:rPr>
        <w:t>Подраздел 3.1 Общие требования</w:t>
      </w:r>
    </w:p>
    <w:p w:rsidR="00E23FC0" w:rsidRPr="00E23FC0" w:rsidRDefault="00E23FC0" w:rsidP="00E23FC0">
      <w:pPr>
        <w:suppressAutoHyphens/>
        <w:ind w:left="851"/>
        <w:jc w:val="left"/>
        <w:rPr>
          <w:rFonts w:eastAsia="Times New Roman"/>
          <w:color w:val="000000"/>
          <w:szCs w:val="20"/>
          <w:lang w:eastAsia="ar-SA"/>
        </w:rPr>
      </w:pPr>
      <w:r w:rsidRPr="00E23FC0">
        <w:rPr>
          <w:rFonts w:eastAsia="Times New Roman"/>
          <w:color w:val="000000"/>
          <w:szCs w:val="20"/>
          <w:lang w:eastAsia="ar-SA"/>
        </w:rPr>
        <w:t>Подраздел 3.2 Требования к качеству оказываемых услуг</w:t>
      </w:r>
    </w:p>
    <w:p w:rsidR="00E23FC0" w:rsidRPr="00E23FC0" w:rsidRDefault="00E23FC0" w:rsidP="00E23FC0">
      <w:pPr>
        <w:suppressAutoHyphens/>
        <w:ind w:left="2552" w:hanging="1701"/>
        <w:jc w:val="left"/>
        <w:rPr>
          <w:rFonts w:eastAsia="Times New Roman"/>
          <w:color w:val="000000"/>
          <w:szCs w:val="20"/>
          <w:lang w:eastAsia="ar-SA"/>
        </w:rPr>
      </w:pPr>
      <w:r w:rsidRPr="00E23FC0">
        <w:rPr>
          <w:rFonts w:eastAsia="Times New Roman"/>
          <w:color w:val="000000"/>
          <w:szCs w:val="20"/>
          <w:lang w:eastAsia="ar-SA"/>
        </w:rPr>
        <w:t>Подраздел 3.3 Требования к гарантийным обязательствам оказываемых услуг  страхования</w:t>
      </w:r>
    </w:p>
    <w:p w:rsidR="00E23FC0" w:rsidRPr="00E23FC0" w:rsidRDefault="00E23FC0" w:rsidP="00E23FC0">
      <w:pPr>
        <w:suppressAutoHyphens/>
        <w:ind w:left="851"/>
        <w:jc w:val="left"/>
        <w:rPr>
          <w:rFonts w:eastAsia="Times New Roman"/>
          <w:color w:val="000000"/>
          <w:szCs w:val="20"/>
          <w:lang w:eastAsia="ar-SA"/>
        </w:rPr>
      </w:pPr>
      <w:r w:rsidRPr="00E23FC0">
        <w:rPr>
          <w:rFonts w:eastAsia="Times New Roman"/>
          <w:color w:val="000000"/>
          <w:szCs w:val="20"/>
          <w:lang w:eastAsia="ar-SA"/>
        </w:rPr>
        <w:t>Подраздел 3.4 Требования к конфиденциальности</w:t>
      </w:r>
    </w:p>
    <w:p w:rsidR="00E23FC0" w:rsidRPr="00E23FC0" w:rsidRDefault="00E23FC0" w:rsidP="00E23FC0">
      <w:pPr>
        <w:suppressAutoHyphens/>
        <w:ind w:left="851"/>
        <w:jc w:val="left"/>
        <w:rPr>
          <w:rFonts w:eastAsia="Times New Roman"/>
          <w:color w:val="000000"/>
          <w:szCs w:val="20"/>
          <w:lang w:eastAsia="ar-SA"/>
        </w:rPr>
      </w:pPr>
      <w:r w:rsidRPr="00E23FC0">
        <w:rPr>
          <w:rFonts w:eastAsia="Times New Roman"/>
          <w:color w:val="000000"/>
          <w:szCs w:val="20"/>
          <w:lang w:eastAsia="ar-SA"/>
        </w:rPr>
        <w:t>Подраздел 3.5 Требования к безопасности оказания услуг и безопасности результата оказанных услуг страхования</w:t>
      </w:r>
    </w:p>
    <w:p w:rsidR="00E23FC0" w:rsidRPr="00E23FC0" w:rsidRDefault="00E23FC0" w:rsidP="00E23FC0">
      <w:pPr>
        <w:suppressAutoHyphens/>
        <w:ind w:left="851"/>
        <w:jc w:val="left"/>
        <w:rPr>
          <w:rFonts w:eastAsia="Times New Roman"/>
          <w:color w:val="000000"/>
          <w:szCs w:val="20"/>
          <w:lang w:eastAsia="ar-SA"/>
        </w:rPr>
      </w:pPr>
      <w:r w:rsidRPr="00E23FC0">
        <w:rPr>
          <w:rFonts w:eastAsia="Times New Roman"/>
          <w:color w:val="000000"/>
          <w:szCs w:val="20"/>
          <w:lang w:eastAsia="ar-SA"/>
        </w:rPr>
        <w:t>Подраздел 3.6 Требования по обучению персонала заказчика</w:t>
      </w:r>
    </w:p>
    <w:p w:rsidR="00E23FC0" w:rsidRPr="00E23FC0" w:rsidRDefault="00E23FC0" w:rsidP="00E23FC0">
      <w:pPr>
        <w:suppressAutoHyphens/>
        <w:ind w:left="851"/>
        <w:jc w:val="left"/>
        <w:rPr>
          <w:rFonts w:eastAsia="Times New Roman"/>
          <w:color w:val="000000"/>
          <w:szCs w:val="20"/>
          <w:lang w:eastAsia="ar-SA"/>
        </w:rPr>
      </w:pPr>
      <w:r w:rsidRPr="00E23FC0">
        <w:rPr>
          <w:rFonts w:eastAsia="Times New Roman"/>
          <w:color w:val="000000"/>
          <w:szCs w:val="20"/>
          <w:lang w:eastAsia="ar-SA"/>
        </w:rPr>
        <w:t>Подраздел 3.7 Специальные требования</w:t>
      </w:r>
    </w:p>
    <w:p w:rsidR="00E23FC0" w:rsidRPr="00E23FC0" w:rsidRDefault="00E23FC0" w:rsidP="00E23FC0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E23FC0">
        <w:rPr>
          <w:rFonts w:eastAsia="Times New Roman"/>
          <w:color w:val="000000"/>
          <w:szCs w:val="20"/>
          <w:lang w:eastAsia="ar-SA"/>
        </w:rPr>
        <w:t>РАЗДЕЛ 4. РЕЗУЛЬТАТ ОКАЗАННЫХ УСЛУГ СТРАХОВАНИЯ</w:t>
      </w:r>
    </w:p>
    <w:p w:rsidR="00E23FC0" w:rsidRPr="00E23FC0" w:rsidRDefault="00E23FC0" w:rsidP="00E23FC0">
      <w:pPr>
        <w:suppressAutoHyphens/>
        <w:ind w:left="851"/>
        <w:jc w:val="left"/>
        <w:rPr>
          <w:rFonts w:eastAsia="Times New Roman"/>
          <w:color w:val="000000"/>
          <w:szCs w:val="20"/>
          <w:lang w:eastAsia="ar-SA"/>
        </w:rPr>
      </w:pPr>
      <w:r w:rsidRPr="00E23FC0">
        <w:rPr>
          <w:rFonts w:eastAsia="Times New Roman"/>
          <w:color w:val="000000"/>
          <w:szCs w:val="20"/>
          <w:lang w:eastAsia="ar-SA"/>
        </w:rPr>
        <w:t>Подраздел 4.1 Описание конечного результата оказанных услуг</w:t>
      </w:r>
    </w:p>
    <w:p w:rsidR="00E23FC0" w:rsidRPr="00E23FC0" w:rsidRDefault="00E23FC0" w:rsidP="00E23FC0">
      <w:pPr>
        <w:suppressAutoHyphens/>
        <w:ind w:left="851"/>
        <w:jc w:val="left"/>
        <w:rPr>
          <w:rFonts w:eastAsia="Times New Roman"/>
          <w:color w:val="000000"/>
          <w:szCs w:val="20"/>
          <w:lang w:eastAsia="ar-SA"/>
        </w:rPr>
      </w:pPr>
      <w:r w:rsidRPr="00E23FC0">
        <w:rPr>
          <w:rFonts w:eastAsia="Times New Roman"/>
          <w:color w:val="000000"/>
          <w:szCs w:val="20"/>
          <w:lang w:eastAsia="ar-SA"/>
        </w:rPr>
        <w:t>Подраздел 4.2 Требования по передаче заказчику технических и иных документов (оформление результатов оказанных услуг)</w:t>
      </w:r>
    </w:p>
    <w:p w:rsidR="00E23FC0" w:rsidRPr="00E23FC0" w:rsidRDefault="00E23FC0" w:rsidP="00E23FC0">
      <w:pPr>
        <w:jc w:val="left"/>
        <w:rPr>
          <w:rFonts w:eastAsia="Times New Roman"/>
          <w:color w:val="000000"/>
          <w:lang w:eastAsia="ru-RU"/>
        </w:rPr>
      </w:pPr>
    </w:p>
    <w:p w:rsidR="00E23FC0" w:rsidRPr="00E23FC0" w:rsidRDefault="00E23FC0" w:rsidP="00E23FC0">
      <w:pPr>
        <w:jc w:val="left"/>
        <w:rPr>
          <w:rFonts w:eastAsia="Times New Roman"/>
          <w:color w:val="000000"/>
          <w:lang w:eastAsia="ru-RU"/>
        </w:rPr>
      </w:pPr>
    </w:p>
    <w:p w:rsidR="00E23FC0" w:rsidRPr="00E23FC0" w:rsidRDefault="00E23FC0" w:rsidP="00E23FC0">
      <w:pPr>
        <w:rPr>
          <w:rFonts w:eastAsia="Times New Roman"/>
          <w:lang w:eastAsia="ru-RU"/>
        </w:rPr>
      </w:pPr>
    </w:p>
    <w:p w:rsidR="00E23FC0" w:rsidRPr="00E23FC0" w:rsidRDefault="00E23FC0" w:rsidP="00E23FC0">
      <w:pPr>
        <w:rPr>
          <w:rFonts w:eastAsia="Times New Roman"/>
          <w:lang w:eastAsia="ru-RU"/>
        </w:rPr>
      </w:pPr>
    </w:p>
    <w:p w:rsidR="00E23FC0" w:rsidRPr="00E23FC0" w:rsidRDefault="00E23FC0" w:rsidP="00E23FC0">
      <w:pPr>
        <w:rPr>
          <w:rFonts w:eastAsia="Times New Roman"/>
          <w:lang w:eastAsia="ru-RU"/>
        </w:rPr>
      </w:pPr>
    </w:p>
    <w:p w:rsidR="00E23FC0" w:rsidRPr="00E23FC0" w:rsidRDefault="00E23FC0" w:rsidP="00E23FC0">
      <w:pPr>
        <w:rPr>
          <w:rFonts w:eastAsia="Times New Roman"/>
          <w:lang w:eastAsia="ru-RU"/>
        </w:rPr>
      </w:pPr>
    </w:p>
    <w:p w:rsidR="00E23FC0" w:rsidRPr="00E23FC0" w:rsidRDefault="00E23FC0" w:rsidP="00E23FC0">
      <w:pPr>
        <w:rPr>
          <w:rFonts w:eastAsia="Times New Roman"/>
          <w:lang w:eastAsia="ru-RU"/>
        </w:rPr>
      </w:pPr>
    </w:p>
    <w:p w:rsidR="00E23FC0" w:rsidRPr="00E23FC0" w:rsidRDefault="00E23FC0" w:rsidP="00E23FC0">
      <w:pPr>
        <w:rPr>
          <w:rFonts w:eastAsia="Times New Roman"/>
          <w:lang w:eastAsia="ru-RU"/>
        </w:rPr>
      </w:pPr>
    </w:p>
    <w:p w:rsidR="00E23FC0" w:rsidRPr="00E23FC0" w:rsidRDefault="00E23FC0" w:rsidP="00E23FC0">
      <w:pPr>
        <w:rPr>
          <w:rFonts w:eastAsia="Times New Roman"/>
          <w:lang w:eastAsia="ru-RU"/>
        </w:rPr>
      </w:pPr>
    </w:p>
    <w:p w:rsidR="00E23FC0" w:rsidRPr="00E23FC0" w:rsidRDefault="00E23FC0" w:rsidP="00E23FC0">
      <w:pPr>
        <w:rPr>
          <w:rFonts w:eastAsia="Times New Roman"/>
          <w:lang w:eastAsia="ru-RU"/>
        </w:rPr>
      </w:pPr>
    </w:p>
    <w:p w:rsidR="00E23FC0" w:rsidRPr="00E23FC0" w:rsidRDefault="00E23FC0" w:rsidP="00E23FC0">
      <w:pPr>
        <w:rPr>
          <w:rFonts w:eastAsia="Times New Roman"/>
          <w:lang w:eastAsia="ru-RU"/>
        </w:rPr>
      </w:pPr>
    </w:p>
    <w:p w:rsidR="00E23FC0" w:rsidRPr="00E23FC0" w:rsidRDefault="00E23FC0" w:rsidP="00E23FC0">
      <w:pPr>
        <w:rPr>
          <w:rFonts w:eastAsia="Times New Roman"/>
          <w:lang w:eastAsia="ru-RU"/>
        </w:rPr>
      </w:pPr>
    </w:p>
    <w:p w:rsidR="00E23FC0" w:rsidRPr="00E23FC0" w:rsidRDefault="00E23FC0" w:rsidP="00E23FC0">
      <w:pPr>
        <w:rPr>
          <w:rFonts w:eastAsia="Times New Roman"/>
          <w:lang w:eastAsia="ru-RU"/>
        </w:rPr>
      </w:pPr>
    </w:p>
    <w:p w:rsidR="00E23FC0" w:rsidRPr="00E23FC0" w:rsidRDefault="00E23FC0" w:rsidP="00E23FC0">
      <w:pPr>
        <w:rPr>
          <w:rFonts w:eastAsia="Times New Roman"/>
          <w:lang w:eastAsia="ru-RU"/>
        </w:rPr>
      </w:pPr>
    </w:p>
    <w:p w:rsidR="00E23FC0" w:rsidRPr="00E23FC0" w:rsidRDefault="00E23FC0" w:rsidP="00E23FC0">
      <w:pPr>
        <w:rPr>
          <w:rFonts w:eastAsia="Times New Roman"/>
          <w:lang w:eastAsia="ru-RU"/>
        </w:rPr>
      </w:pPr>
    </w:p>
    <w:p w:rsidR="00E23FC0" w:rsidRPr="00E23FC0" w:rsidRDefault="00E23FC0" w:rsidP="00E23FC0">
      <w:pPr>
        <w:rPr>
          <w:rFonts w:eastAsia="Times New Roman"/>
          <w:lang w:eastAsia="ru-RU"/>
        </w:rPr>
      </w:pPr>
    </w:p>
    <w:p w:rsidR="00E23FC0" w:rsidRPr="00E23FC0" w:rsidRDefault="00E23FC0" w:rsidP="00E23FC0">
      <w:pPr>
        <w:rPr>
          <w:rFonts w:eastAsia="Times New Roman"/>
          <w:lang w:eastAsia="ru-RU"/>
        </w:rPr>
      </w:pPr>
    </w:p>
    <w:p w:rsidR="00E23FC0" w:rsidRPr="00E23FC0" w:rsidRDefault="00E23FC0" w:rsidP="00E23FC0">
      <w:pPr>
        <w:rPr>
          <w:rFonts w:eastAsia="Times New Roman"/>
          <w:lang w:eastAsia="ru-RU"/>
        </w:rPr>
      </w:pPr>
    </w:p>
    <w:p w:rsidR="00E23FC0" w:rsidRPr="00E23FC0" w:rsidRDefault="00E23FC0" w:rsidP="00E23FC0">
      <w:pPr>
        <w:rPr>
          <w:rFonts w:eastAsia="Times New Roman"/>
          <w:lang w:eastAsia="ru-RU"/>
        </w:rPr>
      </w:pPr>
    </w:p>
    <w:p w:rsidR="00E23FC0" w:rsidRPr="00E23FC0" w:rsidRDefault="00E23FC0" w:rsidP="00E23FC0">
      <w:pPr>
        <w:rPr>
          <w:rFonts w:eastAsia="Times New Roman"/>
          <w:lang w:eastAsia="ru-RU"/>
        </w:rPr>
      </w:pPr>
    </w:p>
    <w:p w:rsidR="00E23FC0" w:rsidRPr="00E23FC0" w:rsidRDefault="00E23FC0" w:rsidP="00E23FC0">
      <w:pPr>
        <w:rPr>
          <w:rFonts w:eastAsia="Times New Roman"/>
          <w:lang w:eastAsia="ru-RU"/>
        </w:rPr>
      </w:pPr>
    </w:p>
    <w:p w:rsidR="00E23FC0" w:rsidRPr="00E23FC0" w:rsidRDefault="00E23FC0" w:rsidP="00E23FC0">
      <w:pPr>
        <w:rPr>
          <w:rFonts w:eastAsia="Times New Roman"/>
          <w:lang w:eastAsia="ru-RU"/>
        </w:rPr>
      </w:pPr>
    </w:p>
    <w:p w:rsidR="00E23FC0" w:rsidRPr="00E23FC0" w:rsidRDefault="00E23FC0" w:rsidP="00E23FC0">
      <w:pPr>
        <w:rPr>
          <w:rFonts w:eastAsia="Times New Roman"/>
          <w:lang w:eastAsia="ru-RU"/>
        </w:rPr>
      </w:pPr>
    </w:p>
    <w:p w:rsidR="00E23FC0" w:rsidRPr="00E23FC0" w:rsidRDefault="00E23FC0" w:rsidP="00E23FC0">
      <w:pPr>
        <w:rPr>
          <w:rFonts w:eastAsia="Times New Roman"/>
          <w:lang w:eastAsia="ru-RU"/>
        </w:rPr>
      </w:pPr>
    </w:p>
    <w:p w:rsidR="00E23FC0" w:rsidRPr="00E23FC0" w:rsidRDefault="00E23FC0" w:rsidP="00E23FC0">
      <w:pPr>
        <w:rPr>
          <w:rFonts w:eastAsia="Times New Roman"/>
          <w:lang w:eastAsia="ru-RU"/>
        </w:rPr>
      </w:pPr>
    </w:p>
    <w:p w:rsidR="00E23FC0" w:rsidRPr="00E23FC0" w:rsidRDefault="00E23FC0" w:rsidP="00E23FC0">
      <w:pPr>
        <w:rPr>
          <w:rFonts w:eastAsia="Times New Roman"/>
          <w:lang w:eastAsia="ru-RU"/>
        </w:rPr>
      </w:pPr>
    </w:p>
    <w:p w:rsidR="00E23FC0" w:rsidRPr="00E23FC0" w:rsidRDefault="00E23FC0" w:rsidP="00E23FC0">
      <w:pPr>
        <w:rPr>
          <w:rFonts w:eastAsia="Times New Roman"/>
          <w:lang w:eastAsia="ru-RU"/>
        </w:rPr>
      </w:pPr>
    </w:p>
    <w:p w:rsidR="00E23FC0" w:rsidRPr="00E23FC0" w:rsidRDefault="00E23FC0" w:rsidP="00E23FC0">
      <w:pPr>
        <w:rPr>
          <w:rFonts w:eastAsia="Times New Roman"/>
          <w:lang w:eastAsia="ru-RU"/>
        </w:rPr>
      </w:pPr>
    </w:p>
    <w:p w:rsidR="00E23FC0" w:rsidRPr="00E23FC0" w:rsidRDefault="00E23FC0" w:rsidP="00E23FC0">
      <w:pPr>
        <w:rPr>
          <w:rFonts w:eastAsia="Times New Roman"/>
          <w:lang w:eastAsia="ru-RU"/>
        </w:rPr>
      </w:pPr>
    </w:p>
    <w:p w:rsidR="00E23FC0" w:rsidRPr="00E23FC0" w:rsidRDefault="00E23FC0" w:rsidP="00E23FC0">
      <w:pPr>
        <w:rPr>
          <w:rFonts w:eastAsia="Times New Roman"/>
          <w:lang w:eastAsia="ru-RU"/>
        </w:rPr>
      </w:pPr>
    </w:p>
    <w:p w:rsidR="00E23FC0" w:rsidRPr="00E23FC0" w:rsidRDefault="00E23FC0" w:rsidP="00E23FC0">
      <w:pPr>
        <w:suppressAutoHyphens/>
        <w:rPr>
          <w:rFonts w:eastAsia="Times New Roman"/>
          <w:color w:val="000000"/>
          <w:lang w:eastAsia="ar-SA"/>
        </w:rPr>
      </w:pPr>
      <w:r w:rsidRPr="00E23FC0">
        <w:rPr>
          <w:rFonts w:eastAsia="Times New Roman"/>
          <w:color w:val="000000"/>
          <w:lang w:eastAsia="ar-SA"/>
        </w:rPr>
        <w:lastRenderedPageBreak/>
        <w:t>РАЗДЕЛ 1. НАИМЕНОВАНИЕ УСЛУГИ</w:t>
      </w:r>
    </w:p>
    <w:tbl>
      <w:tblPr>
        <w:tblW w:w="9639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23FC0" w:rsidRPr="00E23FC0" w:rsidTr="00987AE0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3FC0" w:rsidRPr="00E23FC0" w:rsidRDefault="00E23FC0" w:rsidP="00E23FC0">
            <w:pPr>
              <w:suppressAutoHyphens/>
              <w:jc w:val="both"/>
              <w:rPr>
                <w:rFonts w:eastAsia="Times New Roman"/>
                <w:b/>
                <w:i/>
                <w:color w:val="000000"/>
                <w:lang w:eastAsia="ar-SA"/>
              </w:rPr>
            </w:pPr>
            <w:r w:rsidRPr="00E23FC0">
              <w:rPr>
                <w:rFonts w:eastAsia="Times New Roman"/>
                <w:b/>
                <w:i/>
                <w:lang w:eastAsia="ar-SA"/>
              </w:rPr>
              <w:t>Страхование гражданской ответственности за причинение вреда вследствие недостатков работ по осуществлению строительного контроля (вид работ №34)   и  устройству объектов использования атомной энергии (вид работ №21), которые оказывают влияние на безопасность объектов капитального строительства.</w:t>
            </w:r>
          </w:p>
        </w:tc>
      </w:tr>
    </w:tbl>
    <w:p w:rsidR="00E23FC0" w:rsidRPr="00E23FC0" w:rsidRDefault="00E23FC0" w:rsidP="00E23FC0">
      <w:pPr>
        <w:suppressAutoHyphens/>
        <w:rPr>
          <w:rFonts w:eastAsia="Times New Roman"/>
          <w:color w:val="000000"/>
          <w:lang w:eastAsia="ar-SA"/>
        </w:rPr>
      </w:pPr>
    </w:p>
    <w:p w:rsidR="00E23FC0" w:rsidRPr="00E23FC0" w:rsidRDefault="00E23FC0" w:rsidP="00E23FC0">
      <w:pPr>
        <w:suppressAutoHyphens/>
        <w:rPr>
          <w:rFonts w:eastAsia="Times New Roman"/>
          <w:color w:val="000000"/>
          <w:lang w:eastAsia="ar-SA"/>
        </w:rPr>
      </w:pPr>
      <w:r w:rsidRPr="00E23FC0">
        <w:rPr>
          <w:rFonts w:eastAsia="Times New Roman"/>
          <w:color w:val="000000"/>
          <w:lang w:eastAsia="ar-SA"/>
        </w:rPr>
        <w:t>РАЗДЕЛ 2. ОПИСАНИЕ УСЛУГИ</w:t>
      </w:r>
    </w:p>
    <w:tbl>
      <w:tblPr>
        <w:tblW w:w="9639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23FC0" w:rsidRPr="00E23FC0" w:rsidTr="00987AE0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FC0" w:rsidRPr="00E23FC0" w:rsidRDefault="00E23FC0" w:rsidP="00E23FC0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23FC0">
              <w:rPr>
                <w:rFonts w:eastAsia="Times New Roman"/>
                <w:color w:val="000000"/>
                <w:lang w:eastAsia="ar-SA"/>
              </w:rPr>
              <w:t>Подраздел 2.1 Описание оказываемых услуг</w:t>
            </w:r>
          </w:p>
        </w:tc>
      </w:tr>
      <w:tr w:rsidR="00E23FC0" w:rsidRPr="00E23FC0" w:rsidTr="00987AE0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FC0" w:rsidRPr="00E23FC0" w:rsidRDefault="00E23FC0" w:rsidP="00E23FC0">
            <w:pPr>
              <w:suppressAutoHyphens/>
              <w:jc w:val="left"/>
              <w:rPr>
                <w:rFonts w:eastAsia="Times New Roman"/>
                <w:b/>
                <w:i/>
                <w:lang w:eastAsia="ar-SA"/>
              </w:rPr>
            </w:pPr>
            <w:r w:rsidRPr="00E23FC0">
              <w:rPr>
                <w:rFonts w:eastAsia="Times New Roman"/>
                <w:b/>
                <w:i/>
                <w:lang w:eastAsia="ar-SA"/>
              </w:rPr>
              <w:t xml:space="preserve">Страхование гражданской ответственности за причинение вреда вследствие недостатков работ, которые оказывают влияние на безопасность объектов капитального строительства. </w:t>
            </w:r>
          </w:p>
          <w:p w:rsidR="00E23FC0" w:rsidRPr="00E23FC0" w:rsidRDefault="00E23FC0" w:rsidP="00E23FC0">
            <w:pPr>
              <w:suppressAutoHyphens/>
              <w:jc w:val="left"/>
              <w:rPr>
                <w:rFonts w:eastAsia="Times New Roman"/>
                <w:b/>
                <w:i/>
                <w:lang w:eastAsia="ar-SA"/>
              </w:rPr>
            </w:pPr>
            <w:r w:rsidRPr="00E23FC0">
              <w:rPr>
                <w:rFonts w:eastAsia="Times New Roman"/>
                <w:b/>
                <w:i/>
                <w:lang w:eastAsia="ar-SA"/>
              </w:rPr>
              <w:t>Вид работ 21 - «Устройство объектов использования атомной энергии</w:t>
            </w:r>
            <w:proofErr w:type="gramStart"/>
            <w:r w:rsidRPr="00E23FC0">
              <w:rPr>
                <w:rFonts w:eastAsia="Times New Roman"/>
                <w:b/>
                <w:i/>
                <w:lang w:eastAsia="ar-SA"/>
              </w:rPr>
              <w:t xml:space="preserve">.» ( </w:t>
            </w:r>
            <w:proofErr w:type="gramEnd"/>
            <w:r w:rsidRPr="00E23FC0">
              <w:rPr>
                <w:rFonts w:eastAsia="Times New Roman"/>
                <w:b/>
                <w:i/>
                <w:lang w:eastAsia="ar-SA"/>
              </w:rPr>
              <w:t>21.1-21.5, 21.7)</w:t>
            </w:r>
          </w:p>
          <w:p w:rsidR="00E23FC0" w:rsidRPr="00E23FC0" w:rsidRDefault="00E23FC0" w:rsidP="00E23FC0">
            <w:pPr>
              <w:suppressAutoHyphens/>
              <w:jc w:val="left"/>
              <w:rPr>
                <w:rFonts w:eastAsia="Times New Roman"/>
                <w:b/>
                <w:i/>
                <w:lang w:eastAsia="ar-SA"/>
              </w:rPr>
            </w:pPr>
            <w:r w:rsidRPr="00E23FC0">
              <w:rPr>
                <w:rFonts w:eastAsia="Times New Roman"/>
                <w:b/>
                <w:i/>
                <w:lang w:eastAsia="ar-SA"/>
              </w:rPr>
              <w:t>Вид работ 34 - «Работы по осуществлению строительного контроля застройщиком, либо привлекаемым застройщиком или заказчиком на основании договора юридическим лицом или индивидуальным предпринимателем при строительстве, реконструкции и капитальном ремонте объектов использования атомной энергии».</w:t>
            </w:r>
          </w:p>
          <w:p w:rsidR="00E23FC0" w:rsidRPr="00E23FC0" w:rsidRDefault="00E23FC0" w:rsidP="00E23F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E23FC0" w:rsidRPr="00E23FC0" w:rsidTr="00987AE0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FC0" w:rsidRPr="00E23FC0" w:rsidRDefault="00E23FC0" w:rsidP="00E23FC0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23FC0">
              <w:rPr>
                <w:rFonts w:eastAsia="Times New Roman"/>
                <w:color w:val="000000"/>
                <w:lang w:eastAsia="ar-SA"/>
              </w:rPr>
              <w:t xml:space="preserve">Подраздел 2.2 Объем оказываемых услуг либо доля оказываемых услуг в общем объеме закупки </w:t>
            </w:r>
          </w:p>
        </w:tc>
      </w:tr>
      <w:tr w:rsidR="00E23FC0" w:rsidRPr="00E23FC0" w:rsidTr="00987AE0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3FC0" w:rsidRPr="00E23FC0" w:rsidRDefault="00E23FC0" w:rsidP="00E23FC0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E23FC0">
              <w:rPr>
                <w:rFonts w:eastAsia="Times New Roman"/>
                <w:b/>
                <w:i/>
                <w:color w:val="000000"/>
                <w:lang w:eastAsia="ar-SA"/>
              </w:rPr>
              <w:t xml:space="preserve">   Срок оказания услуги 12 месяцев.        Страховая сумма 55 000 000 руб</w:t>
            </w:r>
            <w:r w:rsidRPr="00E23FC0">
              <w:rPr>
                <w:rFonts w:eastAsia="Times New Roman"/>
                <w:i/>
                <w:color w:val="000000"/>
                <w:lang w:eastAsia="ar-SA"/>
              </w:rPr>
              <w:t>.</w:t>
            </w:r>
          </w:p>
        </w:tc>
      </w:tr>
    </w:tbl>
    <w:p w:rsidR="00E23FC0" w:rsidRPr="00E23FC0" w:rsidRDefault="00E23FC0" w:rsidP="00E23FC0">
      <w:pPr>
        <w:suppressAutoHyphens/>
        <w:rPr>
          <w:rFonts w:eastAsia="Times New Roman"/>
          <w:i/>
          <w:color w:val="000000"/>
          <w:lang w:eastAsia="ar-SA"/>
        </w:rPr>
      </w:pPr>
    </w:p>
    <w:p w:rsidR="00E23FC0" w:rsidRPr="00E23FC0" w:rsidRDefault="00E23FC0" w:rsidP="00E23FC0">
      <w:pPr>
        <w:suppressAutoHyphens/>
        <w:rPr>
          <w:rFonts w:eastAsia="Times New Roman"/>
          <w:color w:val="000000"/>
          <w:lang w:eastAsia="ar-SA"/>
        </w:rPr>
      </w:pPr>
      <w:r w:rsidRPr="00E23FC0">
        <w:rPr>
          <w:rFonts w:eastAsia="Times New Roman"/>
          <w:color w:val="000000"/>
          <w:lang w:eastAsia="ar-SA"/>
        </w:rPr>
        <w:t>РАЗДЕЛ 3. ТРЕБОВАНИЯ К УСЛУГАМ</w:t>
      </w:r>
    </w:p>
    <w:tbl>
      <w:tblPr>
        <w:tblW w:w="9639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23FC0" w:rsidRPr="00E23FC0" w:rsidTr="00987AE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3FC0" w:rsidRPr="00E23FC0" w:rsidRDefault="00E23FC0" w:rsidP="00E23FC0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23FC0">
              <w:rPr>
                <w:rFonts w:eastAsia="Times New Roman"/>
                <w:color w:val="000000"/>
                <w:lang w:eastAsia="ar-SA"/>
              </w:rPr>
              <w:t>Подраздел 3.1 Общие требования</w:t>
            </w:r>
          </w:p>
        </w:tc>
      </w:tr>
      <w:tr w:rsidR="00E23FC0" w:rsidRPr="00E23FC0" w:rsidTr="00987AE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3FC0" w:rsidRPr="00E23FC0" w:rsidRDefault="00E23FC0" w:rsidP="00E23FC0">
            <w:pPr>
              <w:suppressAutoHyphens/>
              <w:jc w:val="both"/>
              <w:rPr>
                <w:rFonts w:eastAsia="Times New Roman"/>
                <w:b/>
                <w:i/>
                <w:color w:val="000000"/>
                <w:lang w:eastAsia="ar-SA"/>
              </w:rPr>
            </w:pPr>
            <w:r w:rsidRPr="00E23FC0">
              <w:rPr>
                <w:rFonts w:eastAsia="Times New Roman"/>
                <w:b/>
                <w:i/>
                <w:color w:val="000000"/>
                <w:lang w:eastAsia="ar-SA"/>
              </w:rPr>
              <w:t>Выдача страхового полиса установленного образца, на страховую сумму 55 000 000 рублей.</w:t>
            </w:r>
          </w:p>
        </w:tc>
      </w:tr>
      <w:tr w:rsidR="00E23FC0" w:rsidRPr="00E23FC0" w:rsidTr="00987AE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FC0" w:rsidRPr="00E23FC0" w:rsidRDefault="00E23FC0" w:rsidP="00E23FC0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23FC0">
              <w:rPr>
                <w:rFonts w:eastAsia="Times New Roman"/>
                <w:color w:val="000000"/>
                <w:lang w:eastAsia="ar-SA"/>
              </w:rPr>
              <w:t>Подраздел 3.2 Требования к качеству оказываемых услуг</w:t>
            </w:r>
          </w:p>
        </w:tc>
      </w:tr>
      <w:tr w:rsidR="00E23FC0" w:rsidRPr="00E23FC0" w:rsidTr="00987AE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FC0" w:rsidRPr="00E23FC0" w:rsidRDefault="00E23FC0" w:rsidP="00E23FC0">
            <w:pPr>
              <w:suppressAutoHyphens/>
              <w:jc w:val="both"/>
              <w:rPr>
                <w:rFonts w:eastAsia="Times New Roman"/>
                <w:b/>
                <w:i/>
                <w:color w:val="000000"/>
                <w:lang w:eastAsia="ar-SA"/>
              </w:rPr>
            </w:pPr>
            <w:r w:rsidRPr="00E23FC0">
              <w:rPr>
                <w:rFonts w:eastAsia="Times New Roman"/>
                <w:b/>
                <w:i/>
                <w:color w:val="000000"/>
                <w:lang w:eastAsia="ar-SA"/>
              </w:rPr>
              <w:t xml:space="preserve">В соответствии с Законодательством РФ о страховом деле и </w:t>
            </w:r>
            <w:r w:rsidRPr="00E23FC0">
              <w:rPr>
                <w:rFonts w:eastAsia="Times New Roman"/>
                <w:b/>
                <w:i/>
                <w:lang w:eastAsia="ar-SA"/>
              </w:rPr>
              <w:t>Правилами страхования гражданской ответственности за причинение вреда вследствие недостатков работ, которые оказывают влияние на безопасность объектов капитального строительства</w:t>
            </w:r>
            <w:r w:rsidRPr="00E23FC0">
              <w:rPr>
                <w:rFonts w:eastAsia="Times New Roman"/>
                <w:b/>
                <w:i/>
                <w:color w:val="000000"/>
                <w:lang w:eastAsia="ar-SA"/>
              </w:rPr>
              <w:t>.</w:t>
            </w:r>
          </w:p>
        </w:tc>
      </w:tr>
      <w:tr w:rsidR="00E23FC0" w:rsidRPr="00E23FC0" w:rsidTr="00987AE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FC0" w:rsidRPr="00E23FC0" w:rsidRDefault="00E23FC0" w:rsidP="00E23FC0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23FC0">
              <w:rPr>
                <w:rFonts w:eastAsia="Times New Roman"/>
                <w:color w:val="000000"/>
                <w:lang w:eastAsia="ar-SA"/>
              </w:rPr>
              <w:t>Подраздел 3.3 Требования к гарантийным обязательствам оказываемых услуг</w:t>
            </w:r>
          </w:p>
        </w:tc>
      </w:tr>
      <w:tr w:rsidR="00E23FC0" w:rsidRPr="00E23FC0" w:rsidTr="00987AE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FC0" w:rsidRPr="00E23FC0" w:rsidRDefault="00E23FC0" w:rsidP="00E23FC0">
            <w:pPr>
              <w:suppressAutoHyphens/>
              <w:jc w:val="both"/>
              <w:rPr>
                <w:rFonts w:eastAsia="Times New Roman"/>
                <w:b/>
                <w:i/>
                <w:color w:val="000000"/>
                <w:lang w:eastAsia="ar-SA"/>
              </w:rPr>
            </w:pPr>
            <w:r w:rsidRPr="00E23FC0">
              <w:rPr>
                <w:rFonts w:eastAsia="Times New Roman"/>
                <w:b/>
                <w:i/>
                <w:color w:val="000000"/>
                <w:lang w:eastAsia="ar-SA"/>
              </w:rPr>
              <w:t>Страховщик обязуется при наступлении страхового события выплатить страховое возмещение в пределах страховой суммы 55 000 000 рублей.</w:t>
            </w:r>
          </w:p>
          <w:p w:rsidR="00E23FC0" w:rsidRPr="00E23FC0" w:rsidRDefault="00E23FC0" w:rsidP="00E23FC0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E23FC0" w:rsidRPr="00E23FC0" w:rsidTr="00987AE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FC0" w:rsidRPr="00E23FC0" w:rsidRDefault="00E23FC0" w:rsidP="00E23FC0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23FC0">
              <w:rPr>
                <w:rFonts w:eastAsia="Times New Roman"/>
                <w:color w:val="000000"/>
                <w:lang w:eastAsia="ar-SA"/>
              </w:rPr>
              <w:t xml:space="preserve">Подраздел 3.4 Требования к конфиденциальности </w:t>
            </w:r>
          </w:p>
        </w:tc>
      </w:tr>
      <w:tr w:rsidR="00E23FC0" w:rsidRPr="00E23FC0" w:rsidTr="00987AE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FC0" w:rsidRPr="00E23FC0" w:rsidRDefault="00E23FC0" w:rsidP="00E23FC0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E23FC0">
              <w:rPr>
                <w:rFonts w:eastAsia="Times New Roman"/>
                <w:i/>
                <w:color w:val="000000"/>
                <w:lang w:eastAsia="ar-SA"/>
              </w:rPr>
              <w:t>Требования о конфиденциальности (в случае наличия). Для заказчиков первой группы требования о конфиденциальности не должны противоречить требованиям статьи 4 Федерального закона Российской Федерации от 18.07.2011 № 223-ФЗ «</w:t>
            </w:r>
            <w:r w:rsidRPr="00E23FC0">
              <w:rPr>
                <w:rFonts w:eastAsia="Times New Roman"/>
                <w:i/>
                <w:iCs/>
                <w:lang w:eastAsia="ar-SA"/>
              </w:rPr>
              <w:t>О закупках товаров, работ, услуг отдельными видами юридических лиц»</w:t>
            </w:r>
            <w:r w:rsidRPr="00E23FC0">
              <w:rPr>
                <w:rFonts w:eastAsia="Times New Roman"/>
                <w:i/>
                <w:color w:val="000000"/>
                <w:lang w:eastAsia="ar-SA"/>
              </w:rPr>
              <w:t xml:space="preserve"> и нормативным актам правительства Российской Федерации, выпущенным в развитие Федерального закона 223-ФЗ от 18.07.2011</w:t>
            </w:r>
          </w:p>
          <w:p w:rsidR="00E23FC0" w:rsidRPr="00E23FC0" w:rsidRDefault="00E23FC0" w:rsidP="00E23FC0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E23FC0" w:rsidRPr="00E23FC0" w:rsidTr="00987AE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FC0" w:rsidRPr="00E23FC0" w:rsidRDefault="00E23FC0" w:rsidP="00E23FC0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23FC0">
              <w:rPr>
                <w:rFonts w:eastAsia="Times New Roman"/>
                <w:color w:val="000000"/>
                <w:lang w:eastAsia="ar-SA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E23FC0" w:rsidRPr="00E23FC0" w:rsidTr="00987AE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FC0" w:rsidRPr="00E23FC0" w:rsidRDefault="00E23FC0" w:rsidP="00E23FC0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E23FC0">
              <w:rPr>
                <w:rFonts w:eastAsia="Times New Roman"/>
                <w:b/>
                <w:i/>
                <w:color w:val="000000"/>
                <w:lang w:eastAsia="ar-SA"/>
              </w:rPr>
              <w:t>Не требуется</w:t>
            </w:r>
            <w:r w:rsidRPr="00E23FC0">
              <w:rPr>
                <w:rFonts w:eastAsia="Times New Roman"/>
                <w:i/>
                <w:color w:val="000000"/>
                <w:lang w:eastAsia="ar-SA"/>
              </w:rPr>
              <w:t xml:space="preserve"> </w:t>
            </w:r>
          </w:p>
        </w:tc>
      </w:tr>
      <w:tr w:rsidR="00E23FC0" w:rsidRPr="00E23FC0" w:rsidTr="00987AE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FC0" w:rsidRPr="00E23FC0" w:rsidRDefault="00E23FC0" w:rsidP="00E23FC0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23FC0">
              <w:rPr>
                <w:rFonts w:eastAsia="Times New Roman"/>
                <w:color w:val="000000"/>
                <w:lang w:eastAsia="ar-SA"/>
              </w:rPr>
              <w:t>Подраздел 3.6 Требования по обучению персонала заказчика</w:t>
            </w:r>
          </w:p>
        </w:tc>
      </w:tr>
      <w:tr w:rsidR="00E23FC0" w:rsidRPr="00E23FC0" w:rsidTr="00987AE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FC0" w:rsidRPr="00E23FC0" w:rsidRDefault="00E23FC0" w:rsidP="00E23FC0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E23FC0">
              <w:rPr>
                <w:rFonts w:eastAsia="Times New Roman"/>
                <w:b/>
                <w:i/>
                <w:color w:val="000000"/>
                <w:lang w:eastAsia="ar-SA"/>
              </w:rPr>
              <w:t>Не требуется</w:t>
            </w:r>
          </w:p>
        </w:tc>
      </w:tr>
      <w:tr w:rsidR="00E23FC0" w:rsidRPr="00E23FC0" w:rsidTr="00987AE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FC0" w:rsidRPr="00E23FC0" w:rsidRDefault="00E23FC0" w:rsidP="00E23FC0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23FC0">
              <w:rPr>
                <w:rFonts w:eastAsia="Times New Roman"/>
                <w:color w:val="000000"/>
                <w:lang w:eastAsia="ar-SA"/>
              </w:rPr>
              <w:lastRenderedPageBreak/>
              <w:t>Подраздел 3.7 Специальные требования</w:t>
            </w:r>
          </w:p>
        </w:tc>
      </w:tr>
      <w:tr w:rsidR="00E23FC0" w:rsidRPr="00E23FC0" w:rsidTr="00987AE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FC0" w:rsidRPr="00E23FC0" w:rsidRDefault="00E23FC0" w:rsidP="00E23FC0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E23FC0">
              <w:rPr>
                <w:rFonts w:eastAsia="Times New Roman"/>
                <w:b/>
                <w:i/>
                <w:color w:val="000000"/>
                <w:lang w:eastAsia="ar-SA"/>
              </w:rPr>
              <w:t>Не требуется</w:t>
            </w:r>
          </w:p>
        </w:tc>
      </w:tr>
    </w:tbl>
    <w:p w:rsidR="00E23FC0" w:rsidRPr="00E23FC0" w:rsidRDefault="00E23FC0" w:rsidP="00E23FC0">
      <w:pPr>
        <w:suppressAutoHyphens/>
        <w:rPr>
          <w:rFonts w:eastAsia="Times New Roman"/>
          <w:color w:val="000000"/>
          <w:lang w:eastAsia="ar-SA"/>
        </w:rPr>
      </w:pPr>
    </w:p>
    <w:p w:rsidR="00E23FC0" w:rsidRPr="00E23FC0" w:rsidRDefault="00E23FC0" w:rsidP="00E23FC0">
      <w:pPr>
        <w:suppressAutoHyphens/>
        <w:rPr>
          <w:rFonts w:eastAsia="Times New Roman"/>
          <w:color w:val="000000"/>
          <w:lang w:eastAsia="ar-SA"/>
        </w:rPr>
      </w:pPr>
      <w:r w:rsidRPr="00E23FC0">
        <w:rPr>
          <w:rFonts w:eastAsia="Times New Roman"/>
          <w:color w:val="000000"/>
          <w:lang w:eastAsia="ar-SA"/>
        </w:rPr>
        <w:t>РАЗДЕЛ 4. РЕЗУЛЬТАТ ОКАЗАННЫХ УСЛУГ</w:t>
      </w:r>
    </w:p>
    <w:tbl>
      <w:tblPr>
        <w:tblW w:w="9639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23FC0" w:rsidRPr="00E23FC0" w:rsidTr="00987AE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FC0" w:rsidRPr="00E23FC0" w:rsidRDefault="00E23FC0" w:rsidP="00E23FC0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23FC0">
              <w:rPr>
                <w:rFonts w:eastAsia="Times New Roman"/>
                <w:color w:val="000000"/>
                <w:lang w:eastAsia="ar-SA"/>
              </w:rPr>
              <w:t>Подраздел 4.1 Описание конечного результата оказанных услуг</w:t>
            </w:r>
          </w:p>
        </w:tc>
      </w:tr>
      <w:tr w:rsidR="00E23FC0" w:rsidRPr="00E23FC0" w:rsidTr="00987AE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FC0" w:rsidRPr="00E23FC0" w:rsidRDefault="00E23FC0" w:rsidP="00E23FC0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E23FC0">
              <w:rPr>
                <w:rFonts w:eastAsia="Times New Roman"/>
                <w:b/>
                <w:i/>
                <w:color w:val="000000"/>
                <w:lang w:eastAsia="ar-SA"/>
              </w:rPr>
              <w:t>Выдача страхового полиса установленного образца, на страховую сумму 55 000 000 рублей.</w:t>
            </w:r>
          </w:p>
        </w:tc>
      </w:tr>
      <w:tr w:rsidR="00E23FC0" w:rsidRPr="00E23FC0" w:rsidTr="00987AE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FC0" w:rsidRPr="00E23FC0" w:rsidRDefault="00E23FC0" w:rsidP="00E23FC0">
            <w:pPr>
              <w:suppressAutoHyphens/>
              <w:rPr>
                <w:rFonts w:eastAsia="Times New Roman"/>
                <w:i/>
                <w:color w:val="000000"/>
                <w:lang w:eastAsia="ar-SA"/>
              </w:rPr>
            </w:pPr>
            <w:r w:rsidRPr="00E23FC0">
              <w:rPr>
                <w:rFonts w:eastAsia="Times New Roman"/>
                <w:color w:val="000000"/>
                <w:lang w:eastAsia="ar-SA"/>
              </w:rPr>
              <w:t>Подраздел 4.2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E23FC0" w:rsidRPr="00E23FC0" w:rsidTr="00987AE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3FC0" w:rsidRPr="00E23FC0" w:rsidRDefault="00E23FC0" w:rsidP="00E23FC0">
            <w:pPr>
              <w:suppressAutoHyphens/>
              <w:jc w:val="both"/>
              <w:rPr>
                <w:rFonts w:eastAsia="Times New Roman"/>
                <w:b/>
                <w:i/>
                <w:color w:val="000000"/>
                <w:lang w:eastAsia="ar-SA"/>
              </w:rPr>
            </w:pPr>
            <w:r w:rsidRPr="00E23FC0">
              <w:rPr>
                <w:rFonts w:eastAsia="Times New Roman"/>
                <w:b/>
                <w:i/>
                <w:color w:val="000000"/>
                <w:lang w:eastAsia="ar-SA"/>
              </w:rPr>
              <w:t>Страховой Полис</w:t>
            </w:r>
          </w:p>
          <w:p w:rsidR="00E23FC0" w:rsidRPr="00E23FC0" w:rsidRDefault="00E23FC0" w:rsidP="00E23F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E23FC0" w:rsidRPr="00E23FC0" w:rsidRDefault="00E23FC0" w:rsidP="00E23FC0">
      <w:pPr>
        <w:rPr>
          <w:rFonts w:eastAsia="Times New Roman"/>
          <w:lang w:eastAsia="ru-RU"/>
        </w:rPr>
      </w:pPr>
    </w:p>
    <w:p w:rsidR="00E23FC0" w:rsidRPr="00E23FC0" w:rsidRDefault="00E23FC0" w:rsidP="00E23FC0">
      <w:pPr>
        <w:rPr>
          <w:rFonts w:eastAsia="Times New Roman"/>
          <w:lang w:eastAsia="ru-RU"/>
        </w:rPr>
      </w:pPr>
    </w:p>
    <w:p w:rsidR="00E23FC0" w:rsidRPr="00E23FC0" w:rsidRDefault="00E23FC0" w:rsidP="00E23FC0">
      <w:pPr>
        <w:spacing w:before="100" w:beforeAutospacing="1"/>
        <w:ind w:firstLine="709"/>
        <w:jc w:val="left"/>
        <w:rPr>
          <w:rFonts w:eastAsia="Times New Roman"/>
          <w:b/>
          <w:lang w:eastAsia="ar-SA"/>
        </w:rPr>
      </w:pPr>
      <w:r w:rsidRPr="00E23FC0">
        <w:rPr>
          <w:rFonts w:eastAsia="Times New Roman"/>
          <w:b/>
          <w:lang w:eastAsia="ar-SA"/>
        </w:rPr>
        <w:t>Контактное лицо:</w:t>
      </w:r>
      <w:r w:rsidRPr="00E23FC0">
        <w:rPr>
          <w:rFonts w:eastAsia="Times New Roman"/>
          <w:bCs/>
          <w:color w:val="000000"/>
          <w:lang w:eastAsia="ar-SA"/>
        </w:rPr>
        <w:t xml:space="preserve"> </w:t>
      </w:r>
      <w:r w:rsidRPr="00E23FC0">
        <w:rPr>
          <w:rFonts w:eastAsia="Times New Roman"/>
          <w:bCs/>
          <w:color w:val="000000"/>
          <w:szCs w:val="20"/>
          <w:lang w:eastAsia="ar-SA"/>
        </w:rPr>
        <w:t>Ильин Андрей Ефремович</w:t>
      </w:r>
      <w:r w:rsidRPr="00E23FC0">
        <w:rPr>
          <w:rFonts w:eastAsia="Times New Roman"/>
          <w:lang w:eastAsia="ar-SA"/>
        </w:rPr>
        <w:t>, (48439) 9-80-02, (48439) 9-42-79.</w:t>
      </w:r>
    </w:p>
    <w:p w:rsidR="00E23FC0" w:rsidRPr="00E23FC0" w:rsidRDefault="00E23FC0" w:rsidP="00E23FC0">
      <w:pPr>
        <w:spacing w:before="100" w:beforeAutospacing="1"/>
        <w:jc w:val="left"/>
        <w:rPr>
          <w:rFonts w:eastAsia="Times New Roman"/>
          <w:b/>
          <w:lang w:eastAsia="ar-SA"/>
        </w:rPr>
      </w:pPr>
    </w:p>
    <w:p w:rsidR="008E3C0C" w:rsidRDefault="008E3C0C"/>
    <w:sectPr w:rsidR="008E3C0C" w:rsidSect="003B7F63">
      <w:headerReference w:type="default" r:id="rId5"/>
      <w:footerReference w:type="even" r:id="rId6"/>
      <w:footerReference w:type="default" r:id="rId7"/>
      <w:pgSz w:w="11906" w:h="16838"/>
      <w:pgMar w:top="1134" w:right="1276" w:bottom="395" w:left="1134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5998" w:rsidRDefault="00E23FC0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A5998" w:rsidRDefault="00E23FC0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5998" w:rsidRDefault="00E23FC0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4</w:t>
    </w:r>
    <w:r>
      <w:rPr>
        <w:rStyle w:val="a7"/>
      </w:rPr>
      <w:fldChar w:fldCharType="end"/>
    </w:r>
  </w:p>
  <w:p w:rsidR="00FA5998" w:rsidRDefault="00E23FC0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5998" w:rsidRDefault="00E23FC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06F0"/>
    <w:rsid w:val="003206F0"/>
    <w:rsid w:val="008E3C0C"/>
    <w:rsid w:val="00D42E6F"/>
    <w:rsid w:val="00E23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23FC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23FC0"/>
  </w:style>
  <w:style w:type="paragraph" w:styleId="a5">
    <w:name w:val="footer"/>
    <w:basedOn w:val="a"/>
    <w:link w:val="a6"/>
    <w:uiPriority w:val="99"/>
    <w:rsid w:val="00E23FC0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E23FC0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E23FC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23FC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23FC0"/>
  </w:style>
  <w:style w:type="paragraph" w:styleId="a5">
    <w:name w:val="footer"/>
    <w:basedOn w:val="a"/>
    <w:link w:val="a6"/>
    <w:uiPriority w:val="99"/>
    <w:rsid w:val="00E23FC0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E23FC0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E23F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655</Words>
  <Characters>3735</Characters>
  <Application>Microsoft Office Word</Application>
  <DocSecurity>0</DocSecurity>
  <Lines>31</Lines>
  <Paragraphs>8</Paragraphs>
  <ScaleCrop>false</ScaleCrop>
  <Company>Организация</Company>
  <LinksUpToDate>false</LinksUpToDate>
  <CharactersWithSpaces>4382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2014-09-11T04:31:00Z</dcterms:created>
  <dcterms:modified xsi:type="dcterms:W3CDTF">2014-09-11T04:31:00Z</dcterms:modified>
</cp:coreProperties>
</file>