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 xml:space="preserve">на поставку измерителя толщины и скорости напыления пленок 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Предмет закупки: «Поставка</w:t>
      </w:r>
      <w:r w:rsidRPr="002E3C61">
        <w:rPr>
          <w:rFonts w:ascii="Times New Roman" w:hAnsi="Times New Roman"/>
          <w:szCs w:val="24"/>
          <w:lang w:eastAsia="ru-RU"/>
        </w:rPr>
        <w:t xml:space="preserve"> </w:t>
      </w:r>
      <w:r w:rsidRPr="002E3C61">
        <w:rPr>
          <w:rFonts w:ascii="Times New Roman" w:hAnsi="Times New Roman"/>
          <w:color w:val="000000"/>
          <w:szCs w:val="24"/>
          <w:lang w:eastAsia="ru-RU"/>
        </w:rPr>
        <w:t>измерителя толщины и скорости напыления пленок»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20</w:t>
      </w:r>
      <w:r>
        <w:rPr>
          <w:rFonts w:ascii="Times New Roman" w:hAnsi="Times New Roman"/>
          <w:color w:val="000000"/>
          <w:szCs w:val="24"/>
          <w:lang w:eastAsia="ru-RU"/>
        </w:rPr>
        <w:t>14</w:t>
      </w:r>
      <w:r w:rsidRPr="002E3C61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2E3C61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 xml:space="preserve">РАЗДЕЛ 1. ОБЩИЕ СВЕДЕНИЯ 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 xml:space="preserve">Подраздел 1.1 Наименование 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Подраздел 1.3 Код ОКП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 xml:space="preserve">Подраздел 4.2. Требования к надежности 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Подраздел 4.3. Требования к составным частям, исходным и эксплуатационным материалам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 xml:space="preserve">Подраздел 4.4 Требования к маркировке 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Подраздел 4.5 Требования к упаковке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561D08" w:rsidRPr="002E3C61" w:rsidRDefault="00561D08" w:rsidP="00561D08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561D08" w:rsidRPr="002E3C61" w:rsidRDefault="00561D08" w:rsidP="00561D08">
      <w:pPr>
        <w:tabs>
          <w:tab w:val="left" w:pos="1276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9. ТРЕБОВАНИЯ К ОБСЛУЖИВАНИЮ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10. ЭКОЛОГИЧЕСКИЕ ТРЕБОВАНИЯ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11. ТРЕБОВАНИЯ ПО БЕЗОПАСНОСТИ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12. ТРЕБОВАНИЯ К КАЧЕСТВУ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14. ТРЕБОВАНИЯ К КОЛИЧЕСТВУ И СРОКУ (ПЕРИОДИЧНОСТИ) ПОСТАВКИ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15. ТРЕБОВАНИЕ К ФОРМЕ ПРЕДСТАВЛЯЕМОЙ ИНФОРМАЦИИ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bookmarkStart w:id="0" w:name="OLE_LINK2"/>
      <w:bookmarkStart w:id="1" w:name="OLE_LINK3"/>
      <w:r w:rsidRPr="002E3C61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bookmarkEnd w:id="0"/>
    <w:bookmarkEnd w:id="1"/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ОБЩИЕ СВЕДЕНИЯ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61D08" w:rsidRPr="002E3C61" w:rsidTr="00561D08">
        <w:trPr>
          <w:trHeight w:val="273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561D08" w:rsidRPr="002E3C61" w:rsidTr="00561D08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b/>
                <w:szCs w:val="24"/>
                <w:lang w:eastAsia="ru-RU"/>
              </w:rPr>
              <w:t xml:space="preserve">Измеритель толщины и скорости напыления пленок </w:t>
            </w:r>
            <w:r w:rsidRPr="002E3C61">
              <w:rPr>
                <w:rFonts w:ascii="Times New Roman" w:hAnsi="Times New Roman"/>
                <w:b/>
                <w:szCs w:val="24"/>
                <w:lang w:val="en-US" w:eastAsia="ru-RU"/>
              </w:rPr>
              <w:t>SQM</w:t>
            </w:r>
            <w:r w:rsidRPr="002E3C61">
              <w:rPr>
                <w:rFonts w:ascii="Times New Roman" w:hAnsi="Times New Roman"/>
                <w:b/>
                <w:szCs w:val="24"/>
                <w:lang w:eastAsia="ru-RU"/>
              </w:rPr>
              <w:t>160-</w:t>
            </w:r>
            <w:r w:rsidRPr="002E3C61">
              <w:rPr>
                <w:rFonts w:ascii="Times New Roman" w:hAnsi="Times New Roman"/>
                <w:b/>
                <w:szCs w:val="24"/>
                <w:lang w:val="en-US" w:eastAsia="ru-RU"/>
              </w:rPr>
              <w:t>H</w:t>
            </w:r>
            <w:r w:rsidRPr="002E3C61">
              <w:rPr>
                <w:rFonts w:ascii="Times New Roman" w:hAnsi="Times New Roman"/>
                <w:b/>
                <w:szCs w:val="24"/>
                <w:lang w:eastAsia="ru-RU"/>
              </w:rPr>
              <w:t>-2-</w:t>
            </w:r>
            <w:r w:rsidRPr="002E3C61">
              <w:rPr>
                <w:rFonts w:ascii="Times New Roman" w:hAnsi="Times New Roman"/>
                <w:b/>
                <w:szCs w:val="24"/>
                <w:lang w:val="en-US" w:eastAsia="ru-RU"/>
              </w:rPr>
              <w:t>U</w:t>
            </w:r>
            <w:r w:rsidRPr="002E3C6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 (</w:t>
            </w: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или эквивалент)</w:t>
            </w:r>
          </w:p>
          <w:p w:rsidR="00561D08" w:rsidRPr="002E3C61" w:rsidRDefault="00561D08" w:rsidP="00561D08">
            <w:pPr>
              <w:jc w:val="both"/>
              <w:rPr>
                <w:rFonts w:ascii="Times New Roman" w:hAnsi="Times New Roman"/>
                <w:i/>
                <w:iCs/>
                <w:color w:val="000000"/>
                <w:szCs w:val="24"/>
              </w:rPr>
            </w:pPr>
          </w:p>
          <w:p w:rsidR="00561D08" w:rsidRPr="002E3C61" w:rsidRDefault="00561D08" w:rsidP="00561D08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szCs w:val="24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требованиям, требованиям к комплектности требуемого к закупке товара.</w:t>
            </w:r>
          </w:p>
        </w:tc>
      </w:tr>
      <w:tr w:rsidR="00561D08" w:rsidRPr="002E3C61" w:rsidTr="00561D08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bookmarkStart w:id="2" w:name="_Hlk356466017"/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561D08" w:rsidRPr="002E3C61" w:rsidTr="00561D08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</w:t>
            </w:r>
            <w:r w:rsidRPr="002E3C61">
              <w:rPr>
                <w:rFonts w:ascii="Times New Roman" w:hAnsi="Times New Roman"/>
                <w:szCs w:val="24"/>
              </w:rPr>
              <w:t>, не являться выставочным образцом, свободным от прав третьих лиц, в упаковке изготовителя, выпуска не ранее 2012 года</w:t>
            </w:r>
            <w:proofErr w:type="gramEnd"/>
          </w:p>
        </w:tc>
      </w:tr>
      <w:bookmarkEnd w:id="2"/>
      <w:tr w:rsidR="00561D08" w:rsidRPr="002E3C61" w:rsidTr="00561D08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1.3 Код ОКП</w:t>
            </w:r>
          </w:p>
        </w:tc>
      </w:tr>
      <w:tr w:rsidR="00561D08" w:rsidRPr="002E3C61" w:rsidTr="00561D08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rPr>
                <w:rFonts w:ascii="Times New Roman" w:hAnsi="Times New Roman"/>
                <w:i/>
                <w:szCs w:val="24"/>
                <w:lang w:val="en-US" w:eastAsia="ru-RU"/>
              </w:rPr>
            </w:pPr>
            <w:r w:rsidRPr="002E3C61">
              <w:rPr>
                <w:rFonts w:ascii="Times New Roman" w:hAnsi="Times New Roman"/>
                <w:szCs w:val="24"/>
                <w:lang w:val="en-US" w:eastAsia="ru-RU"/>
              </w:rPr>
              <w:t>3313000</w:t>
            </w:r>
          </w:p>
        </w:tc>
      </w:tr>
    </w:tbl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61D08" w:rsidRPr="002E3C61" w:rsidTr="00561D08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szCs w:val="24"/>
                <w:lang w:eastAsia="ru-RU"/>
              </w:rPr>
              <w:t>Измеритель толщины и скорости напыления</w:t>
            </w: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предназначен для непрерывного контроля роста пленок в процессе их напыления (осаждения)</w:t>
            </w:r>
          </w:p>
        </w:tc>
      </w:tr>
    </w:tbl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61D08" w:rsidRPr="002E3C61" w:rsidTr="00561D08">
        <w:trPr>
          <w:trHeight w:val="26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В сухом помещении при температуре +10…+45</w:t>
            </w:r>
            <w:proofErr w:type="gramStart"/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ºС</w:t>
            </w:r>
            <w:proofErr w:type="gramEnd"/>
          </w:p>
        </w:tc>
      </w:tr>
    </w:tbl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61D08" w:rsidRPr="002E3C61" w:rsidTr="00561D08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561D08" w:rsidRPr="002E3C61" w:rsidTr="00561D08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szCs w:val="24"/>
                <w:lang w:eastAsia="ru-RU"/>
              </w:rPr>
              <w:t>Многоканальный измеритель скорости напыления и толщины слоя на основе кристалла кварца в процессах напыления тонких пленок.</w:t>
            </w:r>
          </w:p>
          <w:p w:rsidR="00561D08" w:rsidRPr="002E3C61" w:rsidRDefault="00561D08" w:rsidP="00561D08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561D08" w:rsidRPr="002E3C61" w:rsidRDefault="00561D08" w:rsidP="00561D0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szCs w:val="24"/>
                <w:lang w:eastAsia="ru-RU"/>
              </w:rPr>
              <w:t>Технические характеристики:</w:t>
            </w:r>
          </w:p>
          <w:p w:rsidR="00561D08" w:rsidRPr="002E3C61" w:rsidRDefault="00561D08" w:rsidP="00561D0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szCs w:val="24"/>
                <w:lang w:eastAsia="ru-RU"/>
              </w:rPr>
              <w:t>- количество каналов измерения (вводов для датчиков) – 2;</w:t>
            </w:r>
          </w:p>
          <w:p w:rsidR="00561D08" w:rsidRPr="002E3C61" w:rsidRDefault="00561D08" w:rsidP="00561D0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szCs w:val="24"/>
                <w:lang w:eastAsia="ru-RU"/>
              </w:rPr>
              <w:t>- количество каналов вывода аналогового сигнала - 2;</w:t>
            </w:r>
          </w:p>
          <w:p w:rsidR="00561D08" w:rsidRPr="002E3C61" w:rsidRDefault="00561D08" w:rsidP="00561D0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szCs w:val="24"/>
                <w:lang w:eastAsia="ru-RU"/>
              </w:rPr>
              <w:t>- количество выводов реле - 4;</w:t>
            </w:r>
          </w:p>
          <w:p w:rsidR="00561D08" w:rsidRPr="002E3C61" w:rsidRDefault="00561D08" w:rsidP="00561D0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szCs w:val="24"/>
                <w:lang w:eastAsia="ru-RU"/>
              </w:rPr>
              <w:t>- количество дискретных вводов – 2;</w:t>
            </w:r>
          </w:p>
          <w:p w:rsidR="00561D08" w:rsidRPr="002E3C61" w:rsidRDefault="00561D08" w:rsidP="00561D0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szCs w:val="24"/>
                <w:lang w:eastAsia="ru-RU"/>
              </w:rPr>
              <w:t>- рабочий диапазон частот 1,0 - 6,5 МГц;</w:t>
            </w:r>
          </w:p>
          <w:p w:rsidR="00561D08" w:rsidRPr="002E3C61" w:rsidRDefault="00561D08" w:rsidP="00561D0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szCs w:val="24"/>
                <w:lang w:eastAsia="ru-RU"/>
              </w:rPr>
              <w:t>- разрешающая способность по частоте – до 0,03 Гц при 10 показаниях в секунду;</w:t>
            </w:r>
          </w:p>
          <w:p w:rsidR="00561D08" w:rsidRPr="002E3C61" w:rsidRDefault="00561D08" w:rsidP="00561D0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szCs w:val="24"/>
                <w:lang w:eastAsia="ru-RU"/>
              </w:rPr>
              <w:t xml:space="preserve">- температурная стабильность составляет ±2 </w:t>
            </w:r>
            <w:proofErr w:type="spellStart"/>
            <w:r w:rsidRPr="002E3C61">
              <w:rPr>
                <w:rFonts w:ascii="Times New Roman" w:hAnsi="Times New Roman"/>
                <w:szCs w:val="24"/>
                <w:lang w:eastAsia="ru-RU"/>
              </w:rPr>
              <w:t>ppm</w:t>
            </w:r>
            <w:proofErr w:type="spellEnd"/>
            <w:r w:rsidRPr="002E3C61">
              <w:rPr>
                <w:rFonts w:ascii="Times New Roman" w:hAnsi="Times New Roman"/>
                <w:szCs w:val="24"/>
                <w:lang w:eastAsia="ru-RU"/>
              </w:rPr>
              <w:t xml:space="preserve"> во всём рабочем диапазоне при температуре 0-50ºС.</w:t>
            </w:r>
          </w:p>
          <w:p w:rsidR="00561D08" w:rsidRPr="002E3C61" w:rsidRDefault="00561D08" w:rsidP="00561D0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561D08" w:rsidRPr="002E3C61" w:rsidRDefault="00561D08" w:rsidP="00561D0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szCs w:val="24"/>
                <w:lang w:eastAsia="ru-RU"/>
              </w:rPr>
              <w:t>Возможность индивидуальной настройки измерительных каналов.</w:t>
            </w:r>
          </w:p>
          <w:p w:rsidR="00561D08" w:rsidRPr="002E3C61" w:rsidRDefault="00561D08" w:rsidP="00561D0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szCs w:val="24"/>
                <w:lang w:eastAsia="ru-RU"/>
              </w:rPr>
              <w:t xml:space="preserve">Режим выборки скорости. </w:t>
            </w:r>
            <w:r w:rsidRPr="002E3C61">
              <w:rPr>
                <w:rFonts w:ascii="Times New Roman" w:eastAsia="MyriadPro-Cond" w:hAnsi="Times New Roman"/>
                <w:szCs w:val="24"/>
                <w:lang w:eastAsia="ru-RU"/>
              </w:rPr>
              <w:t>Выбираемый период измерения в диапазоне 0,1-2,0 с, шаг 0,05 с.</w:t>
            </w:r>
          </w:p>
          <w:p w:rsidR="00561D08" w:rsidRPr="002E3C61" w:rsidRDefault="00561D08" w:rsidP="00561D0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szCs w:val="24"/>
                <w:lang w:eastAsia="ru-RU"/>
              </w:rPr>
              <w:t>Возможность выбора отображения на индикаторе значений массы или частоты.</w:t>
            </w:r>
          </w:p>
          <w:p w:rsidR="00561D08" w:rsidRPr="002E3C61" w:rsidRDefault="00561D08" w:rsidP="00561D0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szCs w:val="24"/>
                <w:lang w:eastAsia="ru-RU"/>
              </w:rPr>
              <w:t>Программное обеспечение (</w:t>
            </w:r>
            <w:proofErr w:type="gramStart"/>
            <w:r w:rsidRPr="002E3C61">
              <w:rPr>
                <w:rFonts w:ascii="Times New Roman" w:hAnsi="Times New Roman"/>
                <w:szCs w:val="24"/>
                <w:lang w:eastAsia="ru-RU"/>
              </w:rPr>
              <w:t>ПО</w:t>
            </w:r>
            <w:proofErr w:type="gramEnd"/>
            <w:r w:rsidRPr="002E3C61">
              <w:rPr>
                <w:rFonts w:ascii="Times New Roman" w:hAnsi="Times New Roman"/>
                <w:szCs w:val="24"/>
                <w:lang w:eastAsia="ru-RU"/>
              </w:rPr>
              <w:t xml:space="preserve">) </w:t>
            </w:r>
            <w:proofErr w:type="gramStart"/>
            <w:r w:rsidRPr="002E3C61">
              <w:rPr>
                <w:rFonts w:ascii="Times New Roman" w:hAnsi="Times New Roman"/>
                <w:szCs w:val="24"/>
                <w:lang w:eastAsia="ru-RU"/>
              </w:rPr>
              <w:t>под</w:t>
            </w:r>
            <w:proofErr w:type="gramEnd"/>
            <w:r w:rsidRPr="002E3C61">
              <w:rPr>
                <w:rFonts w:ascii="Times New Roman" w:hAnsi="Times New Roman"/>
                <w:szCs w:val="24"/>
                <w:lang w:eastAsia="ru-RU"/>
              </w:rPr>
              <w:t xml:space="preserve"> управлением </w:t>
            </w:r>
            <w:r w:rsidRPr="002E3C61">
              <w:rPr>
                <w:rFonts w:ascii="Times New Roman" w:hAnsi="Times New Roman"/>
                <w:szCs w:val="24"/>
                <w:lang w:val="en-US" w:eastAsia="ru-RU"/>
              </w:rPr>
              <w:t>Windows</w:t>
            </w:r>
            <w:r w:rsidRPr="002E3C61">
              <w:rPr>
                <w:rFonts w:ascii="Times New Roman" w:hAnsi="Times New Roman"/>
                <w:szCs w:val="24"/>
                <w:lang w:eastAsia="ru-RU"/>
              </w:rPr>
              <w:t xml:space="preserve"> для обеспечения настройки прибора с персонального компьютера. </w:t>
            </w:r>
            <w:proofErr w:type="gramStart"/>
            <w:r w:rsidRPr="002E3C61">
              <w:rPr>
                <w:rFonts w:ascii="Times New Roman" w:hAnsi="Times New Roman"/>
                <w:szCs w:val="24"/>
                <w:lang w:eastAsia="ru-RU"/>
              </w:rPr>
              <w:t>ПО</w:t>
            </w:r>
            <w:proofErr w:type="gramEnd"/>
            <w:r w:rsidRPr="002E3C61">
              <w:rPr>
                <w:rFonts w:ascii="Times New Roman" w:hAnsi="Times New Roman"/>
                <w:szCs w:val="24"/>
                <w:lang w:eastAsia="ru-RU"/>
              </w:rPr>
              <w:t xml:space="preserve"> служит </w:t>
            </w:r>
            <w:proofErr w:type="gramStart"/>
            <w:r w:rsidRPr="002E3C61">
              <w:rPr>
                <w:rFonts w:ascii="Times New Roman" w:hAnsi="Times New Roman"/>
                <w:szCs w:val="24"/>
                <w:lang w:eastAsia="ru-RU"/>
              </w:rPr>
              <w:t>для</w:t>
            </w:r>
            <w:proofErr w:type="gramEnd"/>
            <w:r w:rsidRPr="002E3C61">
              <w:rPr>
                <w:rFonts w:ascii="Times New Roman" w:hAnsi="Times New Roman"/>
                <w:szCs w:val="24"/>
                <w:lang w:eastAsia="ru-RU"/>
              </w:rPr>
              <w:t xml:space="preserve"> настройки и сохранения всех параметров, управления прибором и сохранения данных процесса в XLS-файле.</w:t>
            </w:r>
          </w:p>
          <w:p w:rsidR="00561D08" w:rsidRPr="002E3C61" w:rsidRDefault="00561D08" w:rsidP="00561D0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szCs w:val="24"/>
                <w:lang w:eastAsia="ru-RU"/>
              </w:rPr>
              <w:t xml:space="preserve">Наличие </w:t>
            </w:r>
            <w:r w:rsidRPr="002E3C61">
              <w:rPr>
                <w:rFonts w:ascii="Times New Roman" w:hAnsi="Times New Roman"/>
                <w:szCs w:val="24"/>
                <w:lang w:val="en-US" w:eastAsia="ru-RU"/>
              </w:rPr>
              <w:t>USB</w:t>
            </w:r>
            <w:r w:rsidRPr="002E3C61">
              <w:rPr>
                <w:rFonts w:ascii="Times New Roman" w:hAnsi="Times New Roman"/>
                <w:szCs w:val="24"/>
                <w:lang w:eastAsia="ru-RU"/>
              </w:rPr>
              <w:t xml:space="preserve"> порта для связи с компьютером.</w:t>
            </w:r>
          </w:p>
          <w:p w:rsidR="00561D08" w:rsidRPr="002E3C61" w:rsidRDefault="00561D08" w:rsidP="00561D0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szCs w:val="24"/>
                <w:lang w:eastAsia="ru-RU"/>
              </w:rPr>
              <w:t>Электропитание 100-120/200-240</w:t>
            </w:r>
            <w:proofErr w:type="gramStart"/>
            <w:r w:rsidRPr="002E3C61">
              <w:rPr>
                <w:rFonts w:ascii="Times New Roman" w:hAnsi="Times New Roman"/>
                <w:szCs w:val="24"/>
                <w:lang w:eastAsia="ru-RU"/>
              </w:rPr>
              <w:t xml:space="preserve"> В</w:t>
            </w:r>
            <w:proofErr w:type="gramEnd"/>
            <w:r w:rsidRPr="002E3C61">
              <w:rPr>
                <w:rFonts w:ascii="Times New Roman" w:hAnsi="Times New Roman"/>
                <w:szCs w:val="24"/>
                <w:lang w:eastAsia="ru-RU"/>
              </w:rPr>
              <w:t>, 50/60 Гц, 20 Вт.</w:t>
            </w:r>
          </w:p>
        </w:tc>
      </w:tr>
      <w:tr w:rsidR="00561D08" w:rsidRPr="002E3C61" w:rsidTr="00561D08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4.2. Требования к надежности</w:t>
            </w:r>
          </w:p>
        </w:tc>
      </w:tr>
      <w:tr w:rsidR="00561D08" w:rsidRPr="002E3C61" w:rsidTr="00561D08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561D08" w:rsidRPr="002E3C61" w:rsidTr="00561D08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561D08" w:rsidRPr="002E3C61" w:rsidTr="00561D08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561D08" w:rsidRPr="002E3C61" w:rsidTr="00561D08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4.4 Требования к маркировке</w:t>
            </w:r>
          </w:p>
        </w:tc>
      </w:tr>
      <w:tr w:rsidR="00561D08" w:rsidRPr="002E3C61" w:rsidTr="00561D08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Изделие должно иметь заводскую маркировку.</w:t>
            </w:r>
          </w:p>
        </w:tc>
      </w:tr>
      <w:tr w:rsidR="00561D08" w:rsidRPr="002E3C61" w:rsidTr="00561D08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4.5 Требования к упаковке</w:t>
            </w:r>
          </w:p>
        </w:tc>
      </w:tr>
      <w:tr w:rsidR="00561D08" w:rsidRPr="002E3C61" w:rsidTr="00561D08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Изделие должно иметь заводскую упаковку.</w:t>
            </w:r>
          </w:p>
        </w:tc>
      </w:tr>
    </w:tbl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61D08" w:rsidRPr="002E3C61" w:rsidTr="00561D08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561D08" w:rsidRPr="002E3C61" w:rsidTr="00561D08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</w:rPr>
            </w:pPr>
            <w:r w:rsidRPr="002E3C61">
              <w:rPr>
                <w:rFonts w:ascii="Times New Roman" w:hAnsi="Times New Roman"/>
                <w:szCs w:val="24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2E3C61">
              <w:rPr>
                <w:rFonts w:ascii="Times New Roman" w:hAnsi="Times New Roman"/>
                <w:b/>
                <w:szCs w:val="24"/>
              </w:rPr>
              <w:t xml:space="preserve">. </w:t>
            </w:r>
            <w:r w:rsidRPr="002E3C61">
              <w:rPr>
                <w:rFonts w:ascii="Times New Roman" w:hAnsi="Times New Roman"/>
                <w:szCs w:val="24"/>
              </w:rPr>
              <w:t>Пластмассовые элементы и металлические детали изделия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  <w:p w:rsidR="00561D08" w:rsidRPr="002E3C61" w:rsidRDefault="00561D08" w:rsidP="00561D08">
            <w:pPr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 w:rsidRPr="002E3C61">
              <w:rPr>
                <w:rFonts w:ascii="Times New Roman" w:hAnsi="Times New Roman"/>
                <w:szCs w:val="24"/>
              </w:rPr>
              <w:t>Товар не принимается без представителя Поставщика, уполномоченного демонстрировать поставляемый Товар. Поставщик обязан в срок не позднее 2-х рабочих дней до планируемой даты по</w:t>
            </w:r>
            <w:r>
              <w:rPr>
                <w:rFonts w:ascii="Times New Roman" w:hAnsi="Times New Roman"/>
                <w:szCs w:val="24"/>
              </w:rPr>
              <w:t>ставки Товара уведомить об этом</w:t>
            </w:r>
            <w:r w:rsidRPr="002E3C61">
              <w:rPr>
                <w:rFonts w:ascii="Times New Roman" w:hAnsi="Times New Roman"/>
                <w:szCs w:val="24"/>
              </w:rPr>
              <w:t xml:space="preserve"> Покупателя.</w:t>
            </w:r>
          </w:p>
        </w:tc>
      </w:tr>
      <w:tr w:rsidR="00561D08" w:rsidRPr="002E3C61" w:rsidTr="00561D08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61D08" w:rsidRPr="002E3C61" w:rsidTr="00561D08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bookmarkStart w:id="3" w:name="OLE_LINK9"/>
            <w:bookmarkStart w:id="4" w:name="OLE_LINK10"/>
            <w:r w:rsidRPr="002E3C61">
              <w:rPr>
                <w:rFonts w:ascii="Times New Roman" w:hAnsi="Times New Roman"/>
                <w:szCs w:val="24"/>
              </w:rPr>
              <w:t>Сопроводительные документы (товарные накладные) передаются Покупателю одновременно с получением Товара. Вместе с Товаром Покупателю передаются:</w:t>
            </w:r>
          </w:p>
          <w:p w:rsidR="00561D08" w:rsidRPr="002E3C61" w:rsidRDefault="00561D08" w:rsidP="00561D08">
            <w:pPr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 w:rsidRPr="002E3C61">
              <w:rPr>
                <w:rFonts w:ascii="Times New Roman" w:hAnsi="Times New Roman"/>
                <w:szCs w:val="24"/>
              </w:rPr>
              <w:t>- Паспорт;</w:t>
            </w:r>
          </w:p>
          <w:p w:rsidR="00561D08" w:rsidRPr="002E3C61" w:rsidRDefault="00561D08" w:rsidP="00561D08">
            <w:pPr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 w:rsidRPr="002E3C61">
              <w:rPr>
                <w:rFonts w:ascii="Times New Roman" w:hAnsi="Times New Roman"/>
                <w:szCs w:val="24"/>
              </w:rPr>
              <w:t>- Техническое описание и инструкция по эксплуатации;</w:t>
            </w:r>
          </w:p>
          <w:p w:rsidR="00561D08" w:rsidRPr="002E3C61" w:rsidRDefault="00561D08" w:rsidP="00561D08">
            <w:pPr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 w:rsidRPr="002E3C61">
              <w:rPr>
                <w:rFonts w:ascii="Times New Roman" w:hAnsi="Times New Roman"/>
                <w:szCs w:val="24"/>
              </w:rPr>
              <w:t>- Свидетельство о поверке;</w:t>
            </w:r>
          </w:p>
          <w:p w:rsidR="00561D08" w:rsidRPr="002E3C61" w:rsidRDefault="00561D08" w:rsidP="00561D08">
            <w:pPr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 w:rsidRPr="002E3C61">
              <w:rPr>
                <w:rFonts w:ascii="Times New Roman" w:hAnsi="Times New Roman"/>
                <w:szCs w:val="24"/>
              </w:rPr>
              <w:t>- Гарантийный талон,</w:t>
            </w:r>
          </w:p>
          <w:p w:rsidR="00561D08" w:rsidRPr="002E3C61" w:rsidRDefault="00561D08" w:rsidP="00561D08">
            <w:pPr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 w:rsidRPr="002E3C61">
              <w:rPr>
                <w:rFonts w:ascii="Times New Roman" w:hAnsi="Times New Roman"/>
                <w:szCs w:val="24"/>
              </w:rPr>
              <w:t>текст документов на русском языке, с обязательным проставлением штампа Поставщика.</w:t>
            </w:r>
          </w:p>
          <w:bookmarkEnd w:id="3"/>
          <w:bookmarkEnd w:id="4"/>
          <w:p w:rsidR="00561D08" w:rsidRPr="002E3C61" w:rsidRDefault="00561D08" w:rsidP="00561D08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61D08" w:rsidRPr="002E3C61" w:rsidTr="00561D08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</w:rPr>
              <w:t xml:space="preserve">Товар должен быть упакован в тару для транспортировки автомобильным или железнодорожным транспортом. Тара должна обеспечивать сохранение работоспособности изделия в течение гарантийных сроков при условии транспортировки автомобильным и железнодорожным транспортом. </w:t>
            </w:r>
          </w:p>
        </w:tc>
      </w:tr>
    </w:tbl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61D08" w:rsidRPr="002E3C61" w:rsidTr="00561D08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В сухом, отапливаемом помещении.</w:t>
            </w:r>
          </w:p>
        </w:tc>
      </w:tr>
    </w:tbl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61D08" w:rsidRPr="002E3C61" w:rsidTr="00561D08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</w:rPr>
              <w:t xml:space="preserve">Гарантийный срок составляет 1 год </w:t>
            </w:r>
            <w:proofErr w:type="gramStart"/>
            <w:r w:rsidRPr="002E3C61">
              <w:rPr>
                <w:rFonts w:ascii="Times New Roman" w:hAnsi="Times New Roman"/>
                <w:color w:val="000000"/>
                <w:szCs w:val="24"/>
              </w:rPr>
              <w:t>с даты поставки</w:t>
            </w:r>
            <w:proofErr w:type="gramEnd"/>
            <w:r w:rsidRPr="002E3C61">
              <w:rPr>
                <w:rFonts w:ascii="Times New Roman" w:hAnsi="Times New Roman"/>
                <w:color w:val="000000"/>
                <w:szCs w:val="24"/>
              </w:rPr>
              <w:t xml:space="preserve"> Товара Покупателю.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</w:p>
        </w:tc>
      </w:tr>
    </w:tbl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9. ТРЕБОВАНИЯ К ОБСЛУЖИВАНИЮ</w:t>
      </w: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61D08" w:rsidRPr="002E3C61" w:rsidTr="00561D08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10. ЭКОЛОГИЧЕСКИЕ ТРЕБОВАНИЯ</w:t>
      </w: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61D08" w:rsidRPr="002E3C61" w:rsidTr="00561D08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11. ТРЕБОВАНИЯ ПО БЕЗОПАСНОСТИ</w:t>
      </w: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61D08" w:rsidRPr="002E3C61" w:rsidTr="00561D08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Оборудование класса 1 по </w:t>
            </w:r>
            <w:r w:rsidRPr="002E3C61">
              <w:rPr>
                <w:rFonts w:ascii="Times New Roman" w:eastAsia="MyriadPro-Cond" w:hAnsi="Times New Roman"/>
                <w:color w:val="000000"/>
                <w:szCs w:val="24"/>
                <w:lang w:eastAsia="ru-RU"/>
              </w:rPr>
              <w:t>73/72/EEC LVD, 89/336/EEC ECD</w:t>
            </w:r>
          </w:p>
        </w:tc>
      </w:tr>
    </w:tbl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12. ТРЕБОВАНИЯ К КАЧЕСТВУ</w:t>
      </w: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61D08" w:rsidRPr="002E3C61" w:rsidTr="00561D08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EN 60529 Степень защиты корпуса (IP) </w:t>
            </w:r>
          </w:p>
          <w:p w:rsidR="00561D08" w:rsidRPr="002E3C61" w:rsidRDefault="00561D08" w:rsidP="00561D08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EN 61010-1 "Безопасность электрических контрольно-измерительных приборов и лабораторного оборудования" </w:t>
            </w:r>
          </w:p>
          <w:p w:rsidR="00561D08" w:rsidRPr="002E3C61" w:rsidRDefault="00561D08" w:rsidP="00561D08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IEC/EN 61326 "Излучение в соответствии с требованиями класса</w:t>
            </w:r>
            <w:proofErr w:type="gramStart"/>
            <w:r w:rsidRPr="002E3C61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А</w:t>
            </w:r>
            <w:proofErr w:type="gramEnd"/>
            <w:r w:rsidRPr="002E3C61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". Электромагнитная совместимость  </w:t>
            </w:r>
          </w:p>
        </w:tc>
      </w:tr>
    </w:tbl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61D08" w:rsidRPr="002E3C61" w:rsidTr="00561D08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14. ТРЕБОВАНИЯ К КОЛИЧЕСТВУ И СРОКУ (ПЕРИОДИЧНОСТИ) ПОСТАВКИ</w:t>
      </w: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61D08" w:rsidRPr="002E3C61" w:rsidTr="00561D08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Количество изделий – 1 штука.</w:t>
            </w:r>
          </w:p>
          <w:p w:rsidR="00561D08" w:rsidRPr="002E3C61" w:rsidRDefault="00561D08" w:rsidP="00561D08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Срок поставки – не 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позднее 31 мая 2014 года</w:t>
            </w: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. Возможна досрочная поставка.</w:t>
            </w:r>
            <w:r w:rsidRPr="002E3C61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</w:t>
            </w:r>
          </w:p>
        </w:tc>
      </w:tr>
    </w:tbl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15. ТРЕБОВАНИЕ К ФОРМЕ ПРЕДСТАВЛЯЕМОЙ ИНФОРМАЦИИ</w:t>
      </w:r>
    </w:p>
    <w:p w:rsidR="00561D08" w:rsidRPr="002E3C61" w:rsidRDefault="00561D08" w:rsidP="00561D0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61D08" w:rsidRPr="002E3C61" w:rsidTr="00561D08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Документация на изделие предоставляется на русском </w:t>
            </w:r>
            <w:proofErr w:type="gramStart"/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языке</w:t>
            </w:r>
            <w:proofErr w:type="gramEnd"/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на бумажном носителе в одном экземпляре и на электронном носителе на компакт-диске.</w:t>
            </w:r>
          </w:p>
        </w:tc>
      </w:tr>
    </w:tbl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561D08" w:rsidRPr="002E3C61" w:rsidRDefault="00561D08" w:rsidP="00561D08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513"/>
      </w:tblGrid>
      <w:tr w:rsidR="00561D08" w:rsidRPr="002E3C61" w:rsidTr="00561D0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D08" w:rsidRPr="002E3C61" w:rsidRDefault="00561D08" w:rsidP="00561D0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D08" w:rsidRPr="002E3C61" w:rsidRDefault="00561D08" w:rsidP="00561D0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D08" w:rsidRPr="002E3C61" w:rsidRDefault="00561D08" w:rsidP="00561D0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561D08" w:rsidRPr="002E3C61" w:rsidTr="00561D0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561D08" w:rsidRPr="002E3C61" w:rsidRDefault="00561D08" w:rsidP="00561D08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E3C61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561D08" w:rsidRPr="002E3C61" w:rsidRDefault="00561D08" w:rsidP="00561D08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2694"/>
      </w:tblGrid>
      <w:tr w:rsidR="00561D08" w:rsidRPr="002E3C61" w:rsidTr="00561D0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D08" w:rsidRPr="002E3C61" w:rsidRDefault="00561D08" w:rsidP="00561D0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D08" w:rsidRPr="002E3C61" w:rsidRDefault="00561D08" w:rsidP="00561D0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D08" w:rsidRPr="002E3C61" w:rsidRDefault="00561D08" w:rsidP="00561D0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E3C61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561D08" w:rsidRPr="002E3C61" w:rsidTr="00561D0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D08" w:rsidRPr="002E3C61" w:rsidRDefault="00561D08" w:rsidP="00561D08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561D08" w:rsidRPr="002E3C61" w:rsidRDefault="00561D08" w:rsidP="00561D08">
      <w:pPr>
        <w:suppressAutoHyphens w:val="0"/>
        <w:rPr>
          <w:rFonts w:ascii="Times New Roman" w:hAnsi="Times New Roman"/>
          <w:i/>
          <w:color w:val="000000"/>
          <w:szCs w:val="24"/>
          <w:lang w:eastAsia="ru-RU"/>
        </w:rPr>
      </w:pPr>
    </w:p>
    <w:p w:rsidR="00561D08" w:rsidRPr="002E3C61" w:rsidRDefault="00561D08" w:rsidP="00561D0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E3C0C" w:rsidRDefault="00561D08" w:rsidP="00561D08">
      <w:r w:rsidRPr="002E3C61">
        <w:rPr>
          <w:rFonts w:ascii="Times New Roman" w:eastAsia="Arial" w:hAnsi="Times New Roman"/>
          <w:b/>
          <w:kern w:val="1"/>
          <w:szCs w:val="24"/>
        </w:rPr>
        <w:t xml:space="preserve">Контактное лицо: </w:t>
      </w:r>
      <w:r w:rsidRPr="002E3C61">
        <w:rPr>
          <w:rFonts w:ascii="Times New Roman" w:eastAsia="Arial" w:hAnsi="Times New Roman"/>
          <w:kern w:val="1"/>
          <w:szCs w:val="24"/>
        </w:rPr>
        <w:t>Фенина Нина Андреевна</w:t>
      </w:r>
      <w:r w:rsidRPr="002E3C61">
        <w:rPr>
          <w:rFonts w:ascii="Times New Roman" w:hAnsi="Times New Roman"/>
          <w:szCs w:val="24"/>
        </w:rPr>
        <w:t>, (48439) 9-47-50</w:t>
      </w:r>
      <w:r w:rsidRPr="002E3C61">
        <w:rPr>
          <w:rFonts w:ascii="Times New Roman" w:eastAsia="Calibri" w:hAnsi="Times New Roman"/>
          <w:szCs w:val="24"/>
          <w:lang w:eastAsia="en-US"/>
        </w:rPr>
        <w:t>.</w:t>
      </w:r>
      <w:bookmarkStart w:id="5" w:name="_GoBack"/>
      <w:bookmarkEnd w:id="5"/>
    </w:p>
    <w:sectPr w:rsidR="008E3C0C" w:rsidSect="00561D0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yriadPro-Cond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7CA"/>
    <w:rsid w:val="003557CA"/>
    <w:rsid w:val="00561D0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1029</Words>
  <Characters>5868</Characters>
  <Application>Microsoft Office Word</Application>
  <DocSecurity>0</DocSecurity>
  <Lines>48</Lines>
  <Paragraphs>13</Paragraphs>
  <ScaleCrop>false</ScaleCrop>
  <Company>Организация</Company>
  <LinksUpToDate>false</LinksUpToDate>
  <CharactersWithSpaces>6884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2014-01-15T05:39:00Z</dcterms:created>
  <dcterms:modified xsi:type="dcterms:W3CDTF">2014-01-15T05:41:00Z</dcterms:modified>
</cp:coreProperties>
</file>