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firstLine="0"/>
      </w:pPr>
    </w:p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left="4962" w:firstLine="0"/>
      </w:pPr>
    </w:p>
    <w:p w:rsidR="00710255" w:rsidRPr="00F9631F" w:rsidRDefault="00710255" w:rsidP="005C22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31F">
        <w:rPr>
          <w:rFonts w:ascii="Times New Roman" w:hAnsi="Times New Roman" w:cs="Times New Roman"/>
          <w:b/>
          <w:bCs/>
          <w:sz w:val="28"/>
          <w:szCs w:val="28"/>
        </w:rPr>
        <w:t>УТВЕРЖДАЮ</w:t>
      </w:r>
    </w:p>
    <w:p w:rsidR="00710255" w:rsidRDefault="00710255" w:rsidP="005C22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Pr="00F96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 «Центратомархив»</w:t>
      </w:r>
    </w:p>
    <w:p w:rsidR="00710255" w:rsidRPr="00F9631F" w:rsidRDefault="00710255" w:rsidP="005C22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</w:p>
    <w:p w:rsidR="00710255" w:rsidRDefault="00710255" w:rsidP="005C22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________________Ю.А. Великая</w:t>
      </w:r>
    </w:p>
    <w:p w:rsidR="00710255" w:rsidRPr="00F9631F" w:rsidRDefault="00710255" w:rsidP="005C228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</w:p>
    <w:p w:rsidR="00710255" w:rsidRDefault="00710255" w:rsidP="005C2284">
      <w:pPr>
        <w:ind w:left="4820" w:firstLine="0"/>
        <w:jc w:val="center"/>
        <w:rPr>
          <w:sz w:val="28"/>
          <w:szCs w:val="28"/>
        </w:rPr>
      </w:pPr>
      <w:r w:rsidRPr="00F9631F">
        <w:rPr>
          <w:sz w:val="28"/>
          <w:szCs w:val="28"/>
        </w:rPr>
        <w:t>«___» __________ 201</w:t>
      </w:r>
      <w:r>
        <w:rPr>
          <w:sz w:val="28"/>
          <w:szCs w:val="28"/>
        </w:rPr>
        <w:t>4</w:t>
      </w:r>
      <w:r w:rsidRPr="00F9631F">
        <w:rPr>
          <w:sz w:val="28"/>
          <w:szCs w:val="28"/>
        </w:rPr>
        <w:t xml:space="preserve"> года</w:t>
      </w:r>
    </w:p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left="4962" w:firstLine="0"/>
      </w:pPr>
    </w:p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firstLine="0"/>
      </w:pPr>
    </w:p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firstLine="0"/>
      </w:pPr>
    </w:p>
    <w:p w:rsidR="00710255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firstLine="0"/>
      </w:pPr>
    </w:p>
    <w:p w:rsidR="00710255" w:rsidRPr="004E3FC4" w:rsidRDefault="00710255" w:rsidP="005C2284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firstLine="0"/>
        <w:rPr>
          <w:sz w:val="28"/>
          <w:szCs w:val="28"/>
        </w:rPr>
      </w:pPr>
    </w:p>
    <w:p w:rsidR="00096D38" w:rsidRDefault="00096D38" w:rsidP="005C228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</w:t>
      </w:r>
    </w:p>
    <w:p w:rsidR="00096D38" w:rsidRDefault="00096D38" w:rsidP="005C228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закупочную документацию</w:t>
      </w:r>
    </w:p>
    <w:p w:rsidR="00710255" w:rsidRPr="0022370A" w:rsidRDefault="00096D38" w:rsidP="005C2284">
      <w:pPr>
        <w:ind w:right="-1"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проведение</w:t>
      </w:r>
      <w:r>
        <w:rPr>
          <w:b/>
          <w:sz w:val="28"/>
          <w:szCs w:val="28"/>
        </w:rPr>
        <w:t xml:space="preserve"> </w:t>
      </w:r>
      <w:r w:rsidR="00710255" w:rsidRPr="0022370A">
        <w:rPr>
          <w:b/>
          <w:sz w:val="28"/>
          <w:szCs w:val="28"/>
        </w:rPr>
        <w:t>открыт</w:t>
      </w:r>
      <w:r>
        <w:rPr>
          <w:b/>
          <w:sz w:val="28"/>
          <w:szCs w:val="28"/>
        </w:rPr>
        <w:t>ого</w:t>
      </w:r>
      <w:r w:rsidR="00710255" w:rsidRPr="0022370A">
        <w:rPr>
          <w:b/>
          <w:sz w:val="28"/>
          <w:szCs w:val="28"/>
        </w:rPr>
        <w:t xml:space="preserve"> запрос</w:t>
      </w:r>
      <w:r>
        <w:rPr>
          <w:b/>
          <w:sz w:val="28"/>
          <w:szCs w:val="28"/>
        </w:rPr>
        <w:t>а</w:t>
      </w:r>
      <w:r w:rsidR="00710255" w:rsidRPr="0022370A">
        <w:rPr>
          <w:b/>
          <w:sz w:val="28"/>
          <w:szCs w:val="28"/>
        </w:rPr>
        <w:t xml:space="preserve"> цен в электронной форме на право заключения договора </w:t>
      </w:r>
      <w:r w:rsidR="00710255" w:rsidRPr="00B97478">
        <w:rPr>
          <w:b/>
          <w:sz w:val="28"/>
          <w:szCs w:val="28"/>
        </w:rPr>
        <w:t>на выполнение работ по созданию и аттестации автоматизированной системы в защищенном исполнении</w:t>
      </w:r>
      <w:r w:rsidR="00710255" w:rsidRPr="0022370A">
        <w:rPr>
          <w:b/>
          <w:sz w:val="28"/>
          <w:szCs w:val="28"/>
        </w:rPr>
        <w:t xml:space="preserve"> для </w:t>
      </w:r>
      <w:proofErr w:type="gramStart"/>
      <w:r w:rsidR="00710255" w:rsidRPr="0022370A">
        <w:rPr>
          <w:b/>
          <w:sz w:val="28"/>
          <w:szCs w:val="28"/>
        </w:rPr>
        <w:t>нужд</w:t>
      </w:r>
      <w:proofErr w:type="gramEnd"/>
      <w:r w:rsidR="00710255" w:rsidRPr="0022370A">
        <w:rPr>
          <w:b/>
          <w:sz w:val="28"/>
          <w:szCs w:val="28"/>
        </w:rPr>
        <w:t xml:space="preserve"> </w:t>
      </w:r>
      <w:r w:rsidR="00710255">
        <w:rPr>
          <w:b/>
          <w:sz w:val="28"/>
          <w:szCs w:val="28"/>
        </w:rPr>
        <w:br/>
      </w:r>
      <w:r w:rsidR="00710255" w:rsidRPr="0022370A">
        <w:rPr>
          <w:b/>
          <w:sz w:val="28"/>
          <w:szCs w:val="28"/>
        </w:rPr>
        <w:t xml:space="preserve">ЧУ «Центратомархив» </w:t>
      </w:r>
    </w:p>
    <w:p w:rsidR="00710255" w:rsidRPr="0022370A" w:rsidRDefault="00710255" w:rsidP="005C2284">
      <w:pPr>
        <w:ind w:firstLine="0"/>
        <w:jc w:val="center"/>
        <w:rPr>
          <w:sz w:val="28"/>
          <w:szCs w:val="28"/>
        </w:rPr>
      </w:pPr>
    </w:p>
    <w:p w:rsidR="00710255" w:rsidRPr="00CC3E81" w:rsidRDefault="00710255" w:rsidP="005C2284">
      <w:pPr>
        <w:ind w:firstLine="0"/>
        <w:jc w:val="center"/>
        <w:rPr>
          <w:b/>
          <w:sz w:val="28"/>
          <w:szCs w:val="28"/>
        </w:rPr>
      </w:pPr>
    </w:p>
    <w:p w:rsidR="00710255" w:rsidRPr="00CC3E81" w:rsidRDefault="00710255" w:rsidP="005C2284">
      <w:pPr>
        <w:ind w:firstLine="0"/>
        <w:jc w:val="center"/>
        <w:rPr>
          <w:b/>
          <w:sz w:val="28"/>
          <w:szCs w:val="28"/>
        </w:rPr>
      </w:pPr>
    </w:p>
    <w:p w:rsidR="00710255" w:rsidRPr="00CC3E81" w:rsidRDefault="00710255" w:rsidP="005C2284">
      <w:pPr>
        <w:ind w:firstLine="0"/>
        <w:jc w:val="center"/>
        <w:rPr>
          <w:b/>
          <w:sz w:val="28"/>
          <w:szCs w:val="28"/>
        </w:rPr>
      </w:pPr>
    </w:p>
    <w:p w:rsidR="00710255" w:rsidRPr="00CC3E81" w:rsidRDefault="00710255" w:rsidP="005C2284">
      <w:pPr>
        <w:shd w:val="clear" w:color="auto" w:fill="FFFFFF"/>
        <w:spacing w:line="475" w:lineRule="exact"/>
        <w:ind w:firstLine="0"/>
        <w:jc w:val="center"/>
        <w:rPr>
          <w:sz w:val="28"/>
          <w:szCs w:val="28"/>
        </w:rPr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5C2284" w:rsidRPr="005C2284" w:rsidRDefault="005C2284" w:rsidP="005C2284">
      <w:pPr>
        <w:shd w:val="clear" w:color="auto" w:fill="FFFFFF"/>
        <w:spacing w:line="240" w:lineRule="auto"/>
        <w:ind w:firstLine="0"/>
        <w:jc w:val="center"/>
        <w:rPr>
          <w:szCs w:val="24"/>
        </w:rPr>
      </w:pPr>
      <w:r w:rsidRPr="005C2284">
        <w:rPr>
          <w:szCs w:val="24"/>
        </w:rPr>
        <w:t>Из</w:t>
      </w:r>
      <w:r>
        <w:rPr>
          <w:szCs w:val="24"/>
        </w:rPr>
        <w:t>менения</w:t>
      </w:r>
      <w:r w:rsidRPr="005C2284">
        <w:rPr>
          <w:szCs w:val="24"/>
        </w:rPr>
        <w:t xml:space="preserve"> </w:t>
      </w:r>
    </w:p>
    <w:p w:rsidR="005C2284" w:rsidRPr="005C2284" w:rsidRDefault="005C2284" w:rsidP="005C2284">
      <w:pPr>
        <w:shd w:val="clear" w:color="auto" w:fill="FFFFFF"/>
        <w:spacing w:line="240" w:lineRule="auto"/>
        <w:ind w:firstLine="0"/>
        <w:jc w:val="center"/>
        <w:rPr>
          <w:szCs w:val="24"/>
        </w:rPr>
      </w:pPr>
      <w:r w:rsidRPr="005C2284">
        <w:rPr>
          <w:szCs w:val="24"/>
        </w:rPr>
        <w:t>р</w:t>
      </w:r>
      <w:r w:rsidRPr="005C2284">
        <w:rPr>
          <w:szCs w:val="24"/>
        </w:rPr>
        <w:t>азмещен</w:t>
      </w:r>
      <w:r>
        <w:rPr>
          <w:szCs w:val="24"/>
        </w:rPr>
        <w:t>ы</w:t>
      </w:r>
      <w:r w:rsidRPr="005C2284">
        <w:rPr>
          <w:szCs w:val="24"/>
        </w:rPr>
        <w:t xml:space="preserve"> </w:t>
      </w:r>
      <w:r w:rsidR="00C00A4F">
        <w:rPr>
          <w:szCs w:val="24"/>
        </w:rPr>
        <w:t xml:space="preserve">на </w:t>
      </w:r>
      <w:bookmarkStart w:id="0" w:name="_GoBack"/>
      <w:bookmarkEnd w:id="0"/>
      <w:r w:rsidRPr="005C2284">
        <w:rPr>
          <w:szCs w:val="24"/>
        </w:rPr>
        <w:t xml:space="preserve">официальном сайте Госкорпорации «Росатом» </w:t>
      </w:r>
      <w:hyperlink r:id="rId9" w:history="1">
        <w:r w:rsidRPr="005C2284">
          <w:rPr>
            <w:rStyle w:val="af6"/>
            <w:szCs w:val="24"/>
          </w:rPr>
          <w:t>http://www.zakupki.rosatom.ru</w:t>
        </w:r>
      </w:hyperlink>
      <w:r w:rsidRPr="005C2284">
        <w:rPr>
          <w:szCs w:val="24"/>
        </w:rPr>
        <w:t>;</w:t>
      </w:r>
      <w:r w:rsidRPr="005C2284">
        <w:rPr>
          <w:szCs w:val="24"/>
        </w:rPr>
        <w:t xml:space="preserve"> </w:t>
      </w:r>
    </w:p>
    <w:p w:rsidR="00710255" w:rsidRPr="005C2284" w:rsidRDefault="005C2284" w:rsidP="005C2284">
      <w:pPr>
        <w:shd w:val="clear" w:color="auto" w:fill="FFFFFF"/>
        <w:spacing w:line="240" w:lineRule="auto"/>
        <w:ind w:firstLine="0"/>
        <w:jc w:val="center"/>
        <w:rPr>
          <w:szCs w:val="24"/>
        </w:rPr>
      </w:pPr>
      <w:r w:rsidRPr="005C2284">
        <w:rPr>
          <w:szCs w:val="24"/>
        </w:rPr>
        <w:t xml:space="preserve"> </w:t>
      </w:r>
      <w:hyperlink r:id="rId10" w:history="1">
        <w:r w:rsidRPr="005C2284">
          <w:rPr>
            <w:rStyle w:val="af6"/>
            <w:szCs w:val="24"/>
          </w:rPr>
          <w:t>http://www.a-k-d.ru</w:t>
        </w:r>
      </w:hyperlink>
      <w:r w:rsidRPr="005C2284">
        <w:rPr>
          <w:szCs w:val="24"/>
        </w:rPr>
        <w:t xml:space="preserve"> </w:t>
      </w:r>
    </w:p>
    <w:p w:rsidR="00710255" w:rsidRPr="005C2284" w:rsidRDefault="00710255" w:rsidP="005C2284">
      <w:pPr>
        <w:shd w:val="clear" w:color="auto" w:fill="FFFFFF"/>
        <w:spacing w:line="240" w:lineRule="auto"/>
        <w:ind w:firstLine="0"/>
        <w:jc w:val="center"/>
        <w:rPr>
          <w:sz w:val="28"/>
          <w:szCs w:val="28"/>
        </w:rPr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</w:pPr>
    </w:p>
    <w:p w:rsidR="00710255" w:rsidRDefault="00710255" w:rsidP="005C2284">
      <w:pPr>
        <w:shd w:val="clear" w:color="auto" w:fill="FFFFFF"/>
        <w:spacing w:line="475" w:lineRule="exact"/>
        <w:ind w:firstLine="0"/>
        <w:jc w:val="center"/>
        <w:rPr>
          <w:b/>
        </w:rPr>
      </w:pPr>
      <w:r w:rsidRPr="002B6069">
        <w:rPr>
          <w:b/>
        </w:rPr>
        <w:t>201</w:t>
      </w:r>
      <w:r>
        <w:rPr>
          <w:b/>
        </w:rPr>
        <w:t>4</w:t>
      </w:r>
    </w:p>
    <w:p w:rsidR="00096D38" w:rsidRPr="00096D38" w:rsidRDefault="00710255" w:rsidP="00096D38">
      <w:pPr>
        <w:numPr>
          <w:ilvl w:val="0"/>
          <w:numId w:val="47"/>
        </w:numPr>
        <w:tabs>
          <w:tab w:val="left" w:pos="0"/>
        </w:tabs>
        <w:spacing w:line="240" w:lineRule="auto"/>
        <w:ind w:left="0" w:firstLine="0"/>
        <w:rPr>
          <w:sz w:val="28"/>
          <w:szCs w:val="28"/>
        </w:rPr>
      </w:pPr>
      <w:r w:rsidRPr="00DF71A2">
        <w:br w:type="page"/>
      </w:r>
      <w:r w:rsidR="00096D38" w:rsidRPr="00096D38">
        <w:rPr>
          <w:sz w:val="28"/>
          <w:szCs w:val="28"/>
        </w:rPr>
        <w:lastRenderedPageBreak/>
        <w:t>Внести изменения в закупочную документацию:</w:t>
      </w:r>
    </w:p>
    <w:p w:rsidR="00096D38" w:rsidRPr="00096D38" w:rsidRDefault="00096D38" w:rsidP="00096D38">
      <w:pPr>
        <w:tabs>
          <w:tab w:val="left" w:pos="0"/>
        </w:tabs>
        <w:ind w:firstLine="0"/>
        <w:rPr>
          <w:sz w:val="28"/>
          <w:szCs w:val="28"/>
        </w:rPr>
      </w:pPr>
    </w:p>
    <w:p w:rsidR="00096D38" w:rsidRPr="00096D38" w:rsidRDefault="00096D38" w:rsidP="00096D38">
      <w:pPr>
        <w:tabs>
          <w:tab w:val="left" w:pos="0"/>
        </w:tabs>
        <w:rPr>
          <w:sz w:val="28"/>
          <w:szCs w:val="28"/>
        </w:rPr>
      </w:pPr>
      <w:r w:rsidRPr="00096D38">
        <w:rPr>
          <w:sz w:val="28"/>
          <w:szCs w:val="28"/>
        </w:rPr>
        <w:t xml:space="preserve">Внести в Раздел </w:t>
      </w:r>
      <w:r w:rsidRPr="00096D38">
        <w:rPr>
          <w:sz w:val="28"/>
          <w:szCs w:val="28"/>
        </w:rPr>
        <w:t>4.</w:t>
      </w:r>
      <w:r>
        <w:rPr>
          <w:sz w:val="28"/>
          <w:szCs w:val="28"/>
        </w:rPr>
        <w:t>13.</w:t>
      </w:r>
      <w:r w:rsidRPr="00096D38">
        <w:rPr>
          <w:sz w:val="28"/>
          <w:szCs w:val="28"/>
        </w:rPr>
        <w:t xml:space="preserve"> Информационн</w:t>
      </w:r>
      <w:r>
        <w:rPr>
          <w:sz w:val="28"/>
          <w:szCs w:val="28"/>
        </w:rPr>
        <w:t>ой</w:t>
      </w:r>
      <w:r w:rsidRPr="00096D38">
        <w:rPr>
          <w:sz w:val="28"/>
          <w:szCs w:val="28"/>
        </w:rPr>
        <w:t xml:space="preserve"> карт</w:t>
      </w:r>
      <w:r>
        <w:rPr>
          <w:sz w:val="28"/>
          <w:szCs w:val="28"/>
        </w:rPr>
        <w:t>ы</w:t>
      </w:r>
      <w:r w:rsidRPr="00096D38">
        <w:rPr>
          <w:sz w:val="28"/>
          <w:szCs w:val="28"/>
        </w:rPr>
        <w:t xml:space="preserve"> запроса цен </w:t>
      </w:r>
      <w:r w:rsidRPr="00096D38">
        <w:rPr>
          <w:sz w:val="28"/>
          <w:szCs w:val="28"/>
        </w:rPr>
        <w:t>закупочной документации следующие изменения:</w:t>
      </w:r>
    </w:p>
    <w:p w:rsidR="00096D38" w:rsidRPr="00096D38" w:rsidRDefault="00096D38" w:rsidP="00096D38">
      <w:pPr>
        <w:pStyle w:val="a8"/>
        <w:tabs>
          <w:tab w:val="left" w:pos="0"/>
          <w:tab w:val="left" w:pos="1134"/>
        </w:tabs>
        <w:ind w:left="0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5C2284">
        <w:rPr>
          <w:sz w:val="28"/>
          <w:szCs w:val="28"/>
        </w:rPr>
        <w:t>.</w:t>
      </w:r>
      <w:r>
        <w:rPr>
          <w:sz w:val="28"/>
          <w:szCs w:val="28"/>
        </w:rPr>
        <w:t xml:space="preserve">13.3 </w:t>
      </w:r>
      <w:r w:rsidRPr="00096D38">
        <w:rPr>
          <w:sz w:val="28"/>
          <w:szCs w:val="28"/>
        </w:rPr>
        <w:t>закупочной документации изложить в следующей редакции:</w:t>
      </w:r>
      <w:r>
        <w:rPr>
          <w:sz w:val="28"/>
          <w:szCs w:val="28"/>
        </w:rPr>
        <w:t xml:space="preserve"> «</w:t>
      </w:r>
      <w:r w:rsidRPr="00096D38">
        <w:rPr>
          <w:sz w:val="28"/>
          <w:szCs w:val="28"/>
        </w:rPr>
        <w:t>отсканированные оригиналы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настоящего запроса цен, заканчивает свое действие в период с момента изначально установленного срока окончания подачи заявок до момента выбора победителя запроса цен, и новый</w:t>
      </w:r>
      <w:proofErr w:type="gramEnd"/>
      <w:r w:rsidRPr="00096D38">
        <w:rPr>
          <w:sz w:val="28"/>
          <w:szCs w:val="28"/>
        </w:rPr>
        <w:t xml:space="preserve"> разрешающий документ не представлен, то в состав заявки на участие в запросе цен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органа):</w:t>
      </w:r>
    </w:p>
    <w:p w:rsidR="00096D38" w:rsidRPr="00096D38" w:rsidRDefault="00096D38" w:rsidP="00096D38">
      <w:pPr>
        <w:pStyle w:val="a8"/>
        <w:tabs>
          <w:tab w:val="left" w:pos="0"/>
          <w:tab w:val="left" w:pos="1134"/>
        </w:tabs>
        <w:ind w:left="0"/>
        <w:rPr>
          <w:sz w:val="28"/>
          <w:szCs w:val="28"/>
        </w:rPr>
      </w:pPr>
      <w:r w:rsidRPr="00096D38">
        <w:rPr>
          <w:sz w:val="28"/>
          <w:szCs w:val="28"/>
        </w:rPr>
        <w:t>−</w:t>
      </w:r>
      <w:r w:rsidR="005C2284">
        <w:rPr>
          <w:sz w:val="28"/>
          <w:szCs w:val="28"/>
        </w:rPr>
        <w:t> </w:t>
      </w:r>
      <w:r w:rsidRPr="00096D38">
        <w:rPr>
          <w:sz w:val="28"/>
          <w:szCs w:val="28"/>
        </w:rPr>
        <w:t>лицензия ФСТЭК России на деятельность по технической защите конфиденциальной информации;</w:t>
      </w:r>
    </w:p>
    <w:p w:rsidR="005C2284" w:rsidRPr="005C2284" w:rsidRDefault="00096D38" w:rsidP="005C2284">
      <w:pPr>
        <w:pStyle w:val="a8"/>
        <w:tabs>
          <w:tab w:val="left" w:pos="0"/>
          <w:tab w:val="left" w:pos="1134"/>
        </w:tabs>
        <w:ind w:left="0"/>
        <w:rPr>
          <w:sz w:val="28"/>
          <w:szCs w:val="28"/>
        </w:rPr>
      </w:pPr>
      <w:r w:rsidRPr="00096D38">
        <w:rPr>
          <w:sz w:val="28"/>
          <w:szCs w:val="28"/>
        </w:rPr>
        <w:t>−</w:t>
      </w:r>
      <w:r w:rsidR="005C2284">
        <w:rPr>
          <w:sz w:val="28"/>
          <w:szCs w:val="28"/>
        </w:rPr>
        <w:t> </w:t>
      </w:r>
      <w:r w:rsidRPr="00096D38">
        <w:rPr>
          <w:sz w:val="28"/>
          <w:szCs w:val="28"/>
        </w:rPr>
        <w:t>лицензи</w:t>
      </w:r>
      <w:r w:rsidR="005C2284">
        <w:rPr>
          <w:sz w:val="28"/>
          <w:szCs w:val="28"/>
        </w:rPr>
        <w:t>и</w:t>
      </w:r>
      <w:r w:rsidRPr="00096D38">
        <w:rPr>
          <w:sz w:val="28"/>
          <w:szCs w:val="28"/>
        </w:rPr>
        <w:t xml:space="preserve"> ФСБ России</w:t>
      </w:r>
      <w:r w:rsidR="005C2284" w:rsidRPr="005C2284">
        <w:rPr>
          <w:sz w:val="28"/>
          <w:szCs w:val="28"/>
        </w:rPr>
        <w:t>, дающ</w:t>
      </w:r>
      <w:r w:rsidR="005C2284">
        <w:rPr>
          <w:sz w:val="28"/>
          <w:szCs w:val="28"/>
        </w:rPr>
        <w:t>ие</w:t>
      </w:r>
      <w:r w:rsidR="005C2284" w:rsidRPr="005C2284">
        <w:rPr>
          <w:sz w:val="28"/>
          <w:szCs w:val="28"/>
        </w:rPr>
        <w:t xml:space="preserve"> право на выполнение работ, связанных с использованием шифроваль</w:t>
      </w:r>
      <w:r w:rsidR="005C2284">
        <w:rPr>
          <w:sz w:val="28"/>
          <w:szCs w:val="28"/>
        </w:rPr>
        <w:t>ных (криптографических) средств;</w:t>
      </w:r>
    </w:p>
    <w:p w:rsidR="00710255" w:rsidRDefault="00096D38" w:rsidP="000F512D">
      <w:pPr>
        <w:pStyle w:val="a8"/>
        <w:tabs>
          <w:tab w:val="left" w:pos="0"/>
          <w:tab w:val="left" w:pos="1134"/>
        </w:tabs>
        <w:ind w:left="0"/>
        <w:rPr>
          <w:sz w:val="28"/>
          <w:szCs w:val="28"/>
        </w:rPr>
      </w:pPr>
      <w:r w:rsidRPr="005C2284">
        <w:rPr>
          <w:sz w:val="28"/>
          <w:szCs w:val="28"/>
        </w:rPr>
        <w:t>−</w:t>
      </w:r>
      <w:r w:rsidR="005C2284" w:rsidRPr="005C2284">
        <w:rPr>
          <w:sz w:val="28"/>
          <w:szCs w:val="28"/>
        </w:rPr>
        <w:t> </w:t>
      </w:r>
      <w:r w:rsidRPr="005C2284">
        <w:rPr>
          <w:sz w:val="28"/>
          <w:szCs w:val="28"/>
        </w:rPr>
        <w:t>аттестат аккредитации органа по аттестации объектов информатизации в системе сертификации средств защиты информации по требованиям безопасности информации.</w:t>
      </w:r>
    </w:p>
    <w:p w:rsidR="00C00A4F" w:rsidRPr="000F512D" w:rsidRDefault="00C00A4F" w:rsidP="00C00A4F">
      <w:pPr>
        <w:pStyle w:val="a8"/>
        <w:numPr>
          <w:ilvl w:val="0"/>
          <w:numId w:val="47"/>
        </w:numPr>
        <w:tabs>
          <w:tab w:val="left" w:pos="0"/>
          <w:tab w:val="left" w:pos="1134"/>
        </w:tabs>
        <w:ind w:left="0" w:firstLine="709"/>
        <w:rPr>
          <w:sz w:val="28"/>
          <w:szCs w:val="28"/>
        </w:rPr>
      </w:pPr>
      <w:r w:rsidRPr="00C00A4F">
        <w:rPr>
          <w:sz w:val="28"/>
          <w:szCs w:val="28"/>
        </w:rPr>
        <w:t>Остальные Разделы и пункты закупочной документации остаются без изменений.</w:t>
      </w:r>
    </w:p>
    <w:sectPr w:rsidR="00C00A4F" w:rsidRPr="000F512D" w:rsidSect="005C228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6" w:bottom="1134" w:left="1276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43F" w:rsidRDefault="0067143F" w:rsidP="00671B45">
      <w:pPr>
        <w:spacing w:line="240" w:lineRule="auto"/>
      </w:pPr>
      <w:r>
        <w:separator/>
      </w:r>
    </w:p>
  </w:endnote>
  <w:endnote w:type="continuationSeparator" w:id="0">
    <w:p w:rsidR="0067143F" w:rsidRDefault="0067143F" w:rsidP="00671B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1309338"/>
      <w:docPartObj>
        <w:docPartGallery w:val="Page Numbers (Bottom of Page)"/>
        <w:docPartUnique/>
      </w:docPartObj>
    </w:sdtPr>
    <w:sdtEndPr/>
    <w:sdtContent>
      <w:p w:rsidR="002D3521" w:rsidRDefault="002D3521" w:rsidP="00671B45">
        <w:pPr>
          <w:pStyle w:val="af2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0A4F">
          <w:rPr>
            <w:noProof/>
          </w:rPr>
          <w:t>2</w:t>
        </w:r>
        <w:r>
          <w:fldChar w:fldCharType="end"/>
        </w:r>
      </w:p>
    </w:sdtContent>
  </w:sdt>
  <w:p w:rsidR="002D3521" w:rsidRDefault="002D3521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43F" w:rsidRDefault="0067143F" w:rsidP="00671B45">
      <w:pPr>
        <w:spacing w:line="240" w:lineRule="auto"/>
      </w:pPr>
      <w:r>
        <w:separator/>
      </w:r>
    </w:p>
  </w:footnote>
  <w:footnote w:type="continuationSeparator" w:id="0">
    <w:p w:rsidR="0067143F" w:rsidRDefault="0067143F" w:rsidP="00671B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Pr="006163CA" w:rsidRDefault="006163CA" w:rsidP="006163CA">
    <w:pPr>
      <w:pStyle w:val="af0"/>
      <w:jc w:val="center"/>
      <w:rPr>
        <w:rFonts w:cs="Times New Roman"/>
        <w:sz w:val="22"/>
      </w:rPr>
    </w:pPr>
    <w:r w:rsidRPr="006163CA">
      <w:rPr>
        <w:rFonts w:cs="Times New Roman"/>
        <w:sz w:val="22"/>
      </w:rPr>
      <w:t xml:space="preserve">Частное учреждение «Центральный архив атомной отрасли Государственной корпорации </w:t>
    </w:r>
    <w:r w:rsidRPr="006163CA">
      <w:rPr>
        <w:rFonts w:cs="Times New Roman"/>
        <w:sz w:val="22"/>
      </w:rPr>
      <w:br/>
      <w:t>по атомной энергии «Росатом»</w:t>
    </w:r>
  </w:p>
  <w:p w:rsidR="006163CA" w:rsidRDefault="006163CA" w:rsidP="006163CA">
    <w:pPr>
      <w:pStyle w:val="af0"/>
    </w:pPr>
    <w:r w:rsidRPr="006163CA">
      <w:rPr>
        <w:sz w:val="22"/>
      </w:rPr>
      <w:t>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1ED"/>
    <w:multiLevelType w:val="multilevel"/>
    <w:tmpl w:val="6D8886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021B7BEC"/>
    <w:multiLevelType w:val="multilevel"/>
    <w:tmpl w:val="B02631A0"/>
    <w:lvl w:ilvl="0">
      <w:start w:val="1"/>
      <w:numFmt w:val="decimal"/>
      <w:lvlText w:val="%1."/>
      <w:lvlJc w:val="center"/>
      <w:pPr>
        <w:tabs>
          <w:tab w:val="num" w:pos="567"/>
        </w:tabs>
        <w:ind w:left="1440" w:hanging="11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3"/>
        </w:tabs>
        <w:ind w:left="172" w:firstLine="6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5">
      <w:start w:val="1"/>
      <w:numFmt w:val="decimal"/>
      <w:lvlRestart w:val="0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022F7626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07450E41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07661200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08901E3B"/>
    <w:multiLevelType w:val="hybridMultilevel"/>
    <w:tmpl w:val="33BC3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A475F6"/>
    <w:multiLevelType w:val="multilevel"/>
    <w:tmpl w:val="68FE33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0DFC4189"/>
    <w:multiLevelType w:val="multilevel"/>
    <w:tmpl w:val="C4EA02C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</w:rPr>
    </w:lvl>
    <w:lvl w:ilvl="3">
      <w:start w:val="1"/>
      <w:numFmt w:val="bullet"/>
      <w:lvlText w:val=""/>
      <w:lvlJc w:val="left"/>
      <w:pPr>
        <w:ind w:left="992" w:hanging="283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177765C0"/>
    <w:multiLevelType w:val="hybridMultilevel"/>
    <w:tmpl w:val="8DD49DE6"/>
    <w:lvl w:ilvl="0" w:tplc="62D2716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C2C0D77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312F1ED1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33C41A98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349458A5"/>
    <w:multiLevelType w:val="multilevel"/>
    <w:tmpl w:val="D79C210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89979B2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3E340ADB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445D69E8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450230CB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476065A3"/>
    <w:multiLevelType w:val="hybridMultilevel"/>
    <w:tmpl w:val="8B4091E4"/>
    <w:lvl w:ilvl="0" w:tplc="5AA26A0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4A7B1E62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4DC0775F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>
    <w:nsid w:val="4DEB05E0"/>
    <w:multiLevelType w:val="hybridMultilevel"/>
    <w:tmpl w:val="313C39C6"/>
    <w:lvl w:ilvl="0" w:tplc="EE3E88C4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  <w:sz w:val="28"/>
        <w:szCs w:val="20"/>
      </w:rPr>
    </w:lvl>
    <w:lvl w:ilvl="1" w:tplc="8762569C">
      <w:start w:val="1"/>
      <w:numFmt w:val="bullet"/>
      <w:lvlText w:val=""/>
      <w:lvlJc w:val="left"/>
      <w:pPr>
        <w:tabs>
          <w:tab w:val="num" w:pos="1959"/>
        </w:tabs>
        <w:ind w:left="1222" w:firstLine="709"/>
      </w:pPr>
      <w:rPr>
        <w:rFonts w:ascii="Symbol" w:hAnsi="Symbol" w:hint="default"/>
        <w:sz w:val="20"/>
        <w:szCs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1">
    <w:nsid w:val="4EC52EF4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514A3F6A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55641F98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>
    <w:nsid w:val="563C107B"/>
    <w:multiLevelType w:val="multilevel"/>
    <w:tmpl w:val="0C1C0EB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</w:rPr>
    </w:lvl>
    <w:lvl w:ilvl="3">
      <w:start w:val="1"/>
      <w:numFmt w:val="bullet"/>
      <w:lvlText w:val="–"/>
      <w:lvlJc w:val="left"/>
      <w:pPr>
        <w:ind w:left="992" w:hanging="283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>
    <w:nsid w:val="5CA613CE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>
    <w:nsid w:val="5D165C2A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7">
    <w:nsid w:val="5DBA77F3"/>
    <w:multiLevelType w:val="multilevel"/>
    <w:tmpl w:val="ADE6BE7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outline w:val="0"/>
        <w:emboss w:val="0"/>
        <w:imprint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8">
    <w:nsid w:val="608B0288"/>
    <w:multiLevelType w:val="multilevel"/>
    <w:tmpl w:val="EA1E0F04"/>
    <w:lvl w:ilvl="0">
      <w:start w:val="1"/>
      <w:numFmt w:val="decimal"/>
      <w:suff w:val="nothing"/>
      <w:lvlText w:val="%1"/>
      <w:lvlJc w:val="left"/>
      <w:pPr>
        <w:ind w:left="-32591" w:firstLine="32767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61F5315E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>
    <w:nsid w:val="636B4AC1"/>
    <w:multiLevelType w:val="multilevel"/>
    <w:tmpl w:val="67908246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66B31C1D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>
    <w:nsid w:val="66B62CA5"/>
    <w:multiLevelType w:val="hybridMultilevel"/>
    <w:tmpl w:val="2F3EA8DC"/>
    <w:lvl w:ilvl="0" w:tplc="AD4E0F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6FE6F0C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4">
    <w:nsid w:val="69B33F6F"/>
    <w:multiLevelType w:val="multilevel"/>
    <w:tmpl w:val="E6B080F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outline w:val="0"/>
        <w:emboss w:val="0"/>
        <w:imprint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5">
    <w:nsid w:val="6F446534"/>
    <w:multiLevelType w:val="multilevel"/>
    <w:tmpl w:val="D79C210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08E4BCA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>
    <w:nsid w:val="721303EA"/>
    <w:multiLevelType w:val="multilevel"/>
    <w:tmpl w:val="23A4935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8">
    <w:nsid w:val="73D45830"/>
    <w:multiLevelType w:val="multilevel"/>
    <w:tmpl w:val="2A1A8FC6"/>
    <w:lvl w:ilvl="0">
      <w:start w:val="1"/>
      <w:numFmt w:val="bullet"/>
      <w:lvlText w:val="–"/>
      <w:lvlJc w:val="left"/>
      <w:pPr>
        <w:ind w:left="992" w:hanging="28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B1949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7"/>
  </w:num>
  <w:num w:numId="3">
    <w:abstractNumId w:val="18"/>
  </w:num>
  <w:num w:numId="4">
    <w:abstractNumId w:val="36"/>
  </w:num>
  <w:num w:numId="5">
    <w:abstractNumId w:val="15"/>
  </w:num>
  <w:num w:numId="6">
    <w:abstractNumId w:val="37"/>
  </w:num>
  <w:num w:numId="7">
    <w:abstractNumId w:val="13"/>
  </w:num>
  <w:num w:numId="8">
    <w:abstractNumId w:val="37"/>
  </w:num>
  <w:num w:numId="9">
    <w:abstractNumId w:val="37"/>
  </w:num>
  <w:num w:numId="10">
    <w:abstractNumId w:val="37"/>
  </w:num>
  <w:num w:numId="11">
    <w:abstractNumId w:val="37"/>
  </w:num>
  <w:num w:numId="12">
    <w:abstractNumId w:val="37"/>
  </w:num>
  <w:num w:numId="13">
    <w:abstractNumId w:val="37"/>
  </w:num>
  <w:num w:numId="14">
    <w:abstractNumId w:val="23"/>
  </w:num>
  <w:num w:numId="15">
    <w:abstractNumId w:val="16"/>
  </w:num>
  <w:num w:numId="16">
    <w:abstractNumId w:val="8"/>
  </w:num>
  <w:num w:numId="17">
    <w:abstractNumId w:val="38"/>
  </w:num>
  <w:num w:numId="18">
    <w:abstractNumId w:val="31"/>
  </w:num>
  <w:num w:numId="19">
    <w:abstractNumId w:val="26"/>
  </w:num>
  <w:num w:numId="20">
    <w:abstractNumId w:val="24"/>
  </w:num>
  <w:num w:numId="21">
    <w:abstractNumId w:val="11"/>
  </w:num>
  <w:num w:numId="22">
    <w:abstractNumId w:val="2"/>
  </w:num>
  <w:num w:numId="23">
    <w:abstractNumId w:val="33"/>
  </w:num>
  <w:num w:numId="24">
    <w:abstractNumId w:val="25"/>
  </w:num>
  <w:num w:numId="25">
    <w:abstractNumId w:val="4"/>
  </w:num>
  <w:num w:numId="26">
    <w:abstractNumId w:val="19"/>
  </w:num>
  <w:num w:numId="27">
    <w:abstractNumId w:val="21"/>
  </w:num>
  <w:num w:numId="28">
    <w:abstractNumId w:val="14"/>
  </w:num>
  <w:num w:numId="29">
    <w:abstractNumId w:val="9"/>
  </w:num>
  <w:num w:numId="30">
    <w:abstractNumId w:val="3"/>
  </w:num>
  <w:num w:numId="31">
    <w:abstractNumId w:val="22"/>
  </w:num>
  <w:num w:numId="32">
    <w:abstractNumId w:val="29"/>
  </w:num>
  <w:num w:numId="33">
    <w:abstractNumId w:val="10"/>
  </w:num>
  <w:num w:numId="34">
    <w:abstractNumId w:val="28"/>
  </w:num>
  <w:num w:numId="35">
    <w:abstractNumId w:val="30"/>
  </w:num>
  <w:num w:numId="36">
    <w:abstractNumId w:val="39"/>
  </w:num>
  <w:num w:numId="37">
    <w:abstractNumId w:val="6"/>
  </w:num>
  <w:num w:numId="38">
    <w:abstractNumId w:val="12"/>
  </w:num>
  <w:num w:numId="39">
    <w:abstractNumId w:val="35"/>
  </w:num>
  <w:num w:numId="40">
    <w:abstractNumId w:val="20"/>
  </w:num>
  <w:num w:numId="41">
    <w:abstractNumId w:val="27"/>
  </w:num>
  <w:num w:numId="42">
    <w:abstractNumId w:val="1"/>
  </w:num>
  <w:num w:numId="43">
    <w:abstractNumId w:val="34"/>
  </w:num>
  <w:num w:numId="44">
    <w:abstractNumId w:val="17"/>
  </w:num>
  <w:num w:numId="45">
    <w:abstractNumId w:val="7"/>
  </w:num>
  <w:num w:numId="46">
    <w:abstractNumId w:val="32"/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45F"/>
    <w:rsid w:val="00001FED"/>
    <w:rsid w:val="00003BCE"/>
    <w:rsid w:val="00011CF9"/>
    <w:rsid w:val="00021D79"/>
    <w:rsid w:val="00022B6C"/>
    <w:rsid w:val="0002585F"/>
    <w:rsid w:val="00032F45"/>
    <w:rsid w:val="000344DB"/>
    <w:rsid w:val="00045746"/>
    <w:rsid w:val="00053FBE"/>
    <w:rsid w:val="000643D3"/>
    <w:rsid w:val="000678B4"/>
    <w:rsid w:val="00072E90"/>
    <w:rsid w:val="00074ABF"/>
    <w:rsid w:val="00077A68"/>
    <w:rsid w:val="000804BE"/>
    <w:rsid w:val="0008389F"/>
    <w:rsid w:val="00084B40"/>
    <w:rsid w:val="0009343B"/>
    <w:rsid w:val="000949B4"/>
    <w:rsid w:val="000952DD"/>
    <w:rsid w:val="00096D38"/>
    <w:rsid w:val="000974DA"/>
    <w:rsid w:val="000A031C"/>
    <w:rsid w:val="000B0A9B"/>
    <w:rsid w:val="000B34E1"/>
    <w:rsid w:val="000B4E15"/>
    <w:rsid w:val="000B68C2"/>
    <w:rsid w:val="000C628B"/>
    <w:rsid w:val="000D0F0B"/>
    <w:rsid w:val="000D4456"/>
    <w:rsid w:val="000F44EB"/>
    <w:rsid w:val="000F512D"/>
    <w:rsid w:val="000F7A90"/>
    <w:rsid w:val="0010630B"/>
    <w:rsid w:val="00110FB5"/>
    <w:rsid w:val="00123CE1"/>
    <w:rsid w:val="00123E62"/>
    <w:rsid w:val="0012777B"/>
    <w:rsid w:val="00132C68"/>
    <w:rsid w:val="00132F5D"/>
    <w:rsid w:val="00141164"/>
    <w:rsid w:val="00142187"/>
    <w:rsid w:val="001423B5"/>
    <w:rsid w:val="001609E7"/>
    <w:rsid w:val="00163151"/>
    <w:rsid w:val="00164A34"/>
    <w:rsid w:val="0016508D"/>
    <w:rsid w:val="001943DF"/>
    <w:rsid w:val="00196E69"/>
    <w:rsid w:val="00196ED7"/>
    <w:rsid w:val="00197B43"/>
    <w:rsid w:val="001A07C6"/>
    <w:rsid w:val="001A2795"/>
    <w:rsid w:val="001A7CDE"/>
    <w:rsid w:val="001B0CB6"/>
    <w:rsid w:val="001B7943"/>
    <w:rsid w:val="001C26F5"/>
    <w:rsid w:val="001D17BB"/>
    <w:rsid w:val="001D783C"/>
    <w:rsid w:val="001E0652"/>
    <w:rsid w:val="001E5F16"/>
    <w:rsid w:val="001F10C0"/>
    <w:rsid w:val="001F3C23"/>
    <w:rsid w:val="001F6637"/>
    <w:rsid w:val="001F75A7"/>
    <w:rsid w:val="002008FB"/>
    <w:rsid w:val="002123FC"/>
    <w:rsid w:val="002137CE"/>
    <w:rsid w:val="002160FB"/>
    <w:rsid w:val="0022137B"/>
    <w:rsid w:val="00221E65"/>
    <w:rsid w:val="002260A1"/>
    <w:rsid w:val="00231394"/>
    <w:rsid w:val="0023740D"/>
    <w:rsid w:val="00240000"/>
    <w:rsid w:val="00241BDC"/>
    <w:rsid w:val="0025364F"/>
    <w:rsid w:val="00260CBF"/>
    <w:rsid w:val="00263BF5"/>
    <w:rsid w:val="002730A7"/>
    <w:rsid w:val="00283DB3"/>
    <w:rsid w:val="002856DE"/>
    <w:rsid w:val="00287AA1"/>
    <w:rsid w:val="00293EB3"/>
    <w:rsid w:val="0029785C"/>
    <w:rsid w:val="002A04D5"/>
    <w:rsid w:val="002A2925"/>
    <w:rsid w:val="002A6DED"/>
    <w:rsid w:val="002B712B"/>
    <w:rsid w:val="002C07F5"/>
    <w:rsid w:val="002C33CF"/>
    <w:rsid w:val="002D1364"/>
    <w:rsid w:val="002D3521"/>
    <w:rsid w:val="002D44FA"/>
    <w:rsid w:val="002D64ED"/>
    <w:rsid w:val="002E3B87"/>
    <w:rsid w:val="002F2B51"/>
    <w:rsid w:val="002F4021"/>
    <w:rsid w:val="002F5FC4"/>
    <w:rsid w:val="0030009C"/>
    <w:rsid w:val="00302C06"/>
    <w:rsid w:val="00326A85"/>
    <w:rsid w:val="00331B72"/>
    <w:rsid w:val="00336B7B"/>
    <w:rsid w:val="00341823"/>
    <w:rsid w:val="00351862"/>
    <w:rsid w:val="00355187"/>
    <w:rsid w:val="00356E8A"/>
    <w:rsid w:val="003632D0"/>
    <w:rsid w:val="003642CE"/>
    <w:rsid w:val="003714E6"/>
    <w:rsid w:val="00374568"/>
    <w:rsid w:val="0037504E"/>
    <w:rsid w:val="00385806"/>
    <w:rsid w:val="0039483D"/>
    <w:rsid w:val="00395388"/>
    <w:rsid w:val="00395F67"/>
    <w:rsid w:val="003A6635"/>
    <w:rsid w:val="003A717E"/>
    <w:rsid w:val="003B0302"/>
    <w:rsid w:val="003B0BB6"/>
    <w:rsid w:val="003B1FCB"/>
    <w:rsid w:val="003B70BB"/>
    <w:rsid w:val="003B7DCA"/>
    <w:rsid w:val="003C2B76"/>
    <w:rsid w:val="003C3E45"/>
    <w:rsid w:val="003C4513"/>
    <w:rsid w:val="003D29A2"/>
    <w:rsid w:val="003D3FE7"/>
    <w:rsid w:val="003D5BFA"/>
    <w:rsid w:val="003E014F"/>
    <w:rsid w:val="003E6A4C"/>
    <w:rsid w:val="003F1A6A"/>
    <w:rsid w:val="003F6B7C"/>
    <w:rsid w:val="004030E0"/>
    <w:rsid w:val="00404F21"/>
    <w:rsid w:val="004069E2"/>
    <w:rsid w:val="00407984"/>
    <w:rsid w:val="004127E9"/>
    <w:rsid w:val="00414709"/>
    <w:rsid w:val="004162EA"/>
    <w:rsid w:val="004171AF"/>
    <w:rsid w:val="004405B7"/>
    <w:rsid w:val="004434C9"/>
    <w:rsid w:val="0044404D"/>
    <w:rsid w:val="004517EB"/>
    <w:rsid w:val="00451E8F"/>
    <w:rsid w:val="004600B9"/>
    <w:rsid w:val="00460AC1"/>
    <w:rsid w:val="00461DAB"/>
    <w:rsid w:val="00464D0B"/>
    <w:rsid w:val="00465C62"/>
    <w:rsid w:val="0046745F"/>
    <w:rsid w:val="00480FE0"/>
    <w:rsid w:val="00482793"/>
    <w:rsid w:val="00482F6D"/>
    <w:rsid w:val="00483C90"/>
    <w:rsid w:val="004854D7"/>
    <w:rsid w:val="004875C0"/>
    <w:rsid w:val="00487B6C"/>
    <w:rsid w:val="004917B9"/>
    <w:rsid w:val="0049572C"/>
    <w:rsid w:val="004968E3"/>
    <w:rsid w:val="0049763F"/>
    <w:rsid w:val="004A0F61"/>
    <w:rsid w:val="004A1096"/>
    <w:rsid w:val="004A58EC"/>
    <w:rsid w:val="004B19D8"/>
    <w:rsid w:val="004B1B27"/>
    <w:rsid w:val="004B32F1"/>
    <w:rsid w:val="004B3DC1"/>
    <w:rsid w:val="004B567D"/>
    <w:rsid w:val="004B5BC7"/>
    <w:rsid w:val="004B6D65"/>
    <w:rsid w:val="004C3EA0"/>
    <w:rsid w:val="004C3F6A"/>
    <w:rsid w:val="004C4E6F"/>
    <w:rsid w:val="004D0E0C"/>
    <w:rsid w:val="004D4813"/>
    <w:rsid w:val="004E06B4"/>
    <w:rsid w:val="004E0A22"/>
    <w:rsid w:val="004E3D44"/>
    <w:rsid w:val="004E4EDB"/>
    <w:rsid w:val="004F2C11"/>
    <w:rsid w:val="004F623F"/>
    <w:rsid w:val="00500E51"/>
    <w:rsid w:val="00505A78"/>
    <w:rsid w:val="0050758F"/>
    <w:rsid w:val="00512C3D"/>
    <w:rsid w:val="0051365C"/>
    <w:rsid w:val="00515365"/>
    <w:rsid w:val="0052068D"/>
    <w:rsid w:val="00521621"/>
    <w:rsid w:val="005238E7"/>
    <w:rsid w:val="00530119"/>
    <w:rsid w:val="005303DD"/>
    <w:rsid w:val="00541FA0"/>
    <w:rsid w:val="00544BCA"/>
    <w:rsid w:val="00555EC6"/>
    <w:rsid w:val="0056459F"/>
    <w:rsid w:val="00571053"/>
    <w:rsid w:val="005735EB"/>
    <w:rsid w:val="00577235"/>
    <w:rsid w:val="005829E3"/>
    <w:rsid w:val="005924DE"/>
    <w:rsid w:val="005A4F89"/>
    <w:rsid w:val="005C2284"/>
    <w:rsid w:val="005C3EBE"/>
    <w:rsid w:val="005C47F5"/>
    <w:rsid w:val="005D0A4F"/>
    <w:rsid w:val="005D19C6"/>
    <w:rsid w:val="005D6043"/>
    <w:rsid w:val="005D677F"/>
    <w:rsid w:val="005E0070"/>
    <w:rsid w:val="005F3464"/>
    <w:rsid w:val="00600B44"/>
    <w:rsid w:val="0060452B"/>
    <w:rsid w:val="006163CA"/>
    <w:rsid w:val="006200F3"/>
    <w:rsid w:val="006231F3"/>
    <w:rsid w:val="006308C5"/>
    <w:rsid w:val="006320BE"/>
    <w:rsid w:val="006341CA"/>
    <w:rsid w:val="00635032"/>
    <w:rsid w:val="0063702B"/>
    <w:rsid w:val="00637BAF"/>
    <w:rsid w:val="006405D2"/>
    <w:rsid w:val="00640B30"/>
    <w:rsid w:val="006418FE"/>
    <w:rsid w:val="0064374B"/>
    <w:rsid w:val="00654139"/>
    <w:rsid w:val="006609B6"/>
    <w:rsid w:val="00660EC0"/>
    <w:rsid w:val="00665B18"/>
    <w:rsid w:val="0067143F"/>
    <w:rsid w:val="00671B45"/>
    <w:rsid w:val="00680973"/>
    <w:rsid w:val="00681252"/>
    <w:rsid w:val="006828B5"/>
    <w:rsid w:val="0068634E"/>
    <w:rsid w:val="006926C6"/>
    <w:rsid w:val="006958A9"/>
    <w:rsid w:val="006A08CE"/>
    <w:rsid w:val="006B003A"/>
    <w:rsid w:val="006B1DE5"/>
    <w:rsid w:val="006B4D50"/>
    <w:rsid w:val="006B65FE"/>
    <w:rsid w:val="006B70B5"/>
    <w:rsid w:val="006D2160"/>
    <w:rsid w:val="006D2ADB"/>
    <w:rsid w:val="006E27B8"/>
    <w:rsid w:val="006E61E0"/>
    <w:rsid w:val="006E7007"/>
    <w:rsid w:val="006F17B1"/>
    <w:rsid w:val="006F2018"/>
    <w:rsid w:val="006F4B67"/>
    <w:rsid w:val="006F538B"/>
    <w:rsid w:val="006F5771"/>
    <w:rsid w:val="006F62DA"/>
    <w:rsid w:val="007036E8"/>
    <w:rsid w:val="007065D0"/>
    <w:rsid w:val="00706647"/>
    <w:rsid w:val="00710255"/>
    <w:rsid w:val="00714AD1"/>
    <w:rsid w:val="0071562F"/>
    <w:rsid w:val="00731CC6"/>
    <w:rsid w:val="007324B6"/>
    <w:rsid w:val="00733CCF"/>
    <w:rsid w:val="0076209A"/>
    <w:rsid w:val="007708F5"/>
    <w:rsid w:val="007763E1"/>
    <w:rsid w:val="007807C6"/>
    <w:rsid w:val="007919DC"/>
    <w:rsid w:val="007A0989"/>
    <w:rsid w:val="007A215D"/>
    <w:rsid w:val="007A323D"/>
    <w:rsid w:val="007A4C61"/>
    <w:rsid w:val="007B0BBD"/>
    <w:rsid w:val="007B263C"/>
    <w:rsid w:val="007C501B"/>
    <w:rsid w:val="007C6F4E"/>
    <w:rsid w:val="007C72A1"/>
    <w:rsid w:val="007D0CC4"/>
    <w:rsid w:val="007D5FD4"/>
    <w:rsid w:val="007D66CD"/>
    <w:rsid w:val="007E0E52"/>
    <w:rsid w:val="007E57AD"/>
    <w:rsid w:val="007E79DC"/>
    <w:rsid w:val="007F247B"/>
    <w:rsid w:val="007F2FD0"/>
    <w:rsid w:val="007F7F56"/>
    <w:rsid w:val="00807A89"/>
    <w:rsid w:val="00811AF7"/>
    <w:rsid w:val="00814F24"/>
    <w:rsid w:val="008209A1"/>
    <w:rsid w:val="00823806"/>
    <w:rsid w:val="008256BD"/>
    <w:rsid w:val="0083057C"/>
    <w:rsid w:val="00832A97"/>
    <w:rsid w:val="00833D76"/>
    <w:rsid w:val="00834406"/>
    <w:rsid w:val="00837315"/>
    <w:rsid w:val="00841382"/>
    <w:rsid w:val="008462AB"/>
    <w:rsid w:val="00851E11"/>
    <w:rsid w:val="00853CF8"/>
    <w:rsid w:val="0085549C"/>
    <w:rsid w:val="00865B56"/>
    <w:rsid w:val="00882276"/>
    <w:rsid w:val="0088652E"/>
    <w:rsid w:val="008945EA"/>
    <w:rsid w:val="00896CDB"/>
    <w:rsid w:val="008A1B8D"/>
    <w:rsid w:val="008A66FA"/>
    <w:rsid w:val="008B3E83"/>
    <w:rsid w:val="008B562E"/>
    <w:rsid w:val="008B6AA3"/>
    <w:rsid w:val="008C71B1"/>
    <w:rsid w:val="008C7CE5"/>
    <w:rsid w:val="008D552B"/>
    <w:rsid w:val="008E4634"/>
    <w:rsid w:val="008E4C0F"/>
    <w:rsid w:val="008E4C85"/>
    <w:rsid w:val="00910771"/>
    <w:rsid w:val="00915A68"/>
    <w:rsid w:val="0091738F"/>
    <w:rsid w:val="0092077A"/>
    <w:rsid w:val="0092708A"/>
    <w:rsid w:val="0093681F"/>
    <w:rsid w:val="009510CF"/>
    <w:rsid w:val="00951DE1"/>
    <w:rsid w:val="00956899"/>
    <w:rsid w:val="00957AA1"/>
    <w:rsid w:val="00970200"/>
    <w:rsid w:val="00972157"/>
    <w:rsid w:val="00981943"/>
    <w:rsid w:val="00982B98"/>
    <w:rsid w:val="009929CE"/>
    <w:rsid w:val="009A3768"/>
    <w:rsid w:val="009A3794"/>
    <w:rsid w:val="009A72FD"/>
    <w:rsid w:val="009A7917"/>
    <w:rsid w:val="009B2E5D"/>
    <w:rsid w:val="009B5C85"/>
    <w:rsid w:val="009B5FE3"/>
    <w:rsid w:val="009D0EC3"/>
    <w:rsid w:val="009D382A"/>
    <w:rsid w:val="009D7FB1"/>
    <w:rsid w:val="009E517D"/>
    <w:rsid w:val="009F0698"/>
    <w:rsid w:val="009F3732"/>
    <w:rsid w:val="009F5582"/>
    <w:rsid w:val="009F76F9"/>
    <w:rsid w:val="00A01FFA"/>
    <w:rsid w:val="00A02A2A"/>
    <w:rsid w:val="00A04011"/>
    <w:rsid w:val="00A05B97"/>
    <w:rsid w:val="00A078B9"/>
    <w:rsid w:val="00A07CA1"/>
    <w:rsid w:val="00A105C8"/>
    <w:rsid w:val="00A166EE"/>
    <w:rsid w:val="00A266E6"/>
    <w:rsid w:val="00A31425"/>
    <w:rsid w:val="00A31B84"/>
    <w:rsid w:val="00A31E0F"/>
    <w:rsid w:val="00A325F7"/>
    <w:rsid w:val="00A35E65"/>
    <w:rsid w:val="00A4001F"/>
    <w:rsid w:val="00A41434"/>
    <w:rsid w:val="00A552B8"/>
    <w:rsid w:val="00A55EB2"/>
    <w:rsid w:val="00A566D8"/>
    <w:rsid w:val="00A56FBC"/>
    <w:rsid w:val="00A6221F"/>
    <w:rsid w:val="00A65975"/>
    <w:rsid w:val="00A6603F"/>
    <w:rsid w:val="00A72429"/>
    <w:rsid w:val="00A77101"/>
    <w:rsid w:val="00A82072"/>
    <w:rsid w:val="00A91002"/>
    <w:rsid w:val="00A94FF1"/>
    <w:rsid w:val="00A96E88"/>
    <w:rsid w:val="00AA1B29"/>
    <w:rsid w:val="00AA773E"/>
    <w:rsid w:val="00AA7EEC"/>
    <w:rsid w:val="00AB28FF"/>
    <w:rsid w:val="00AB4A34"/>
    <w:rsid w:val="00AC4105"/>
    <w:rsid w:val="00AE4AE3"/>
    <w:rsid w:val="00AE7798"/>
    <w:rsid w:val="00AE7B75"/>
    <w:rsid w:val="00AF2E80"/>
    <w:rsid w:val="00AF72C4"/>
    <w:rsid w:val="00B0072D"/>
    <w:rsid w:val="00B10E7E"/>
    <w:rsid w:val="00B134F4"/>
    <w:rsid w:val="00B22A1B"/>
    <w:rsid w:val="00B23CF6"/>
    <w:rsid w:val="00B269A0"/>
    <w:rsid w:val="00B33224"/>
    <w:rsid w:val="00B61ED2"/>
    <w:rsid w:val="00B7084F"/>
    <w:rsid w:val="00B70AD3"/>
    <w:rsid w:val="00B727A9"/>
    <w:rsid w:val="00B74BFE"/>
    <w:rsid w:val="00B75CF1"/>
    <w:rsid w:val="00B84A0F"/>
    <w:rsid w:val="00B90BCD"/>
    <w:rsid w:val="00B90BFC"/>
    <w:rsid w:val="00B9402C"/>
    <w:rsid w:val="00BA398D"/>
    <w:rsid w:val="00BA3D1C"/>
    <w:rsid w:val="00BB0EBC"/>
    <w:rsid w:val="00BB1DF8"/>
    <w:rsid w:val="00BB51D4"/>
    <w:rsid w:val="00BB59ED"/>
    <w:rsid w:val="00BC1049"/>
    <w:rsid w:val="00BD4DB6"/>
    <w:rsid w:val="00BD616B"/>
    <w:rsid w:val="00BD7CD8"/>
    <w:rsid w:val="00BE2311"/>
    <w:rsid w:val="00BE2F4B"/>
    <w:rsid w:val="00BF2CBC"/>
    <w:rsid w:val="00BF417F"/>
    <w:rsid w:val="00C00573"/>
    <w:rsid w:val="00C00A4F"/>
    <w:rsid w:val="00C015F4"/>
    <w:rsid w:val="00C02FD2"/>
    <w:rsid w:val="00C05A5D"/>
    <w:rsid w:val="00C07C8D"/>
    <w:rsid w:val="00C21AB2"/>
    <w:rsid w:val="00C2485E"/>
    <w:rsid w:val="00C3014F"/>
    <w:rsid w:val="00C30851"/>
    <w:rsid w:val="00C31D3D"/>
    <w:rsid w:val="00C32D5B"/>
    <w:rsid w:val="00C340A5"/>
    <w:rsid w:val="00C4094C"/>
    <w:rsid w:val="00C720F7"/>
    <w:rsid w:val="00C805FD"/>
    <w:rsid w:val="00C830EA"/>
    <w:rsid w:val="00C8545A"/>
    <w:rsid w:val="00C87716"/>
    <w:rsid w:val="00C87946"/>
    <w:rsid w:val="00C94D1F"/>
    <w:rsid w:val="00CB1AA1"/>
    <w:rsid w:val="00CB1AC1"/>
    <w:rsid w:val="00CB240E"/>
    <w:rsid w:val="00CB456F"/>
    <w:rsid w:val="00CB5001"/>
    <w:rsid w:val="00CB5166"/>
    <w:rsid w:val="00CB6325"/>
    <w:rsid w:val="00CC0A28"/>
    <w:rsid w:val="00CC0F0B"/>
    <w:rsid w:val="00CC245F"/>
    <w:rsid w:val="00CC4EBF"/>
    <w:rsid w:val="00CD3E5C"/>
    <w:rsid w:val="00CE070F"/>
    <w:rsid w:val="00CE14A3"/>
    <w:rsid w:val="00CE178D"/>
    <w:rsid w:val="00CE320D"/>
    <w:rsid w:val="00CF0D1D"/>
    <w:rsid w:val="00CF3CD3"/>
    <w:rsid w:val="00D015D3"/>
    <w:rsid w:val="00D06784"/>
    <w:rsid w:val="00D07039"/>
    <w:rsid w:val="00D106B1"/>
    <w:rsid w:val="00D111CA"/>
    <w:rsid w:val="00D20CAA"/>
    <w:rsid w:val="00D226ED"/>
    <w:rsid w:val="00D22F83"/>
    <w:rsid w:val="00D25BEA"/>
    <w:rsid w:val="00D307D3"/>
    <w:rsid w:val="00D36A65"/>
    <w:rsid w:val="00D4345C"/>
    <w:rsid w:val="00D617BA"/>
    <w:rsid w:val="00D7093D"/>
    <w:rsid w:val="00D741B7"/>
    <w:rsid w:val="00D74E67"/>
    <w:rsid w:val="00D75416"/>
    <w:rsid w:val="00D808AB"/>
    <w:rsid w:val="00D87DF9"/>
    <w:rsid w:val="00D91B7A"/>
    <w:rsid w:val="00D92457"/>
    <w:rsid w:val="00D935E5"/>
    <w:rsid w:val="00DA2CCC"/>
    <w:rsid w:val="00DA2EA0"/>
    <w:rsid w:val="00DA3B60"/>
    <w:rsid w:val="00DB1077"/>
    <w:rsid w:val="00DB7667"/>
    <w:rsid w:val="00DC045E"/>
    <w:rsid w:val="00DC06D9"/>
    <w:rsid w:val="00DC4203"/>
    <w:rsid w:val="00DC53E6"/>
    <w:rsid w:val="00DD2FC8"/>
    <w:rsid w:val="00DE12AC"/>
    <w:rsid w:val="00DE3D09"/>
    <w:rsid w:val="00DE7CE4"/>
    <w:rsid w:val="00DF4DE1"/>
    <w:rsid w:val="00E042BE"/>
    <w:rsid w:val="00E0433E"/>
    <w:rsid w:val="00E07824"/>
    <w:rsid w:val="00E1065A"/>
    <w:rsid w:val="00E125FD"/>
    <w:rsid w:val="00E164FD"/>
    <w:rsid w:val="00E17672"/>
    <w:rsid w:val="00E1768F"/>
    <w:rsid w:val="00E20E26"/>
    <w:rsid w:val="00E23121"/>
    <w:rsid w:val="00E2581F"/>
    <w:rsid w:val="00E25885"/>
    <w:rsid w:val="00E27F9C"/>
    <w:rsid w:val="00E36198"/>
    <w:rsid w:val="00E3720C"/>
    <w:rsid w:val="00E44D99"/>
    <w:rsid w:val="00E46553"/>
    <w:rsid w:val="00E516CE"/>
    <w:rsid w:val="00E55657"/>
    <w:rsid w:val="00E603C2"/>
    <w:rsid w:val="00E63C4B"/>
    <w:rsid w:val="00E735BF"/>
    <w:rsid w:val="00E76726"/>
    <w:rsid w:val="00E80A33"/>
    <w:rsid w:val="00E84290"/>
    <w:rsid w:val="00E86630"/>
    <w:rsid w:val="00E906C7"/>
    <w:rsid w:val="00E91F5C"/>
    <w:rsid w:val="00E93824"/>
    <w:rsid w:val="00E94F0B"/>
    <w:rsid w:val="00EA0F5A"/>
    <w:rsid w:val="00EA3DC2"/>
    <w:rsid w:val="00EA65E7"/>
    <w:rsid w:val="00EA772A"/>
    <w:rsid w:val="00EB4B6E"/>
    <w:rsid w:val="00EB78BD"/>
    <w:rsid w:val="00EC2570"/>
    <w:rsid w:val="00EC4D9C"/>
    <w:rsid w:val="00EC52A8"/>
    <w:rsid w:val="00ED3BD0"/>
    <w:rsid w:val="00ED565F"/>
    <w:rsid w:val="00EE1BC1"/>
    <w:rsid w:val="00EE2FE9"/>
    <w:rsid w:val="00EE36E3"/>
    <w:rsid w:val="00EE428F"/>
    <w:rsid w:val="00EF0AC3"/>
    <w:rsid w:val="00EF38D9"/>
    <w:rsid w:val="00EF772B"/>
    <w:rsid w:val="00F002E0"/>
    <w:rsid w:val="00F071E8"/>
    <w:rsid w:val="00F1449A"/>
    <w:rsid w:val="00F179CD"/>
    <w:rsid w:val="00F2609F"/>
    <w:rsid w:val="00F327A3"/>
    <w:rsid w:val="00F3358C"/>
    <w:rsid w:val="00F549BF"/>
    <w:rsid w:val="00F6178A"/>
    <w:rsid w:val="00F669AD"/>
    <w:rsid w:val="00F67CCD"/>
    <w:rsid w:val="00F71EE0"/>
    <w:rsid w:val="00F73CE3"/>
    <w:rsid w:val="00F75DB4"/>
    <w:rsid w:val="00F76BC5"/>
    <w:rsid w:val="00F81421"/>
    <w:rsid w:val="00F83DBE"/>
    <w:rsid w:val="00F86D8E"/>
    <w:rsid w:val="00F952C4"/>
    <w:rsid w:val="00F97AB5"/>
    <w:rsid w:val="00F97C2D"/>
    <w:rsid w:val="00FB0A04"/>
    <w:rsid w:val="00FB5DD6"/>
    <w:rsid w:val="00FC5422"/>
    <w:rsid w:val="00FC7F20"/>
    <w:rsid w:val="00FD45E5"/>
    <w:rsid w:val="00FE2CD8"/>
    <w:rsid w:val="00FE307F"/>
    <w:rsid w:val="00FE4E23"/>
    <w:rsid w:val="00FE4E74"/>
    <w:rsid w:val="00FE4F42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85C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B70B5"/>
    <w:pPr>
      <w:keepNext/>
      <w:keepLines/>
      <w:pageBreakBefore/>
      <w:spacing w:after="120"/>
      <w:ind w:firstLine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6ED7"/>
    <w:pPr>
      <w:keepNext/>
      <w:keepLines/>
      <w:spacing w:before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70B5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F0B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F0B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F0B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F0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F0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F0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0A031C"/>
    <w:pPr>
      <w:spacing w:line="240" w:lineRule="auto"/>
      <w:ind w:firstLine="0"/>
      <w:contextualSpacing/>
      <w:jc w:val="center"/>
    </w:pPr>
    <w:rPr>
      <w:rFonts w:eastAsiaTheme="majorEastAsia" w:cstheme="majorBidi"/>
      <w:caps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031C"/>
    <w:rPr>
      <w:rFonts w:ascii="Times New Roman" w:eastAsiaTheme="majorEastAsia" w:hAnsi="Times New Roman" w:cstheme="majorBidi"/>
      <w:caps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517EB"/>
    <w:pPr>
      <w:numPr>
        <w:ilvl w:val="1"/>
      </w:numPr>
      <w:ind w:firstLine="709"/>
      <w:jc w:val="center"/>
    </w:pPr>
    <w:rPr>
      <w:rFonts w:eastAsiaTheme="majorEastAsia" w:cstheme="majorBidi"/>
      <w:iCs/>
      <w:sz w:val="40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17EB"/>
    <w:rPr>
      <w:rFonts w:ascii="Times New Roman" w:eastAsiaTheme="majorEastAsia" w:hAnsi="Times New Roman" w:cstheme="majorBidi"/>
      <w:iCs/>
      <w:sz w:val="40"/>
      <w:szCs w:val="24"/>
    </w:rPr>
  </w:style>
  <w:style w:type="character" w:customStyle="1" w:styleId="10">
    <w:name w:val="Заголовок 1 Знак"/>
    <w:basedOn w:val="a0"/>
    <w:link w:val="1"/>
    <w:uiPriority w:val="9"/>
    <w:rsid w:val="006B70B5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196ED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D0F0B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D0F0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D0F0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D0F0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D0F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List Paragraph"/>
    <w:basedOn w:val="a"/>
    <w:uiPriority w:val="99"/>
    <w:qFormat/>
    <w:rsid w:val="00F75DB4"/>
    <w:pPr>
      <w:spacing w:before="120" w:after="120"/>
      <w:ind w:left="720"/>
    </w:pPr>
  </w:style>
  <w:style w:type="character" w:styleId="a9">
    <w:name w:val="annotation reference"/>
    <w:basedOn w:val="a0"/>
    <w:uiPriority w:val="99"/>
    <w:semiHidden/>
    <w:unhideWhenUsed/>
    <w:rsid w:val="00CD3E5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D3E5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D3E5C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D3E5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D3E5C"/>
    <w:rPr>
      <w:rFonts w:ascii="Times New Roman" w:hAnsi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D3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D3E5C"/>
    <w:rPr>
      <w:rFonts w:ascii="Tahoma" w:hAnsi="Tahoma" w:cs="Tahoma"/>
      <w:sz w:val="16"/>
      <w:szCs w:val="16"/>
    </w:rPr>
  </w:style>
  <w:style w:type="paragraph" w:styleId="af0">
    <w:name w:val="header"/>
    <w:aliases w:val="Heder,Titul"/>
    <w:basedOn w:val="a"/>
    <w:link w:val="af1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aliases w:val="Heder Знак,Titul Знак"/>
    <w:basedOn w:val="a0"/>
    <w:link w:val="af0"/>
    <w:rsid w:val="00671B45"/>
    <w:rPr>
      <w:rFonts w:ascii="Times New Roman" w:hAnsi="Times New Roman"/>
      <w:sz w:val="24"/>
    </w:rPr>
  </w:style>
  <w:style w:type="paragraph" w:styleId="af2">
    <w:name w:val="footer"/>
    <w:basedOn w:val="a"/>
    <w:link w:val="af3"/>
    <w:uiPriority w:val="99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71B45"/>
    <w:rPr>
      <w:rFonts w:ascii="Times New Roman" w:hAnsi="Times New Roman"/>
      <w:sz w:val="24"/>
    </w:rPr>
  </w:style>
  <w:style w:type="paragraph" w:customStyle="1" w:styleId="af4">
    <w:name w:val="Заголовок вне содержания"/>
    <w:basedOn w:val="a"/>
    <w:next w:val="a"/>
    <w:qFormat/>
    <w:rsid w:val="00A166EE"/>
    <w:pPr>
      <w:pageBreakBefore/>
      <w:spacing w:after="120"/>
      <w:ind w:firstLine="0"/>
      <w:jc w:val="center"/>
    </w:pPr>
    <w:rPr>
      <w:b/>
      <w:sz w:val="32"/>
    </w:rPr>
  </w:style>
  <w:style w:type="paragraph" w:styleId="af5">
    <w:name w:val="TOC Heading"/>
    <w:basedOn w:val="1"/>
    <w:next w:val="a"/>
    <w:uiPriority w:val="39"/>
    <w:unhideWhenUsed/>
    <w:qFormat/>
    <w:rsid w:val="00A166EE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6043"/>
    <w:pPr>
      <w:tabs>
        <w:tab w:val="left" w:pos="357"/>
        <w:tab w:val="right" w:leader="dot" w:pos="9345"/>
      </w:tabs>
      <w:spacing w:after="100"/>
      <w:ind w:firstLine="0"/>
    </w:pPr>
  </w:style>
  <w:style w:type="character" w:styleId="af6">
    <w:name w:val="Hyperlink"/>
    <w:basedOn w:val="a0"/>
    <w:uiPriority w:val="99"/>
    <w:unhideWhenUsed/>
    <w:rsid w:val="00A166EE"/>
    <w:rPr>
      <w:color w:val="0000FF" w:themeColor="hyperlink"/>
      <w:u w:val="single"/>
    </w:rPr>
  </w:style>
  <w:style w:type="paragraph" w:customStyle="1" w:styleId="af7">
    <w:name w:val="Перечень определений"/>
    <w:basedOn w:val="a"/>
    <w:qFormat/>
    <w:rsid w:val="00635032"/>
    <w:pPr>
      <w:ind w:left="709" w:hanging="709"/>
    </w:pPr>
  </w:style>
  <w:style w:type="paragraph" w:styleId="21">
    <w:name w:val="toc 2"/>
    <w:basedOn w:val="a"/>
    <w:next w:val="a"/>
    <w:autoRedefine/>
    <w:uiPriority w:val="39"/>
    <w:unhideWhenUsed/>
    <w:rsid w:val="005D6043"/>
    <w:pPr>
      <w:spacing w:after="100"/>
      <w:ind w:left="357" w:firstLine="0"/>
    </w:pPr>
  </w:style>
  <w:style w:type="paragraph" w:styleId="af8">
    <w:name w:val="Body Text"/>
    <w:basedOn w:val="a"/>
    <w:link w:val="af9"/>
    <w:rsid w:val="00DE7CE4"/>
    <w:pPr>
      <w:spacing w:line="240" w:lineRule="auto"/>
      <w:ind w:firstLine="851"/>
      <w:jc w:val="left"/>
    </w:pPr>
    <w:rPr>
      <w:rFonts w:eastAsia="Times New Roman" w:cs="Times New Roman"/>
      <w:szCs w:val="24"/>
      <w:lang w:eastAsia="ru-RU"/>
    </w:rPr>
  </w:style>
  <w:style w:type="character" w:customStyle="1" w:styleId="af9">
    <w:name w:val="Основной текст Знак"/>
    <w:basedOn w:val="a0"/>
    <w:link w:val="af8"/>
    <w:rsid w:val="00DE7C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E164FD"/>
    <w:pPr>
      <w:widowControl w:val="0"/>
      <w:spacing w:after="0" w:line="240" w:lineRule="auto"/>
    </w:pPr>
    <w:rPr>
      <w:rFonts w:ascii="Journal" w:eastAsia="Times New Roman" w:hAnsi="Journal" w:cs="Times New Roman"/>
      <w:snapToGrid w:val="0"/>
      <w:sz w:val="24"/>
      <w:szCs w:val="20"/>
      <w:lang w:eastAsia="ru-RU"/>
    </w:rPr>
  </w:style>
  <w:style w:type="paragraph" w:customStyle="1" w:styleId="afa">
    <w:name w:val="Текст пункта"/>
    <w:uiPriority w:val="99"/>
    <w:rsid w:val="00EC4D9C"/>
    <w:pPr>
      <w:spacing w:after="12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71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1025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85C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B70B5"/>
    <w:pPr>
      <w:keepNext/>
      <w:keepLines/>
      <w:pageBreakBefore/>
      <w:spacing w:after="120"/>
      <w:ind w:firstLine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6ED7"/>
    <w:pPr>
      <w:keepNext/>
      <w:keepLines/>
      <w:spacing w:before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70B5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F0B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F0B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F0B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F0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F0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F0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0A031C"/>
    <w:pPr>
      <w:spacing w:line="240" w:lineRule="auto"/>
      <w:ind w:firstLine="0"/>
      <w:contextualSpacing/>
      <w:jc w:val="center"/>
    </w:pPr>
    <w:rPr>
      <w:rFonts w:eastAsiaTheme="majorEastAsia" w:cstheme="majorBidi"/>
      <w:caps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031C"/>
    <w:rPr>
      <w:rFonts w:ascii="Times New Roman" w:eastAsiaTheme="majorEastAsia" w:hAnsi="Times New Roman" w:cstheme="majorBidi"/>
      <w:caps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517EB"/>
    <w:pPr>
      <w:numPr>
        <w:ilvl w:val="1"/>
      </w:numPr>
      <w:ind w:firstLine="709"/>
      <w:jc w:val="center"/>
    </w:pPr>
    <w:rPr>
      <w:rFonts w:eastAsiaTheme="majorEastAsia" w:cstheme="majorBidi"/>
      <w:iCs/>
      <w:sz w:val="40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17EB"/>
    <w:rPr>
      <w:rFonts w:ascii="Times New Roman" w:eastAsiaTheme="majorEastAsia" w:hAnsi="Times New Roman" w:cstheme="majorBidi"/>
      <w:iCs/>
      <w:sz w:val="40"/>
      <w:szCs w:val="24"/>
    </w:rPr>
  </w:style>
  <w:style w:type="character" w:customStyle="1" w:styleId="10">
    <w:name w:val="Заголовок 1 Знак"/>
    <w:basedOn w:val="a0"/>
    <w:link w:val="1"/>
    <w:uiPriority w:val="9"/>
    <w:rsid w:val="006B70B5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196ED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D0F0B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D0F0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D0F0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D0F0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D0F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List Paragraph"/>
    <w:basedOn w:val="a"/>
    <w:uiPriority w:val="99"/>
    <w:qFormat/>
    <w:rsid w:val="00F75DB4"/>
    <w:pPr>
      <w:spacing w:before="120" w:after="120"/>
      <w:ind w:left="720"/>
    </w:pPr>
  </w:style>
  <w:style w:type="character" w:styleId="a9">
    <w:name w:val="annotation reference"/>
    <w:basedOn w:val="a0"/>
    <w:uiPriority w:val="99"/>
    <w:semiHidden/>
    <w:unhideWhenUsed/>
    <w:rsid w:val="00CD3E5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D3E5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D3E5C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D3E5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D3E5C"/>
    <w:rPr>
      <w:rFonts w:ascii="Times New Roman" w:hAnsi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D3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D3E5C"/>
    <w:rPr>
      <w:rFonts w:ascii="Tahoma" w:hAnsi="Tahoma" w:cs="Tahoma"/>
      <w:sz w:val="16"/>
      <w:szCs w:val="16"/>
    </w:rPr>
  </w:style>
  <w:style w:type="paragraph" w:styleId="af0">
    <w:name w:val="header"/>
    <w:aliases w:val="Heder,Titul"/>
    <w:basedOn w:val="a"/>
    <w:link w:val="af1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aliases w:val="Heder Знак,Titul Знак"/>
    <w:basedOn w:val="a0"/>
    <w:link w:val="af0"/>
    <w:rsid w:val="00671B45"/>
    <w:rPr>
      <w:rFonts w:ascii="Times New Roman" w:hAnsi="Times New Roman"/>
      <w:sz w:val="24"/>
    </w:rPr>
  </w:style>
  <w:style w:type="paragraph" w:styleId="af2">
    <w:name w:val="footer"/>
    <w:basedOn w:val="a"/>
    <w:link w:val="af3"/>
    <w:uiPriority w:val="99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71B45"/>
    <w:rPr>
      <w:rFonts w:ascii="Times New Roman" w:hAnsi="Times New Roman"/>
      <w:sz w:val="24"/>
    </w:rPr>
  </w:style>
  <w:style w:type="paragraph" w:customStyle="1" w:styleId="af4">
    <w:name w:val="Заголовок вне содержания"/>
    <w:basedOn w:val="a"/>
    <w:next w:val="a"/>
    <w:qFormat/>
    <w:rsid w:val="00A166EE"/>
    <w:pPr>
      <w:pageBreakBefore/>
      <w:spacing w:after="120"/>
      <w:ind w:firstLine="0"/>
      <w:jc w:val="center"/>
    </w:pPr>
    <w:rPr>
      <w:b/>
      <w:sz w:val="32"/>
    </w:rPr>
  </w:style>
  <w:style w:type="paragraph" w:styleId="af5">
    <w:name w:val="TOC Heading"/>
    <w:basedOn w:val="1"/>
    <w:next w:val="a"/>
    <w:uiPriority w:val="39"/>
    <w:unhideWhenUsed/>
    <w:qFormat/>
    <w:rsid w:val="00A166EE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6043"/>
    <w:pPr>
      <w:tabs>
        <w:tab w:val="left" w:pos="357"/>
        <w:tab w:val="right" w:leader="dot" w:pos="9345"/>
      </w:tabs>
      <w:spacing w:after="100"/>
      <w:ind w:firstLine="0"/>
    </w:pPr>
  </w:style>
  <w:style w:type="character" w:styleId="af6">
    <w:name w:val="Hyperlink"/>
    <w:basedOn w:val="a0"/>
    <w:uiPriority w:val="99"/>
    <w:unhideWhenUsed/>
    <w:rsid w:val="00A166EE"/>
    <w:rPr>
      <w:color w:val="0000FF" w:themeColor="hyperlink"/>
      <w:u w:val="single"/>
    </w:rPr>
  </w:style>
  <w:style w:type="paragraph" w:customStyle="1" w:styleId="af7">
    <w:name w:val="Перечень определений"/>
    <w:basedOn w:val="a"/>
    <w:qFormat/>
    <w:rsid w:val="00635032"/>
    <w:pPr>
      <w:ind w:left="709" w:hanging="709"/>
    </w:pPr>
  </w:style>
  <w:style w:type="paragraph" w:styleId="21">
    <w:name w:val="toc 2"/>
    <w:basedOn w:val="a"/>
    <w:next w:val="a"/>
    <w:autoRedefine/>
    <w:uiPriority w:val="39"/>
    <w:unhideWhenUsed/>
    <w:rsid w:val="005D6043"/>
    <w:pPr>
      <w:spacing w:after="100"/>
      <w:ind w:left="357" w:firstLine="0"/>
    </w:pPr>
  </w:style>
  <w:style w:type="paragraph" w:styleId="af8">
    <w:name w:val="Body Text"/>
    <w:basedOn w:val="a"/>
    <w:link w:val="af9"/>
    <w:rsid w:val="00DE7CE4"/>
    <w:pPr>
      <w:spacing w:line="240" w:lineRule="auto"/>
      <w:ind w:firstLine="851"/>
      <w:jc w:val="left"/>
    </w:pPr>
    <w:rPr>
      <w:rFonts w:eastAsia="Times New Roman" w:cs="Times New Roman"/>
      <w:szCs w:val="24"/>
      <w:lang w:eastAsia="ru-RU"/>
    </w:rPr>
  </w:style>
  <w:style w:type="character" w:customStyle="1" w:styleId="af9">
    <w:name w:val="Основной текст Знак"/>
    <w:basedOn w:val="a0"/>
    <w:link w:val="af8"/>
    <w:rsid w:val="00DE7C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E164FD"/>
    <w:pPr>
      <w:widowControl w:val="0"/>
      <w:spacing w:after="0" w:line="240" w:lineRule="auto"/>
    </w:pPr>
    <w:rPr>
      <w:rFonts w:ascii="Journal" w:eastAsia="Times New Roman" w:hAnsi="Journal" w:cs="Times New Roman"/>
      <w:snapToGrid w:val="0"/>
      <w:sz w:val="24"/>
      <w:szCs w:val="20"/>
      <w:lang w:eastAsia="ru-RU"/>
    </w:rPr>
  </w:style>
  <w:style w:type="paragraph" w:customStyle="1" w:styleId="afa">
    <w:name w:val="Текст пункта"/>
    <w:uiPriority w:val="99"/>
    <w:rsid w:val="00EC4D9C"/>
    <w:pPr>
      <w:spacing w:after="12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71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1025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5A27E-F54A-4F23-AEDA-EE258E795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"НПП "БИТ"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Сухинин Борис Михайлович</dc:creator>
  <cp:lastModifiedBy>Болдырев И</cp:lastModifiedBy>
  <cp:revision>2</cp:revision>
  <cp:lastPrinted>2014-06-03T06:41:00Z</cp:lastPrinted>
  <dcterms:created xsi:type="dcterms:W3CDTF">2014-06-03T06:43:00Z</dcterms:created>
  <dcterms:modified xsi:type="dcterms:W3CDTF">2014-06-03T06:43:00Z</dcterms:modified>
</cp:coreProperties>
</file>