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9A" w:rsidRPr="00E97162" w:rsidRDefault="00F7329A" w:rsidP="00F7329A">
      <w:pPr>
        <w:rPr>
          <w:rFonts w:ascii="Times New Roman" w:hAnsi="Times New Roman" w:cs="Times New Roman"/>
          <w:sz w:val="24"/>
          <w:szCs w:val="24"/>
        </w:rPr>
      </w:pPr>
      <w:r w:rsidRPr="00E97162">
        <w:rPr>
          <w:rFonts w:ascii="Times New Roman" w:hAnsi="Times New Roman" w:cs="Times New Roman"/>
          <w:sz w:val="24"/>
          <w:szCs w:val="24"/>
        </w:rPr>
        <w:t>Разъяснение положений документации</w:t>
      </w:r>
      <w:r w:rsidR="00996C4A" w:rsidRPr="00E971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4218"/>
      </w:tblGrid>
      <w:tr w:rsidR="00996C4A" w:rsidRPr="00E97162" w:rsidTr="00996C4A">
        <w:tc>
          <w:tcPr>
            <w:tcW w:w="5353" w:type="dxa"/>
          </w:tcPr>
          <w:p w:rsidR="00996C4A" w:rsidRPr="00E97162" w:rsidRDefault="00996C4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Содержание запроса</w:t>
            </w:r>
          </w:p>
        </w:tc>
        <w:tc>
          <w:tcPr>
            <w:tcW w:w="4218" w:type="dxa"/>
          </w:tcPr>
          <w:p w:rsidR="00996C4A" w:rsidRPr="00E97162" w:rsidRDefault="00996C4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Разъяснение</w:t>
            </w:r>
          </w:p>
        </w:tc>
      </w:tr>
      <w:tr w:rsidR="000B2098" w:rsidRPr="00E97162" w:rsidTr="00E97162">
        <w:trPr>
          <w:trHeight w:val="894"/>
        </w:trPr>
        <w:tc>
          <w:tcPr>
            <w:tcW w:w="5353" w:type="dxa"/>
          </w:tcPr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В форме 2  Предложение о качестве услуг.</w:t>
            </w:r>
          </w:p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Таблица</w:t>
            </w:r>
            <w:r w:rsidR="00E9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0B2098" w:rsidRPr="00E97162" w:rsidRDefault="000B2098" w:rsidP="00E97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B2098" w:rsidRPr="00E97162" w:rsidRDefault="00E97162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таблицы 2 Участник представляет информацию в </w:t>
            </w:r>
            <w:r w:rsidRPr="00E97162">
              <w:rPr>
                <w:rFonts w:ascii="Times New Roman" w:hAnsi="Times New Roman" w:cs="Times New Roman"/>
                <w:b/>
                <w:sz w:val="24"/>
                <w:szCs w:val="24"/>
              </w:rPr>
              <w:t>свободной</w:t>
            </w: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форме.</w:t>
            </w:r>
          </w:p>
        </w:tc>
      </w:tr>
      <w:tr w:rsidR="00996C4A" w:rsidRPr="00E97162" w:rsidTr="00996C4A">
        <w:tc>
          <w:tcPr>
            <w:tcW w:w="5353" w:type="dxa"/>
          </w:tcPr>
          <w:p w:rsidR="00996C4A" w:rsidRPr="00E97162" w:rsidRDefault="00996C4A" w:rsidP="00996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1.Подробное описание методологии и технологии оказания услу</w:t>
            </w:r>
            <w:proofErr w:type="gram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proofErr w:type="gram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Данный пункт заполняется согласно технического задания?</w:t>
            </w:r>
          </w:p>
          <w:p w:rsidR="00996C4A" w:rsidRPr="00E97162" w:rsidRDefault="00996C4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1.1 Технологическую карту или подробное описание последовательности и порядка оказания услуг, в </w:t>
            </w:r>
            <w:proofErr w:type="spell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. услуг, на оказание которых привлекаются соисполнител</w:t>
            </w:r>
            <w:proofErr w:type="gram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Данный пункт заполняется Исполнителем при привлечении субподрядчиков?</w:t>
            </w:r>
          </w:p>
        </w:tc>
        <w:tc>
          <w:tcPr>
            <w:tcW w:w="4218" w:type="dxa"/>
          </w:tcPr>
          <w:p w:rsidR="00155AEA" w:rsidRPr="00E97162" w:rsidRDefault="00155AE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7162" w:rsidRPr="00E9716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етодология и технология  оказания услуг: Исполнитель оказывает услуги в соответствии с требованиями настоящего технического задания</w:t>
            </w:r>
            <w:r w:rsidR="000B2098" w:rsidRPr="00E971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2098" w:rsidRPr="00E9716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В случае привлечения соисполнителей указать процентное соотношение передаваемых услуг от общего объема у</w:t>
            </w:r>
            <w:r w:rsidRPr="00E97162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луг </w:t>
            </w:r>
          </w:p>
        </w:tc>
      </w:tr>
      <w:tr w:rsidR="00996C4A" w:rsidRPr="00E97162" w:rsidTr="00E97162">
        <w:trPr>
          <w:trHeight w:val="2711"/>
        </w:trPr>
        <w:tc>
          <w:tcPr>
            <w:tcW w:w="5353" w:type="dxa"/>
          </w:tcPr>
          <w:p w:rsidR="00996C4A" w:rsidRPr="00E97162" w:rsidRDefault="00996C4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1.2 Информацию о порядке применения трудовых и материальных ресурсов, используемых для оказания услуг, в </w:t>
            </w:r>
            <w:proofErr w:type="spell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. привлекаемых соисполнителей</w:t>
            </w:r>
            <w:r w:rsidRPr="00E971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- к данному пункту имеется ссылка о  том, что можно приложить копию предварительного договора  с каждым привлекаемым соисполнителем. Однако  предоставление трудовых  договоров являются нарушением закона о персональных данных.</w:t>
            </w:r>
            <w:r w:rsidR="00E97162"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Предоставление договоров является обязательным в составе заявки?</w:t>
            </w:r>
          </w:p>
        </w:tc>
        <w:tc>
          <w:tcPr>
            <w:tcW w:w="4218" w:type="dxa"/>
          </w:tcPr>
          <w:p w:rsidR="00996C4A" w:rsidRPr="00E97162" w:rsidRDefault="00155AE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Исполнитель обязан обладать необходимыми трудовыми и материальными ресурсами для оказания данных услуг и применять их на условиях определенных настоящим техническим заданием с соблюдением законодательства Российской Федерации</w:t>
            </w:r>
          </w:p>
        </w:tc>
      </w:tr>
      <w:tr w:rsidR="000B2098" w:rsidRPr="00E97162" w:rsidTr="00996C4A">
        <w:tc>
          <w:tcPr>
            <w:tcW w:w="5353" w:type="dxa"/>
          </w:tcPr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Таблица 3.  </w:t>
            </w:r>
          </w:p>
        </w:tc>
        <w:tc>
          <w:tcPr>
            <w:tcW w:w="4218" w:type="dxa"/>
          </w:tcPr>
          <w:p w:rsidR="000B2098" w:rsidRPr="00E9716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C4A" w:rsidRPr="00E97162" w:rsidTr="00996C4A">
        <w:tc>
          <w:tcPr>
            <w:tcW w:w="5353" w:type="dxa"/>
          </w:tcPr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Таблица 3.  Наличие сертификатов, в </w:t>
            </w:r>
            <w:proofErr w:type="spell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. сертификатов специалистов; разрешений (лицензий), в </w:t>
            </w:r>
            <w:proofErr w:type="spell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. на объекты интеллектуальной собственности; договоров страхования; иных документов, подтверждающих соответствие участника процедуры закупки требованиям аукционной документации и предлагаемых участником процедуры закупки методологий и технологий оказания услуг государственным стандартам, санитарным нормам и правилам, техническим регламентам:</w:t>
            </w:r>
          </w:p>
          <w:tbl>
            <w:tblPr>
              <w:tblW w:w="49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01"/>
              <w:gridCol w:w="1701"/>
              <w:gridCol w:w="2155"/>
            </w:tblGrid>
            <w:tr w:rsidR="000B2098" w:rsidRPr="00E97162" w:rsidTr="00E97162">
              <w:tc>
                <w:tcPr>
                  <w:tcW w:w="1101" w:type="dxa"/>
                  <w:shd w:val="clear" w:color="auto" w:fill="auto"/>
                  <w:vAlign w:val="center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№ вида (этапа) услуг в соответствии с</w:t>
                  </w:r>
                  <w:proofErr w:type="gramStart"/>
                  <w:r w:rsidRPr="00E9716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Т</w:t>
                  </w:r>
                  <w:proofErr w:type="gramEnd"/>
                  <w:r w:rsidRPr="00E9716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аб.1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пункта  документации об аукционе в электронной форме, </w:t>
                  </w:r>
                  <w:proofErr w:type="gramStart"/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содержащий</w:t>
                  </w:r>
                  <w:proofErr w:type="gramEnd"/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требование</w:t>
                  </w:r>
                </w:p>
              </w:tc>
              <w:tc>
                <w:tcPr>
                  <w:tcW w:w="2155" w:type="dxa"/>
                  <w:shd w:val="clear" w:color="auto" w:fill="auto"/>
                  <w:vAlign w:val="center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Документ участника процедуры закупки, подтверждающий </w:t>
                  </w:r>
                </w:p>
                <w:p w:rsidR="000B2098" w:rsidRPr="00E97162" w:rsidRDefault="000B2098" w:rsidP="00E971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выполнение требования (наименование, реквизиты)</w:t>
                  </w:r>
                </w:p>
              </w:tc>
            </w:tr>
            <w:tr w:rsidR="000B2098" w:rsidRPr="00E97162" w:rsidTr="00E97162">
              <w:tc>
                <w:tcPr>
                  <w:tcW w:w="1101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5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0B2098" w:rsidRPr="00E97162" w:rsidTr="00E97162">
              <w:tc>
                <w:tcPr>
                  <w:tcW w:w="1101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5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96C4A" w:rsidRPr="00E9716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понятно</w:t>
            </w:r>
            <w:proofErr w:type="gram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какие документы указать в данной </w:t>
            </w:r>
            <w:r w:rsidRPr="00E971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таблице? Какие копии документов  обязательны для предоставления в составе заявки к данному пункту?</w:t>
            </w:r>
          </w:p>
        </w:tc>
        <w:tc>
          <w:tcPr>
            <w:tcW w:w="4218" w:type="dxa"/>
          </w:tcPr>
          <w:p w:rsidR="00996C4A" w:rsidRPr="00E9716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Деятельность, являющаяся предметом настоящего аукциона в электронной форме, не подлежит лицензированию, поэтому лицензия участника процедуры закупки не предоставляется.</w:t>
            </w:r>
          </w:p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Все услуги должны выполняться в соответствии с Федеральным законом № 52-ФЗ от 30.03.1999г. «О санитарно-эпидемиологическом благополучии населения», ГОСТ </w:t>
            </w:r>
            <w:proofErr w:type="gram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51870-2014 «Услуги профессиональной уборки – </w:t>
            </w:r>
            <w:proofErr w:type="spell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клининговые</w:t>
            </w:r>
            <w:proofErr w:type="spell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услуги. Общие технические условия».</w:t>
            </w:r>
          </w:p>
          <w:p w:rsidR="000B2098" w:rsidRPr="00E9716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162" w:rsidRPr="00E97162" w:rsidTr="00996C4A">
        <w:tc>
          <w:tcPr>
            <w:tcW w:w="5353" w:type="dxa"/>
          </w:tcPr>
          <w:p w:rsidR="00E97162" w:rsidRPr="00E97162" w:rsidRDefault="00E97162" w:rsidP="00F73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Таблица 4</w:t>
            </w:r>
          </w:p>
        </w:tc>
        <w:tc>
          <w:tcPr>
            <w:tcW w:w="4218" w:type="dxa"/>
          </w:tcPr>
          <w:p w:rsidR="00E97162" w:rsidRPr="00E97162" w:rsidRDefault="00E97162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C4A" w:rsidRPr="00E97162" w:rsidTr="00996C4A">
        <w:tc>
          <w:tcPr>
            <w:tcW w:w="5353" w:type="dxa"/>
          </w:tcPr>
          <w:p w:rsidR="00996C4A" w:rsidRPr="00E97162" w:rsidRDefault="00996C4A" w:rsidP="00F73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Таблица 4. Гарантии качества</w:t>
            </w:r>
            <w:bookmarkStart w:id="0" w:name="_GoBack"/>
            <w:bookmarkEnd w:id="0"/>
          </w:p>
          <w:tbl>
            <w:tblPr>
              <w:tblW w:w="48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44"/>
              <w:gridCol w:w="1786"/>
              <w:gridCol w:w="1985"/>
            </w:tblGrid>
            <w:tr w:rsidR="00996C4A" w:rsidRPr="00E97162" w:rsidTr="000B2098">
              <w:tc>
                <w:tcPr>
                  <w:tcW w:w="1044" w:type="dxa"/>
                  <w:shd w:val="clear" w:color="auto" w:fill="auto"/>
                  <w:vAlign w:val="center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№ вида (этапа) услуг в соответствии с п. 10</w:t>
                  </w:r>
                </w:p>
              </w:tc>
              <w:tc>
                <w:tcPr>
                  <w:tcW w:w="1786" w:type="dxa"/>
                  <w:shd w:val="clear" w:color="auto" w:fill="auto"/>
                  <w:vAlign w:val="center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Объем предоставления гарантии качества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:rsidR="00996C4A" w:rsidRPr="00E97162" w:rsidRDefault="00996C4A" w:rsidP="00E971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Условия осуществления гарантийного обслуживания</w:t>
                  </w:r>
                </w:p>
              </w:tc>
            </w:tr>
            <w:tr w:rsidR="00996C4A" w:rsidRPr="00E97162" w:rsidTr="000B2098">
              <w:tc>
                <w:tcPr>
                  <w:tcW w:w="1044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86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996C4A" w:rsidRPr="00E97162" w:rsidTr="000B2098">
              <w:tc>
                <w:tcPr>
                  <w:tcW w:w="1044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86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96C4A" w:rsidRPr="00E97162" w:rsidRDefault="00996C4A" w:rsidP="00F73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Достаточно прописать, что предоставляем гарантии качества на весь период и объем оказываемых услуг? В подтверждение обязательно предоставление Правила гарантийного обслуживания?</w:t>
            </w:r>
          </w:p>
          <w:p w:rsidR="00996C4A" w:rsidRPr="00E97162" w:rsidRDefault="00996C4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Гарантии качества услуг должны предоставляются на весь объем оказываемых услуг.</w:t>
            </w:r>
          </w:p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AEA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Требования по сроку гарантии качества на результаты услуг: с 01.09.2016г. по 31.12.2017г.</w:t>
            </w:r>
          </w:p>
        </w:tc>
      </w:tr>
    </w:tbl>
    <w:p w:rsidR="00793444" w:rsidRDefault="00793444"/>
    <w:sectPr w:rsidR="00793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621" w:rsidRDefault="003E7621" w:rsidP="00F7329A">
      <w:pPr>
        <w:spacing w:after="0" w:line="240" w:lineRule="auto"/>
      </w:pPr>
      <w:r>
        <w:separator/>
      </w:r>
    </w:p>
  </w:endnote>
  <w:endnote w:type="continuationSeparator" w:id="0">
    <w:p w:rsidR="003E7621" w:rsidRDefault="003E7621" w:rsidP="00F7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621" w:rsidRDefault="003E7621" w:rsidP="00F7329A">
      <w:pPr>
        <w:spacing w:after="0" w:line="240" w:lineRule="auto"/>
      </w:pPr>
      <w:r>
        <w:separator/>
      </w:r>
    </w:p>
  </w:footnote>
  <w:footnote w:type="continuationSeparator" w:id="0">
    <w:p w:rsidR="003E7621" w:rsidRDefault="003E7621" w:rsidP="00F7329A">
      <w:pPr>
        <w:spacing w:after="0" w:line="240" w:lineRule="auto"/>
      </w:pPr>
      <w:r>
        <w:continuationSeparator/>
      </w:r>
    </w:p>
  </w:footnote>
  <w:footnote w:id="1">
    <w:p w:rsidR="00996C4A" w:rsidRPr="007E5F5F" w:rsidRDefault="00996C4A" w:rsidP="00996C4A">
      <w:pPr>
        <w:pStyle w:val="a5"/>
        <w:jc w:val="both"/>
        <w:rPr>
          <w:sz w:val="24"/>
          <w:szCs w:val="2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64E6B"/>
    <w:multiLevelType w:val="multilevel"/>
    <w:tmpl w:val="5C2444A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5B5B5B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>
    <w:nsid w:val="5F8A05FB"/>
    <w:multiLevelType w:val="hybridMultilevel"/>
    <w:tmpl w:val="06D22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973D29"/>
    <w:multiLevelType w:val="hybridMultilevel"/>
    <w:tmpl w:val="FEFCD132"/>
    <w:lvl w:ilvl="0" w:tplc="8794BB5A">
      <w:start w:val="10"/>
      <w:numFmt w:val="decimal"/>
      <w:lvlText w:val="%1."/>
      <w:lvlJc w:val="left"/>
      <w:pPr>
        <w:ind w:left="1101" w:hanging="375"/>
      </w:pPr>
    </w:lvl>
    <w:lvl w:ilvl="1" w:tplc="04190019">
      <w:start w:val="1"/>
      <w:numFmt w:val="lowerLetter"/>
      <w:lvlText w:val="%2."/>
      <w:lvlJc w:val="left"/>
      <w:pPr>
        <w:ind w:left="1806" w:hanging="360"/>
      </w:pPr>
    </w:lvl>
    <w:lvl w:ilvl="2" w:tplc="0419001B">
      <w:start w:val="1"/>
      <w:numFmt w:val="lowerRoman"/>
      <w:lvlText w:val="%3."/>
      <w:lvlJc w:val="right"/>
      <w:pPr>
        <w:ind w:left="2526" w:hanging="180"/>
      </w:pPr>
    </w:lvl>
    <w:lvl w:ilvl="3" w:tplc="0419000F">
      <w:start w:val="1"/>
      <w:numFmt w:val="decimal"/>
      <w:lvlText w:val="%4."/>
      <w:lvlJc w:val="left"/>
      <w:pPr>
        <w:ind w:left="3246" w:hanging="360"/>
      </w:pPr>
    </w:lvl>
    <w:lvl w:ilvl="4" w:tplc="04190019">
      <w:start w:val="1"/>
      <w:numFmt w:val="lowerLetter"/>
      <w:lvlText w:val="%5."/>
      <w:lvlJc w:val="left"/>
      <w:pPr>
        <w:ind w:left="3966" w:hanging="360"/>
      </w:pPr>
    </w:lvl>
    <w:lvl w:ilvl="5" w:tplc="0419001B">
      <w:start w:val="1"/>
      <w:numFmt w:val="lowerRoman"/>
      <w:lvlText w:val="%6."/>
      <w:lvlJc w:val="right"/>
      <w:pPr>
        <w:ind w:left="4686" w:hanging="180"/>
      </w:pPr>
    </w:lvl>
    <w:lvl w:ilvl="6" w:tplc="0419000F">
      <w:start w:val="1"/>
      <w:numFmt w:val="decimal"/>
      <w:lvlText w:val="%7."/>
      <w:lvlJc w:val="left"/>
      <w:pPr>
        <w:ind w:left="5406" w:hanging="360"/>
      </w:pPr>
    </w:lvl>
    <w:lvl w:ilvl="7" w:tplc="04190019">
      <w:start w:val="1"/>
      <w:numFmt w:val="lowerLetter"/>
      <w:lvlText w:val="%8."/>
      <w:lvlJc w:val="left"/>
      <w:pPr>
        <w:ind w:left="6126" w:hanging="360"/>
      </w:pPr>
    </w:lvl>
    <w:lvl w:ilvl="8" w:tplc="0419001B">
      <w:start w:val="1"/>
      <w:numFmt w:val="lowerRoman"/>
      <w:lvlText w:val="%9."/>
      <w:lvlJc w:val="right"/>
      <w:pPr>
        <w:ind w:left="6846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B2B"/>
    <w:rsid w:val="000B2098"/>
    <w:rsid w:val="00155AEA"/>
    <w:rsid w:val="003E7621"/>
    <w:rsid w:val="00793444"/>
    <w:rsid w:val="00996C4A"/>
    <w:rsid w:val="00B84A45"/>
    <w:rsid w:val="00BD4019"/>
    <w:rsid w:val="00E97162"/>
    <w:rsid w:val="00F40C22"/>
    <w:rsid w:val="00F7329A"/>
    <w:rsid w:val="00F9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9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2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7329A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F7329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7329A"/>
    <w:rPr>
      <w:sz w:val="20"/>
      <w:szCs w:val="20"/>
    </w:rPr>
  </w:style>
  <w:style w:type="character" w:styleId="a7">
    <w:name w:val="footnote reference"/>
    <w:semiHidden/>
    <w:rsid w:val="00F732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9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2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7329A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F7329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7329A"/>
    <w:rPr>
      <w:sz w:val="20"/>
      <w:szCs w:val="20"/>
    </w:rPr>
  </w:style>
  <w:style w:type="character" w:styleId="a7">
    <w:name w:val="footnote reference"/>
    <w:semiHidden/>
    <w:rsid w:val="00F732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Н. Салдаева</dc:creator>
  <cp:keywords/>
  <dc:description/>
  <cp:lastModifiedBy>Зинаида Н. Салдаева</cp:lastModifiedBy>
  <cp:revision>3</cp:revision>
  <dcterms:created xsi:type="dcterms:W3CDTF">2016-07-18T07:07:00Z</dcterms:created>
  <dcterms:modified xsi:type="dcterms:W3CDTF">2016-07-18T08:04:00Z</dcterms:modified>
</cp:coreProperties>
</file>