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</w:t>
      </w:r>
      <w:r w:rsidRPr="00FA2DFA">
        <w:t>о</w:t>
      </w:r>
      <w:r w:rsidRPr="00FA2DFA">
        <w:t>говора, характеристики, которых перечислены в Спецификации (Приложение № 1 к н</w:t>
      </w:r>
      <w:r w:rsidRPr="00FA2DFA">
        <w:t>а</w:t>
      </w:r>
      <w:r w:rsidRPr="00FA2DFA">
        <w:t>стоящему Договору) и в Технических требованиях (Приложение № 2 к настоящему Дог</w:t>
      </w:r>
      <w:r w:rsidRPr="00FA2DFA">
        <w:t>о</w:t>
      </w:r>
      <w:r w:rsidRPr="00FA2DFA">
        <w:t>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Покупателю, а Покупатель обязуется оплатить переданный Товар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782DAA">
        <w:rPr>
          <w:lang w:val="en-US"/>
        </w:rPr>
        <w:t>gor</w:t>
      </w:r>
      <w:proofErr w:type="spellEnd"/>
      <w:r w:rsidR="00782DAA" w:rsidRPr="00782DAA">
        <w:t>@</w:t>
      </w:r>
      <w:proofErr w:type="spellStart"/>
      <w:r w:rsidR="00782DAA">
        <w:rPr>
          <w:lang w:val="en-US"/>
        </w:rPr>
        <w:t>niti</w:t>
      </w:r>
      <w:proofErr w:type="spellEnd"/>
      <w:r w:rsidR="00782DAA" w:rsidRPr="00782DAA">
        <w:t>.</w:t>
      </w:r>
      <w:proofErr w:type="spellStart"/>
      <w:r w:rsidR="00782DAA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</w:t>
      </w:r>
      <w:r w:rsidRPr="00FA2DFA">
        <w:t>р</w:t>
      </w:r>
      <w:r w:rsidRPr="00FA2DFA">
        <w:t>чу во время перевозки к конечному пункту назначения, с учетом перегрузок и его дл</w:t>
      </w:r>
      <w:r w:rsidRPr="00FA2DFA">
        <w:t>и</w:t>
      </w:r>
      <w:r w:rsidRPr="00FA2DFA">
        <w:t>тельного хранения. Упаковка Товара должна полностью обеспечивать условия транспо</w:t>
      </w:r>
      <w:r w:rsidRPr="00FA2DFA">
        <w:t>р</w:t>
      </w:r>
      <w:r w:rsidRPr="00FA2DFA">
        <w:t>тировки, предъявляемые к данному виду Товара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 осуществляется Поставщиком Покупателю </w:t>
      </w:r>
      <w:r w:rsidR="00F33FBE">
        <w:t>по адресу, указанн</w:t>
      </w:r>
      <w:r w:rsidR="00F33FBE">
        <w:t>о</w:t>
      </w:r>
      <w:r w:rsidR="00F33FBE">
        <w:t>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Фактической датой поставки считается дата, указанная в Акте приема-передачи Товара) (форма установлена в Приложении № </w:t>
      </w:r>
      <w:r>
        <w:t>5</w:t>
      </w:r>
      <w:r w:rsidRPr="00FA2DFA">
        <w:t xml:space="preserve"> к настоящему Договору).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</w:t>
      </w:r>
      <w:r w:rsidR="00F868D5">
        <w:t>случае поставки Товара,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</w:t>
      </w:r>
      <w:r w:rsidR="00F868D5">
        <w:t>а</w:t>
      </w:r>
      <w:r w:rsidR="00F868D5">
        <w:t>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 w:rsidR="00F868D5">
        <w:t>о</w:t>
      </w:r>
      <w:r w:rsidR="00F868D5">
        <w:t>ставщик в течение 10 рабочих дней от даты получения претензии обязан за свой счет з</w:t>
      </w:r>
      <w:r w:rsidR="00F868D5">
        <w:t>а</w:t>
      </w:r>
      <w:r w:rsidR="00F868D5">
        <w:t>менить Товар ненадлежащего качества качественным, а также доукомплектовать неко</w:t>
      </w:r>
      <w:r w:rsidR="00F868D5">
        <w:t>м</w:t>
      </w:r>
      <w:r w:rsidR="00F868D5">
        <w:t>плектный Товар, либо заменить его комплектным. Расходы, связанные с принятием нек</w:t>
      </w:r>
      <w:r w:rsidR="00F868D5">
        <w:t>а</w:t>
      </w:r>
      <w:r w:rsidR="00F868D5">
        <w:t>чественного, либо некомплектного Товара на ответстве</w:t>
      </w:r>
      <w:r w:rsidR="00F868D5">
        <w:t>н</w:t>
      </w:r>
      <w:r w:rsidR="00F868D5">
        <w:t>ное хранение, его реализацией или возвратом Поставщику, заменой его на Товар надлеж</w:t>
      </w:r>
      <w:r w:rsidR="00F868D5">
        <w:t>а</w:t>
      </w:r>
      <w:r w:rsidR="00F868D5">
        <w:t>щего качества и комплектное, несет П</w:t>
      </w:r>
      <w:r w:rsidR="00F868D5">
        <w:t>о</w:t>
      </w:r>
      <w:r w:rsidR="00F868D5">
        <w:t>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</w:t>
      </w:r>
      <w:r w:rsidRPr="00FA2DFA">
        <w:t>е</w:t>
      </w:r>
      <w:r w:rsidRPr="00FA2DFA">
        <w:t>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</w:t>
      </w:r>
      <w:r w:rsidRPr="00FA2DFA">
        <w:t>н</w:t>
      </w:r>
      <w:r w:rsidRPr="00FA2DFA">
        <w:t>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поставленный Т</w:t>
      </w:r>
      <w:r w:rsidRPr="00FA2DFA">
        <w:t>о</w:t>
      </w:r>
      <w:r w:rsidRPr="00FA2DFA">
        <w:t xml:space="preserve">вар составляет __________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(оборудов</w:t>
      </w:r>
      <w:r w:rsidRPr="00FA2DFA">
        <w:t>а</w:t>
      </w:r>
      <w:r w:rsidRPr="00FA2DFA">
        <w:t>ния) требованиям настоящего Договора полностью или частично (далее – недостатки и/или д</w:t>
      </w:r>
      <w:r w:rsidRPr="00FA2DFA">
        <w:t>е</w:t>
      </w:r>
      <w:r w:rsidRPr="00FA2DFA">
        <w:t>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подписания акта о выявле</w:t>
      </w:r>
      <w:r w:rsidRPr="00FA2DFA">
        <w:t>н</w:t>
      </w:r>
      <w:r w:rsidRPr="00FA2DFA">
        <w:t>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lastRenderedPageBreak/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</w:t>
      </w:r>
      <w:r w:rsidRPr="00FA2DFA">
        <w:t>и</w:t>
      </w:r>
      <w:r w:rsidRPr="00FA2DFA">
        <w:t>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>ра (партии Товара</w:t>
      </w:r>
      <w:proofErr w:type="gramStart"/>
      <w:r>
        <w:t xml:space="preserve"> )</w:t>
      </w:r>
      <w:proofErr w:type="gramEnd"/>
      <w:r>
        <w:t xml:space="preserve"> в течение </w:t>
      </w:r>
      <w:r w:rsidRPr="00742D70">
        <w:t>3</w:t>
      </w:r>
      <w:r>
        <w:t>0 банковских дней после предоставления Покупателю д</w:t>
      </w:r>
      <w:r>
        <w:t>о</w:t>
      </w:r>
      <w:r>
        <w:t xml:space="preserve">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</w:t>
      </w:r>
      <w:r>
        <w:t>а</w:t>
      </w:r>
      <w:r>
        <w:t>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Товара, за каждый календарный день просрочки, включая день исполнения просроченного обяз</w:t>
      </w:r>
      <w:r w:rsidR="00F868D5">
        <w:t>а</w:t>
      </w:r>
      <w:r w:rsidR="00F868D5">
        <w:lastRenderedPageBreak/>
        <w:t>тельства, а также включая день погашения долга, и в полной сумме возмещает все прич</w:t>
      </w:r>
      <w:r w:rsidR="00F868D5">
        <w:t>и</w:t>
      </w:r>
      <w:r w:rsidR="00F868D5">
        <w:t>ненные убытки.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</w:t>
      </w:r>
      <w:r w:rsidR="00F868D5">
        <w:t>а</w:t>
      </w:r>
      <w:r w:rsidR="00F868D5">
        <w:t>правленная в адрес Поставщика считается предварительным уведомлением.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lastRenderedPageBreak/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lastRenderedPageBreak/>
              <w:t>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782DA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782DA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782DAA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782DAA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782DA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782DA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6047A" w:rsidRDefault="00F6047A" w:rsidP="00782DA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F6047A" w:rsidRPr="00FA2DFA" w:rsidRDefault="00F6047A" w:rsidP="00782DAA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782DAA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782DAA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782DAA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</w:p>
          <w:p w:rsidR="003036F7" w:rsidRPr="000A7067" w:rsidRDefault="003036F7" w:rsidP="00782DA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782DA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782DAA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</w:p>
          <w:p w:rsidR="003036F7" w:rsidRPr="000A7067" w:rsidRDefault="003036F7" w:rsidP="00782DA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782DA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</w:p>
          <w:p w:rsidR="003036F7" w:rsidRDefault="003036F7" w:rsidP="00782DAA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782DAA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</w:t>
      </w:r>
      <w:bookmarkEnd w:id="128"/>
      <w:bookmarkEnd w:id="129"/>
      <w:bookmarkEnd w:id="130"/>
      <w:bookmarkEnd w:id="131"/>
      <w:bookmarkEnd w:id="132"/>
      <w:bookmarkEnd w:id="133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 согласно Специфик</w:t>
      </w:r>
      <w:r>
        <w:t>а</w:t>
      </w:r>
      <w:r>
        <w:t>ции (Приложение №1 к Договору):</w:t>
      </w:r>
    </w:p>
    <w:p w:rsidR="00F732AB" w:rsidRDefault="00F732AB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</w:t>
      </w:r>
      <w:r>
        <w:t>т</w:t>
      </w:r>
      <w:r>
        <w:t>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782DAA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782DA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782DAA">
            <w:pPr>
              <w:ind w:left="458" w:hangingChars="190" w:hanging="458"/>
              <w:rPr>
                <w:b/>
              </w:rPr>
            </w:pPr>
          </w:p>
          <w:p w:rsidR="00B809BF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782DA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782DA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10CA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E04AD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82DAA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45F22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3925</Words>
  <Characters>27991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3</cp:revision>
  <cp:lastPrinted>2014-08-14T09:44:00Z</cp:lastPrinted>
  <dcterms:created xsi:type="dcterms:W3CDTF">2014-12-05T08:12:00Z</dcterms:created>
  <dcterms:modified xsi:type="dcterms:W3CDTF">2014-12-05T08:23:00Z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