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1601" w:rsidRPr="00CF48D0" w:rsidRDefault="00441601" w:rsidP="00053136">
      <w:pPr>
        <w:jc w:val="center"/>
        <w:rPr>
          <w:b/>
          <w:bCs/>
          <w:sz w:val="27"/>
          <w:szCs w:val="27"/>
        </w:rPr>
      </w:pPr>
      <w:r w:rsidRPr="00CF48D0">
        <w:rPr>
          <w:b/>
          <w:bCs/>
          <w:sz w:val="27"/>
          <w:szCs w:val="27"/>
        </w:rPr>
        <w:t xml:space="preserve">Протокол </w:t>
      </w:r>
      <w:r w:rsidR="00F5186F">
        <w:rPr>
          <w:b/>
          <w:bCs/>
          <w:sz w:val="27"/>
          <w:szCs w:val="27"/>
        </w:rPr>
        <w:t>№</w:t>
      </w:r>
      <w:r w:rsidR="00335F1D">
        <w:rPr>
          <w:b/>
          <w:bCs/>
          <w:sz w:val="27"/>
          <w:szCs w:val="27"/>
        </w:rPr>
        <w:t>1254 Блр</w:t>
      </w:r>
      <w:proofErr w:type="gramStart"/>
      <w:r w:rsidR="00335F1D">
        <w:rPr>
          <w:b/>
          <w:bCs/>
          <w:sz w:val="27"/>
          <w:szCs w:val="27"/>
        </w:rPr>
        <w:t>1</w:t>
      </w:r>
      <w:proofErr w:type="gramEnd"/>
      <w:r w:rsidR="00335F1D">
        <w:rPr>
          <w:b/>
          <w:bCs/>
          <w:sz w:val="27"/>
          <w:szCs w:val="27"/>
        </w:rPr>
        <w:t>,2</w:t>
      </w:r>
      <w:r w:rsidRPr="00CF48D0">
        <w:rPr>
          <w:b/>
          <w:bCs/>
          <w:sz w:val="27"/>
          <w:szCs w:val="27"/>
        </w:rPr>
        <w:t>-</w:t>
      </w:r>
      <w:r w:rsidR="00F5186F">
        <w:rPr>
          <w:b/>
          <w:bCs/>
          <w:sz w:val="27"/>
          <w:szCs w:val="27"/>
        </w:rPr>
        <w:t>13-</w:t>
      </w:r>
      <w:r w:rsidR="0065475A">
        <w:rPr>
          <w:b/>
          <w:bCs/>
          <w:sz w:val="27"/>
          <w:szCs w:val="27"/>
        </w:rPr>
        <w:t>3</w:t>
      </w:r>
    </w:p>
    <w:p w:rsidR="00441601" w:rsidRPr="00CF48D0" w:rsidRDefault="00441601" w:rsidP="00053136">
      <w:pPr>
        <w:jc w:val="center"/>
        <w:rPr>
          <w:b/>
          <w:sz w:val="27"/>
          <w:szCs w:val="27"/>
        </w:rPr>
      </w:pPr>
      <w:r w:rsidRPr="00CF48D0">
        <w:rPr>
          <w:b/>
          <w:bCs/>
          <w:sz w:val="27"/>
          <w:szCs w:val="27"/>
        </w:rPr>
        <w:t xml:space="preserve"> заседания Конкурсной  комиссии по выбору субподрядчиков</w:t>
      </w:r>
      <w:r w:rsidRPr="00CF48D0">
        <w:rPr>
          <w:b/>
          <w:sz w:val="27"/>
          <w:szCs w:val="27"/>
        </w:rPr>
        <w:t xml:space="preserve"> на поставку оборудования (продукции, товаров), выполнение работ, оказание услуг, необходимых для сооружения Белорусской АЭС</w:t>
      </w:r>
      <w:r w:rsidRPr="00CF48D0">
        <w:rPr>
          <w:b/>
          <w:bCs/>
          <w:sz w:val="27"/>
          <w:szCs w:val="27"/>
        </w:rPr>
        <w:t xml:space="preserve"> </w:t>
      </w:r>
      <w:r w:rsidRPr="00CF48D0">
        <w:rPr>
          <w:b/>
          <w:sz w:val="27"/>
          <w:szCs w:val="27"/>
        </w:rPr>
        <w:t>по продлению сроков оценочной стадии рассмотрения заявок, подведения итогов (выбора победителя) по лоту «</w:t>
      </w:r>
      <w:r w:rsidR="00335F1D">
        <w:rPr>
          <w:b/>
          <w:sz w:val="27"/>
          <w:szCs w:val="27"/>
        </w:rPr>
        <w:t>Поставка устройств перекрытия вентиляционных каналов для сооружения энергоблоков №1,2 Белорусской АЭС</w:t>
      </w:r>
      <w:r w:rsidRPr="00CF48D0">
        <w:rPr>
          <w:b/>
          <w:sz w:val="27"/>
          <w:szCs w:val="27"/>
        </w:rPr>
        <w:t xml:space="preserve">» </w:t>
      </w:r>
    </w:p>
    <w:p w:rsidR="00F5186F" w:rsidRPr="001D2CAC" w:rsidRDefault="00441601" w:rsidP="00F5186F">
      <w:pPr>
        <w:pStyle w:val="a3"/>
        <w:rPr>
          <w:bCs/>
          <w:noProof/>
          <w:sz w:val="27"/>
          <w:szCs w:val="27"/>
        </w:rPr>
      </w:pPr>
      <w:r w:rsidRPr="00CF48D0">
        <w:rPr>
          <w:b/>
          <w:sz w:val="27"/>
          <w:szCs w:val="27"/>
        </w:rPr>
        <w:br/>
      </w:r>
      <w:r w:rsidR="00F5186F" w:rsidRPr="001D2CAC">
        <w:rPr>
          <w:bCs/>
          <w:noProof/>
          <w:sz w:val="27"/>
          <w:szCs w:val="27"/>
        </w:rPr>
        <w:t xml:space="preserve">г. </w:t>
      </w:r>
      <w:r w:rsidR="00335F1D">
        <w:rPr>
          <w:bCs/>
          <w:noProof/>
          <w:sz w:val="27"/>
          <w:szCs w:val="27"/>
        </w:rPr>
        <w:t>Н.Новгород</w:t>
      </w:r>
      <w:r w:rsidR="00F5186F" w:rsidRPr="001D2CAC">
        <w:rPr>
          <w:bCs/>
          <w:noProof/>
          <w:sz w:val="27"/>
          <w:szCs w:val="27"/>
        </w:rPr>
        <w:tab/>
      </w:r>
      <w:r w:rsidR="00F5186F" w:rsidRPr="001D2CAC">
        <w:rPr>
          <w:bCs/>
          <w:noProof/>
          <w:sz w:val="27"/>
          <w:szCs w:val="27"/>
        </w:rPr>
        <w:tab/>
        <w:t xml:space="preserve">                                                                     «</w:t>
      </w:r>
      <w:r w:rsidR="0065475A">
        <w:rPr>
          <w:bCs/>
          <w:noProof/>
          <w:sz w:val="27"/>
          <w:szCs w:val="27"/>
        </w:rPr>
        <w:t>24</w:t>
      </w:r>
      <w:r w:rsidR="00F5186F" w:rsidRPr="001D2CAC">
        <w:rPr>
          <w:bCs/>
          <w:noProof/>
          <w:sz w:val="27"/>
          <w:szCs w:val="27"/>
        </w:rPr>
        <w:t xml:space="preserve">» </w:t>
      </w:r>
      <w:r w:rsidR="00335F1D">
        <w:rPr>
          <w:bCs/>
          <w:noProof/>
          <w:sz w:val="27"/>
          <w:szCs w:val="27"/>
        </w:rPr>
        <w:t>декабря</w:t>
      </w:r>
      <w:r w:rsidR="00F5186F" w:rsidRPr="001D2CAC">
        <w:rPr>
          <w:bCs/>
          <w:noProof/>
          <w:sz w:val="27"/>
          <w:szCs w:val="27"/>
        </w:rPr>
        <w:t xml:space="preserve"> 2013 г.</w:t>
      </w:r>
    </w:p>
    <w:p w:rsidR="00F5186F" w:rsidRPr="001D2CAC" w:rsidRDefault="00F5186F" w:rsidP="00F5186F">
      <w:pPr>
        <w:pStyle w:val="a3"/>
        <w:rPr>
          <w:bCs/>
          <w:noProof/>
          <w:sz w:val="27"/>
          <w:szCs w:val="27"/>
        </w:rPr>
      </w:pPr>
    </w:p>
    <w:p w:rsidR="00F5186F" w:rsidRPr="001D2CAC" w:rsidRDefault="00F5186F" w:rsidP="00F5186F">
      <w:pPr>
        <w:spacing w:after="40"/>
        <w:ind w:right="-285"/>
        <w:jc w:val="both"/>
        <w:rPr>
          <w:i/>
          <w:sz w:val="27"/>
          <w:szCs w:val="27"/>
        </w:rPr>
      </w:pPr>
      <w:r w:rsidRPr="001D2CAC">
        <w:rPr>
          <w:i/>
          <w:sz w:val="27"/>
          <w:szCs w:val="27"/>
        </w:rPr>
        <w:t>Время начала  заседания Конкурсной комиссии  1</w:t>
      </w:r>
      <w:r w:rsidR="00335F1D">
        <w:rPr>
          <w:i/>
          <w:sz w:val="27"/>
          <w:szCs w:val="27"/>
        </w:rPr>
        <w:t>1</w:t>
      </w:r>
      <w:r w:rsidRPr="001D2CAC">
        <w:rPr>
          <w:i/>
          <w:sz w:val="27"/>
          <w:szCs w:val="27"/>
        </w:rPr>
        <w:t xml:space="preserve"> часов  30 минут  (время </w:t>
      </w:r>
      <w:r w:rsidR="00335F1D">
        <w:rPr>
          <w:i/>
          <w:sz w:val="27"/>
          <w:szCs w:val="27"/>
        </w:rPr>
        <w:t>московское</w:t>
      </w:r>
      <w:r w:rsidRPr="001D2CAC">
        <w:rPr>
          <w:i/>
          <w:sz w:val="27"/>
          <w:szCs w:val="27"/>
        </w:rPr>
        <w:t xml:space="preserve">)    </w:t>
      </w:r>
    </w:p>
    <w:p w:rsidR="00F5186F" w:rsidRPr="001D2CAC" w:rsidRDefault="00F5186F" w:rsidP="00F5186F">
      <w:pPr>
        <w:spacing w:after="40"/>
        <w:ind w:right="-285"/>
        <w:jc w:val="both"/>
        <w:rPr>
          <w:i/>
          <w:sz w:val="27"/>
          <w:szCs w:val="27"/>
        </w:rPr>
      </w:pPr>
      <w:r w:rsidRPr="001D2CAC">
        <w:rPr>
          <w:i/>
          <w:sz w:val="27"/>
          <w:szCs w:val="27"/>
        </w:rPr>
        <w:t>Время окончания заседания Конкурсной комиссии  1</w:t>
      </w:r>
      <w:r w:rsidR="00335F1D">
        <w:rPr>
          <w:i/>
          <w:sz w:val="27"/>
          <w:szCs w:val="27"/>
        </w:rPr>
        <w:t>2</w:t>
      </w:r>
      <w:r w:rsidRPr="001D2CAC">
        <w:rPr>
          <w:i/>
          <w:sz w:val="27"/>
          <w:szCs w:val="27"/>
        </w:rPr>
        <w:t xml:space="preserve"> часов   30  минут</w:t>
      </w:r>
    </w:p>
    <w:p w:rsidR="00F5186F" w:rsidRPr="001D2CAC" w:rsidRDefault="00F5186F" w:rsidP="00F5186F">
      <w:pPr>
        <w:spacing w:after="40"/>
        <w:ind w:right="-285"/>
        <w:jc w:val="both"/>
        <w:rPr>
          <w:i/>
          <w:sz w:val="27"/>
          <w:szCs w:val="27"/>
        </w:rPr>
      </w:pPr>
      <w:r w:rsidRPr="001D2CAC">
        <w:rPr>
          <w:i/>
          <w:sz w:val="27"/>
          <w:szCs w:val="27"/>
        </w:rPr>
        <w:t>(время белорусское)</w:t>
      </w:r>
    </w:p>
    <w:p w:rsidR="00F5186F" w:rsidRPr="001D2CAC" w:rsidRDefault="00F5186F" w:rsidP="00F5186F">
      <w:pPr>
        <w:spacing w:after="40"/>
        <w:ind w:right="22"/>
        <w:jc w:val="both"/>
        <w:rPr>
          <w:i/>
          <w:sz w:val="27"/>
          <w:szCs w:val="27"/>
        </w:rPr>
      </w:pPr>
      <w:r w:rsidRPr="001D2CAC">
        <w:rPr>
          <w:i/>
          <w:sz w:val="27"/>
          <w:szCs w:val="27"/>
        </w:rPr>
        <w:t>Организатор конкурса: Открытое акционерное общество НИЖЕГОРОДСКАЯ ИНЖИНИРИНГОВАЯ КОМПАНИЯ «АТОМЭНЕРГОПРОЕКТ»</w:t>
      </w:r>
    </w:p>
    <w:p w:rsidR="00F5186F" w:rsidRPr="001D2CAC" w:rsidRDefault="00F5186F" w:rsidP="00F5186F">
      <w:pPr>
        <w:spacing w:after="40"/>
        <w:ind w:right="-285"/>
        <w:jc w:val="both"/>
        <w:rPr>
          <w:i/>
          <w:sz w:val="27"/>
          <w:szCs w:val="27"/>
        </w:rPr>
      </w:pPr>
      <w:r w:rsidRPr="001D2CAC">
        <w:rPr>
          <w:i/>
          <w:sz w:val="27"/>
          <w:szCs w:val="27"/>
        </w:rPr>
        <w:t>Адрес: 603006, г.Н.Новгород,  пл. Свободы, д. 3</w:t>
      </w:r>
    </w:p>
    <w:p w:rsidR="00F5186F" w:rsidRPr="001D2CAC" w:rsidRDefault="00F5186F" w:rsidP="00F5186F">
      <w:pPr>
        <w:spacing w:after="40"/>
        <w:ind w:right="-285"/>
        <w:jc w:val="both"/>
        <w:rPr>
          <w:i/>
          <w:sz w:val="27"/>
          <w:szCs w:val="27"/>
        </w:rPr>
      </w:pPr>
      <w:r w:rsidRPr="001D2CAC">
        <w:rPr>
          <w:i/>
          <w:sz w:val="27"/>
          <w:szCs w:val="27"/>
        </w:rPr>
        <w:t>Заказчик: Закрытое акционерное общество «</w:t>
      </w:r>
      <w:proofErr w:type="spellStart"/>
      <w:r w:rsidRPr="001D2CAC">
        <w:rPr>
          <w:i/>
          <w:sz w:val="27"/>
          <w:szCs w:val="27"/>
        </w:rPr>
        <w:t>Атомстройэкспорт</w:t>
      </w:r>
      <w:proofErr w:type="spellEnd"/>
      <w:r w:rsidRPr="001D2CAC">
        <w:rPr>
          <w:i/>
          <w:sz w:val="27"/>
          <w:szCs w:val="27"/>
        </w:rPr>
        <w:t>»</w:t>
      </w:r>
    </w:p>
    <w:p w:rsidR="00F5186F" w:rsidRPr="001D2CAC" w:rsidRDefault="00F5186F" w:rsidP="00F5186F">
      <w:pPr>
        <w:spacing w:after="40"/>
        <w:ind w:right="-285"/>
        <w:jc w:val="both"/>
        <w:rPr>
          <w:i/>
          <w:sz w:val="27"/>
          <w:szCs w:val="27"/>
        </w:rPr>
      </w:pPr>
      <w:r w:rsidRPr="001D2CAC">
        <w:rPr>
          <w:i/>
          <w:sz w:val="27"/>
          <w:szCs w:val="27"/>
        </w:rPr>
        <w:t>Адрес: 127434, Москва, Дмитровское шоссе, д.2, стр.  1</w:t>
      </w:r>
    </w:p>
    <w:p w:rsidR="00F5186F" w:rsidRPr="001D2CAC" w:rsidRDefault="00F5186F" w:rsidP="00F5186F">
      <w:pPr>
        <w:outlineLvl w:val="0"/>
        <w:rPr>
          <w:sz w:val="27"/>
          <w:szCs w:val="27"/>
        </w:rPr>
      </w:pPr>
      <w:r w:rsidRPr="001D2CAC">
        <w:rPr>
          <w:sz w:val="27"/>
          <w:szCs w:val="27"/>
        </w:rPr>
        <w:t xml:space="preserve">Присутствовали: Члены Конкурсной комиссии в составе: </w:t>
      </w:r>
    </w:p>
    <w:tbl>
      <w:tblPr>
        <w:tblW w:w="5000" w:type="pct"/>
        <w:tblCellMar>
          <w:top w:w="15" w:type="dxa"/>
          <w:left w:w="15" w:type="dxa"/>
          <w:bottom w:w="15" w:type="dxa"/>
          <w:right w:w="15" w:type="dxa"/>
        </w:tblCellMar>
        <w:tblLook w:val="0000"/>
      </w:tblPr>
      <w:tblGrid>
        <w:gridCol w:w="2730"/>
        <w:gridCol w:w="7799"/>
      </w:tblGrid>
      <w:tr w:rsidR="0065475A" w:rsidTr="00EA7DB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pPr>
              <w:jc w:val="center"/>
              <w:rPr>
                <w:b/>
                <w:bCs/>
              </w:rPr>
            </w:pPr>
            <w:r>
              <w:rPr>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pPr>
              <w:jc w:val="center"/>
              <w:rPr>
                <w:b/>
                <w:bCs/>
              </w:rPr>
            </w:pPr>
            <w:r>
              <w:rPr>
                <w:b/>
                <w:bCs/>
              </w:rPr>
              <w:t>Должность</w:t>
            </w:r>
          </w:p>
        </w:tc>
      </w:tr>
      <w:tr w:rsidR="0065475A" w:rsidTr="00EA7DB5">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pPr>
              <w:rPr>
                <w:b/>
                <w:bCs/>
              </w:rPr>
            </w:pPr>
            <w:r>
              <w:rPr>
                <w:b/>
                <w:bCs/>
              </w:rPr>
              <w:t>Председатель конкурсной комиссии:</w:t>
            </w:r>
          </w:p>
        </w:tc>
      </w:tr>
      <w:tr w:rsidR="0065475A" w:rsidTr="00EA7DB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Пустовой Юрий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Директор по строительству Белорусской АЭС – директор Представительства ОАО «НИАЭП»</w:t>
            </w:r>
          </w:p>
        </w:tc>
      </w:tr>
      <w:tr w:rsidR="0065475A" w:rsidTr="00EA7DB5">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pPr>
              <w:rPr>
                <w:b/>
                <w:bCs/>
              </w:rPr>
            </w:pPr>
            <w:r>
              <w:rPr>
                <w:b/>
                <w:bCs/>
              </w:rPr>
              <w:t>Члены конкурсной комиссии:</w:t>
            </w:r>
          </w:p>
        </w:tc>
      </w:tr>
      <w:tr w:rsidR="0065475A" w:rsidTr="00EA7DB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Казакова Елена Алексеевна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Начальник управления методологии и организации закупок ОАО «НИАЭП»</w:t>
            </w:r>
          </w:p>
        </w:tc>
      </w:tr>
      <w:tr w:rsidR="0065475A" w:rsidTr="00EA7DB5">
        <w:trPr>
          <w:trHeight w:val="20"/>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proofErr w:type="spellStart"/>
            <w:r>
              <w:t>Гаганов</w:t>
            </w:r>
            <w:proofErr w:type="spellEnd"/>
            <w:r>
              <w:t xml:space="preserve"> Александр Андреевич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Заместитель главного инженера ОАО «НИАЭП»</w:t>
            </w:r>
          </w:p>
        </w:tc>
      </w:tr>
      <w:tr w:rsidR="0065475A" w:rsidTr="00EA7DB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Карасев Александр Тимофеевич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Главный специалист отдела физической защиты и безопасности финансово-экономической деятельности ОАО «НИАЭП» (с правом "вето")</w:t>
            </w:r>
          </w:p>
        </w:tc>
      </w:tr>
      <w:tr w:rsidR="0065475A" w:rsidTr="00EA7DB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Соловьев Михаил Владимирович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 xml:space="preserve">Заместитель начальника управления планирования закупок ОАО «НИАЭП» </w:t>
            </w:r>
          </w:p>
        </w:tc>
      </w:tr>
      <w:tr w:rsidR="0065475A" w:rsidTr="00EA7DB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Поздняков Александр Александрович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Представитель от Республики Беларусь - главный инженер управления капитального строительства «ГУ «ДСАЭ»</w:t>
            </w:r>
          </w:p>
        </w:tc>
      </w:tr>
      <w:tr w:rsidR="0065475A" w:rsidTr="00EA7DB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Червяков Евгений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Представитель от Республики Беларусь – начальник коммерческо-юридического отдела ГУ «ДСАЭ»</w:t>
            </w:r>
          </w:p>
        </w:tc>
      </w:tr>
      <w:tr w:rsidR="0065475A" w:rsidTr="00EA7DB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Климович Георгий Константинович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Представитель от Республики Беларусь - начальник отдела комплектации оборудования «ГУ «ДСАЭ»</w:t>
            </w:r>
          </w:p>
        </w:tc>
      </w:tr>
      <w:tr w:rsidR="0065475A" w:rsidTr="00EA7DB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Кевля Сергей Александрович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Начальник отдела конкурсных процедур и закупок Представительства ОАО «НИАЭП» в Республике Беларусь</w:t>
            </w:r>
          </w:p>
        </w:tc>
      </w:tr>
      <w:tr w:rsidR="0065475A" w:rsidTr="00EA7DB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Суслова Анастасия Алексеевна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 xml:space="preserve">Начальник отдела страхования финансового управления ЗАО АСЭ </w:t>
            </w:r>
          </w:p>
        </w:tc>
      </w:tr>
      <w:tr w:rsidR="0065475A" w:rsidTr="00EA7DB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proofErr w:type="spellStart"/>
            <w:r>
              <w:t>Галанчук</w:t>
            </w:r>
            <w:proofErr w:type="spellEnd"/>
            <w:r>
              <w:t xml:space="preserve"> Сергей </w:t>
            </w:r>
            <w:r>
              <w:lastRenderedPageBreak/>
              <w:t>Федорович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lastRenderedPageBreak/>
              <w:t xml:space="preserve">Представитель от Республики Беларусь - заместитель главного инженера – </w:t>
            </w:r>
            <w:r>
              <w:lastRenderedPageBreak/>
              <w:t>начальник производственно-эксплуатационного управления «ГУ «ДСАЭ»</w:t>
            </w:r>
          </w:p>
        </w:tc>
      </w:tr>
      <w:tr w:rsidR="0065475A" w:rsidTr="00EA7DB5">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pPr>
              <w:rPr>
                <w:b/>
                <w:bCs/>
              </w:rPr>
            </w:pPr>
            <w:r>
              <w:rPr>
                <w:b/>
                <w:bCs/>
              </w:rPr>
              <w:lastRenderedPageBreak/>
              <w:t xml:space="preserve">Секретарь конкурсной комиссии </w:t>
            </w:r>
            <w:r w:rsidRPr="00B83BA7">
              <w:rPr>
                <w:b/>
              </w:rPr>
              <w:t>(без права голоса)</w:t>
            </w:r>
            <w:r>
              <w:rPr>
                <w:b/>
                <w:bCs/>
              </w:rPr>
              <w:t>:</w:t>
            </w:r>
          </w:p>
        </w:tc>
      </w:tr>
      <w:tr w:rsidR="0065475A" w:rsidTr="00EA7DB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Белоусова Ольга Александровна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Специалист 1 категории отдела методологии и организации закупочных процедур ОАО «НИАЭП»</w:t>
            </w:r>
          </w:p>
        </w:tc>
      </w:tr>
    </w:tbl>
    <w:p w:rsidR="00F5186F" w:rsidRPr="001D2CAC" w:rsidRDefault="0065475A" w:rsidP="00BB5510">
      <w:pPr>
        <w:ind w:firstLine="709"/>
        <w:contextualSpacing/>
        <w:jc w:val="both"/>
        <w:rPr>
          <w:sz w:val="27"/>
          <w:szCs w:val="27"/>
        </w:rPr>
      </w:pPr>
      <w:r>
        <w:t>В</w:t>
      </w:r>
      <w:r w:rsidR="00F5186F" w:rsidRPr="001D2CAC">
        <w:rPr>
          <w:sz w:val="27"/>
          <w:szCs w:val="27"/>
        </w:rPr>
        <w:t xml:space="preserve">сего на заседании присутствует </w:t>
      </w:r>
      <w:r>
        <w:rPr>
          <w:sz w:val="27"/>
          <w:szCs w:val="27"/>
        </w:rPr>
        <w:t>11</w:t>
      </w:r>
      <w:r w:rsidR="00335F1D">
        <w:rPr>
          <w:sz w:val="27"/>
          <w:szCs w:val="27"/>
        </w:rPr>
        <w:t xml:space="preserve"> из 1</w:t>
      </w:r>
      <w:r>
        <w:rPr>
          <w:sz w:val="27"/>
          <w:szCs w:val="27"/>
        </w:rPr>
        <w:t>3</w:t>
      </w:r>
      <w:r w:rsidR="00F5186F" w:rsidRPr="001D2CAC">
        <w:rPr>
          <w:sz w:val="27"/>
          <w:szCs w:val="27"/>
        </w:rPr>
        <w:t xml:space="preserve"> членов Конкурсной комиссии, что составляет </w:t>
      </w:r>
      <w:r>
        <w:rPr>
          <w:sz w:val="27"/>
          <w:szCs w:val="27"/>
        </w:rPr>
        <w:t>84</w:t>
      </w:r>
      <w:r w:rsidR="00F5186F" w:rsidRPr="001D2CAC">
        <w:rPr>
          <w:sz w:val="27"/>
          <w:szCs w:val="27"/>
        </w:rPr>
        <w:t>% от общего количества членов Конкурсной комиссии. Кворум имеется. Заседание правомочно. Заседание проходит в режиме видеоконференции.</w:t>
      </w:r>
    </w:p>
    <w:p w:rsidR="00441601" w:rsidRPr="00CF48D0" w:rsidRDefault="00441601" w:rsidP="00BB5510">
      <w:pPr>
        <w:pStyle w:val="a3"/>
        <w:ind w:firstLine="567"/>
        <w:jc w:val="left"/>
        <w:rPr>
          <w:b/>
          <w:sz w:val="27"/>
          <w:szCs w:val="27"/>
        </w:rPr>
      </w:pPr>
      <w:r w:rsidRPr="00CF48D0">
        <w:rPr>
          <w:b/>
          <w:sz w:val="27"/>
          <w:szCs w:val="27"/>
        </w:rPr>
        <w:t>Повестка дня:</w:t>
      </w:r>
    </w:p>
    <w:p w:rsidR="00441601" w:rsidRPr="00CF48D0" w:rsidRDefault="00441601" w:rsidP="00BB5510">
      <w:pPr>
        <w:ind w:firstLine="539"/>
        <w:contextualSpacing/>
        <w:jc w:val="both"/>
        <w:rPr>
          <w:bCs/>
          <w:sz w:val="27"/>
          <w:szCs w:val="27"/>
        </w:rPr>
      </w:pPr>
      <w:r w:rsidRPr="00CF48D0">
        <w:rPr>
          <w:noProof/>
          <w:sz w:val="27"/>
          <w:szCs w:val="27"/>
        </w:rPr>
        <w:t>Продление срока проведения оценочной стадии рассмотрения заявок, подведения итогов (выбора победителя) по лоту</w:t>
      </w:r>
      <w:r>
        <w:rPr>
          <w:noProof/>
          <w:sz w:val="27"/>
          <w:szCs w:val="27"/>
        </w:rPr>
        <w:t xml:space="preserve"> </w:t>
      </w:r>
      <w:r w:rsidR="00F5186F">
        <w:rPr>
          <w:noProof/>
          <w:sz w:val="27"/>
          <w:szCs w:val="27"/>
        </w:rPr>
        <w:t>№</w:t>
      </w:r>
      <w:r w:rsidR="00335F1D">
        <w:rPr>
          <w:noProof/>
          <w:sz w:val="27"/>
          <w:szCs w:val="27"/>
        </w:rPr>
        <w:t>1254 Блр1,2</w:t>
      </w:r>
      <w:r w:rsidRPr="0089585A">
        <w:rPr>
          <w:noProof/>
          <w:sz w:val="27"/>
          <w:szCs w:val="27"/>
        </w:rPr>
        <w:t>-13</w:t>
      </w:r>
      <w:r w:rsidRPr="00CF48D0">
        <w:rPr>
          <w:noProof/>
          <w:sz w:val="27"/>
          <w:szCs w:val="27"/>
        </w:rPr>
        <w:t xml:space="preserve"> «</w:t>
      </w:r>
      <w:r w:rsidR="00335F1D">
        <w:rPr>
          <w:bCs/>
          <w:sz w:val="27"/>
          <w:szCs w:val="27"/>
        </w:rPr>
        <w:t>Поставка устройств перекрытия вентиляционных каналов для сооружения энергоблоков №1,2 Белорусской АЭС</w:t>
      </w:r>
      <w:r w:rsidRPr="00CF48D0">
        <w:rPr>
          <w:bCs/>
          <w:sz w:val="27"/>
          <w:szCs w:val="27"/>
        </w:rPr>
        <w:t>»</w:t>
      </w:r>
      <w:r>
        <w:rPr>
          <w:bCs/>
          <w:sz w:val="27"/>
          <w:szCs w:val="27"/>
        </w:rPr>
        <w:t>.</w:t>
      </w:r>
    </w:p>
    <w:p w:rsidR="00441601" w:rsidRPr="00CF48D0" w:rsidRDefault="00441601" w:rsidP="00BB5510">
      <w:pPr>
        <w:ind w:firstLine="539"/>
        <w:jc w:val="both"/>
        <w:rPr>
          <w:b/>
          <w:sz w:val="27"/>
          <w:szCs w:val="27"/>
        </w:rPr>
      </w:pPr>
      <w:r w:rsidRPr="00CF48D0">
        <w:rPr>
          <w:b/>
          <w:sz w:val="27"/>
          <w:szCs w:val="27"/>
        </w:rPr>
        <w:t>Решение:</w:t>
      </w:r>
    </w:p>
    <w:p w:rsidR="00BB5510" w:rsidRPr="000C2356" w:rsidRDefault="00BB5510" w:rsidP="00BB5510">
      <w:pPr>
        <w:ind w:firstLine="709"/>
        <w:jc w:val="both"/>
        <w:rPr>
          <w:noProof/>
          <w:sz w:val="28"/>
          <w:szCs w:val="28"/>
        </w:rPr>
      </w:pPr>
      <w:r w:rsidRPr="000C2356">
        <w:rPr>
          <w:noProof/>
          <w:sz w:val="28"/>
          <w:szCs w:val="28"/>
        </w:rPr>
        <w:t>Продлить срок проведения отборочной и оценочной стадии рассмотрения заявок:</w:t>
      </w:r>
    </w:p>
    <w:p w:rsidR="00BB5510" w:rsidRPr="000C2356" w:rsidRDefault="00BB5510" w:rsidP="00BB5510">
      <w:pPr>
        <w:ind w:firstLine="709"/>
        <w:jc w:val="both"/>
        <w:rPr>
          <w:noProof/>
          <w:sz w:val="28"/>
          <w:szCs w:val="28"/>
        </w:rPr>
      </w:pPr>
      <w:r w:rsidRPr="000C2356">
        <w:rPr>
          <w:noProof/>
          <w:sz w:val="28"/>
          <w:szCs w:val="28"/>
        </w:rPr>
        <w:t>1. отборочная стадия рассмотрения заявок на участие в конкурсе: не позднее «</w:t>
      </w:r>
      <w:r w:rsidR="0065475A">
        <w:rPr>
          <w:noProof/>
          <w:sz w:val="28"/>
          <w:szCs w:val="28"/>
        </w:rPr>
        <w:t>1</w:t>
      </w:r>
      <w:r w:rsidR="00306603">
        <w:rPr>
          <w:noProof/>
          <w:sz w:val="28"/>
          <w:szCs w:val="28"/>
        </w:rPr>
        <w:t>7</w:t>
      </w:r>
      <w:r w:rsidRPr="000C2356">
        <w:rPr>
          <w:noProof/>
          <w:sz w:val="28"/>
          <w:szCs w:val="28"/>
        </w:rPr>
        <w:t xml:space="preserve">» </w:t>
      </w:r>
      <w:r w:rsidR="0065475A">
        <w:rPr>
          <w:noProof/>
          <w:sz w:val="28"/>
          <w:szCs w:val="28"/>
        </w:rPr>
        <w:t>янва</w:t>
      </w:r>
      <w:r w:rsidR="00306603">
        <w:rPr>
          <w:noProof/>
          <w:sz w:val="28"/>
          <w:szCs w:val="28"/>
        </w:rPr>
        <w:t>ря</w:t>
      </w:r>
      <w:r w:rsidRPr="000C2356">
        <w:rPr>
          <w:noProof/>
          <w:sz w:val="28"/>
          <w:szCs w:val="28"/>
        </w:rPr>
        <w:t xml:space="preserve"> 201</w:t>
      </w:r>
      <w:r w:rsidR="0065475A">
        <w:rPr>
          <w:noProof/>
          <w:sz w:val="28"/>
          <w:szCs w:val="28"/>
        </w:rPr>
        <w:t>4</w:t>
      </w:r>
      <w:r w:rsidRPr="000C2356">
        <w:rPr>
          <w:noProof/>
          <w:sz w:val="28"/>
          <w:szCs w:val="28"/>
        </w:rPr>
        <w:t>г.</w:t>
      </w:r>
    </w:p>
    <w:p w:rsidR="00BB5510" w:rsidRPr="000C2356" w:rsidRDefault="00BB5510" w:rsidP="00BB5510">
      <w:pPr>
        <w:ind w:firstLine="709"/>
        <w:jc w:val="both"/>
        <w:rPr>
          <w:noProof/>
          <w:sz w:val="28"/>
          <w:szCs w:val="28"/>
        </w:rPr>
      </w:pPr>
      <w:r w:rsidRPr="000C2356">
        <w:rPr>
          <w:noProof/>
          <w:sz w:val="28"/>
          <w:szCs w:val="28"/>
        </w:rPr>
        <w:t>2. оценочная стадия рассмотрения заявок на участие в конкурсе и подведение итогов конкурса: не позднее «</w:t>
      </w:r>
      <w:r w:rsidR="0065475A">
        <w:rPr>
          <w:noProof/>
          <w:sz w:val="28"/>
          <w:szCs w:val="28"/>
        </w:rPr>
        <w:t>24</w:t>
      </w:r>
      <w:r w:rsidRPr="000C2356">
        <w:rPr>
          <w:noProof/>
          <w:sz w:val="28"/>
          <w:szCs w:val="28"/>
        </w:rPr>
        <w:t xml:space="preserve">» </w:t>
      </w:r>
      <w:r w:rsidR="00306603">
        <w:rPr>
          <w:noProof/>
          <w:sz w:val="28"/>
          <w:szCs w:val="28"/>
        </w:rPr>
        <w:t>января</w:t>
      </w:r>
      <w:r w:rsidRPr="000C2356">
        <w:rPr>
          <w:noProof/>
          <w:sz w:val="28"/>
          <w:szCs w:val="28"/>
        </w:rPr>
        <w:t xml:space="preserve"> 201</w:t>
      </w:r>
      <w:r w:rsidR="00306603">
        <w:rPr>
          <w:noProof/>
          <w:sz w:val="28"/>
          <w:szCs w:val="28"/>
        </w:rPr>
        <w:t>4</w:t>
      </w:r>
      <w:r w:rsidRPr="000C2356">
        <w:rPr>
          <w:noProof/>
          <w:sz w:val="28"/>
          <w:szCs w:val="28"/>
        </w:rPr>
        <w:t>г.</w:t>
      </w:r>
    </w:p>
    <w:p w:rsidR="00441601" w:rsidRPr="00CF48D0" w:rsidRDefault="00441601" w:rsidP="00CF48D0">
      <w:pPr>
        <w:spacing w:line="360" w:lineRule="auto"/>
        <w:contextualSpacing/>
        <w:jc w:val="both"/>
        <w:rPr>
          <w:sz w:val="27"/>
          <w:szCs w:val="27"/>
        </w:rPr>
      </w:pPr>
      <w:r w:rsidRPr="00CF48D0">
        <w:rPr>
          <w:b/>
          <w:sz w:val="27"/>
          <w:szCs w:val="27"/>
        </w:rPr>
        <w:t>Подписи членов Конкурсной комиссии:</w:t>
      </w:r>
      <w:r w:rsidRPr="00CF48D0">
        <w:rPr>
          <w:sz w:val="27"/>
          <w:szCs w:val="27"/>
        </w:rPr>
        <w:t xml:space="preserve"> </w:t>
      </w:r>
    </w:p>
    <w:tbl>
      <w:tblPr>
        <w:tblW w:w="4977" w:type="pct"/>
        <w:tblCellMar>
          <w:top w:w="15" w:type="dxa"/>
          <w:left w:w="15" w:type="dxa"/>
          <w:bottom w:w="15" w:type="dxa"/>
          <w:right w:w="15" w:type="dxa"/>
        </w:tblCellMar>
        <w:tblLook w:val="0000"/>
      </w:tblPr>
      <w:tblGrid>
        <w:gridCol w:w="4476"/>
        <w:gridCol w:w="3318"/>
        <w:gridCol w:w="2687"/>
      </w:tblGrid>
      <w:tr w:rsidR="0065475A" w:rsidTr="00EA7DB5">
        <w:tc>
          <w:tcPr>
            <w:tcW w:w="21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pPr>
              <w:jc w:val="center"/>
              <w:rPr>
                <w:b/>
                <w:bCs/>
              </w:rPr>
            </w:pPr>
            <w:r>
              <w:rPr>
                <w:b/>
                <w:bCs/>
              </w:rPr>
              <w:t>ФИО</w:t>
            </w:r>
          </w:p>
        </w:tc>
        <w:tc>
          <w:tcPr>
            <w:tcW w:w="15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pPr>
              <w:jc w:val="center"/>
              <w:rPr>
                <w:b/>
                <w:bCs/>
              </w:rPr>
            </w:pPr>
            <w:r>
              <w:rPr>
                <w:b/>
                <w:bCs/>
              </w:rPr>
              <w:t xml:space="preserve">Резолюция </w:t>
            </w:r>
          </w:p>
          <w:p w:rsidR="0065475A" w:rsidRDefault="0065475A" w:rsidP="00EA7DB5">
            <w:pPr>
              <w:jc w:val="center"/>
              <w:rPr>
                <w:b/>
                <w:bCs/>
              </w:rPr>
            </w:pPr>
            <w:r>
              <w:rPr>
                <w:b/>
                <w:bCs/>
              </w:rPr>
              <w:t>(за/</w:t>
            </w:r>
            <w:proofErr w:type="gramStart"/>
            <w:r>
              <w:rPr>
                <w:b/>
                <w:bCs/>
              </w:rPr>
              <w:t>против/воздержался</w:t>
            </w:r>
            <w:proofErr w:type="gramEnd"/>
            <w:r>
              <w:rPr>
                <w:b/>
                <w:bCs/>
              </w:rPr>
              <w:t>)</w:t>
            </w:r>
          </w:p>
        </w:tc>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pPr>
              <w:jc w:val="center"/>
              <w:rPr>
                <w:b/>
                <w:bCs/>
              </w:rPr>
            </w:pPr>
            <w:r>
              <w:rPr>
                <w:b/>
                <w:bCs/>
              </w:rPr>
              <w:t>Подпись</w:t>
            </w:r>
          </w:p>
        </w:tc>
      </w:tr>
      <w:tr w:rsidR="0065475A" w:rsidTr="00EA7DB5">
        <w:tc>
          <w:tcPr>
            <w:tcW w:w="5000" w:type="pct"/>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pPr>
              <w:rPr>
                <w:b/>
                <w:bCs/>
              </w:rPr>
            </w:pPr>
            <w:r>
              <w:rPr>
                <w:b/>
                <w:bCs/>
              </w:rPr>
              <w:t>Председатель конкурсной комиссии:</w:t>
            </w:r>
          </w:p>
        </w:tc>
      </w:tr>
      <w:tr w:rsidR="0065475A" w:rsidTr="00EA7DB5">
        <w:trPr>
          <w:trHeight w:val="397"/>
        </w:trPr>
        <w:tc>
          <w:tcPr>
            <w:tcW w:w="21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Пустовой Юрий Алексеевич</w:t>
            </w:r>
          </w:p>
        </w:tc>
        <w:tc>
          <w:tcPr>
            <w:tcW w:w="15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r>
      <w:tr w:rsidR="0065475A" w:rsidTr="00EA7DB5">
        <w:tc>
          <w:tcPr>
            <w:tcW w:w="5000" w:type="pct"/>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pPr>
              <w:rPr>
                <w:b/>
                <w:bCs/>
              </w:rPr>
            </w:pPr>
            <w:r>
              <w:rPr>
                <w:b/>
                <w:bCs/>
              </w:rPr>
              <w:t>Члены конкурсной комиссии:</w:t>
            </w:r>
          </w:p>
        </w:tc>
      </w:tr>
      <w:tr w:rsidR="0065475A" w:rsidTr="00EA7DB5">
        <w:trPr>
          <w:trHeight w:val="397"/>
        </w:trPr>
        <w:tc>
          <w:tcPr>
            <w:tcW w:w="21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Казакова Елена Алексеевна</w:t>
            </w:r>
          </w:p>
        </w:tc>
        <w:tc>
          <w:tcPr>
            <w:tcW w:w="15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r>
      <w:tr w:rsidR="0065475A" w:rsidTr="00EA7DB5">
        <w:trPr>
          <w:trHeight w:val="397"/>
        </w:trPr>
        <w:tc>
          <w:tcPr>
            <w:tcW w:w="21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proofErr w:type="spellStart"/>
            <w:r>
              <w:t>Гаганов</w:t>
            </w:r>
            <w:proofErr w:type="spellEnd"/>
            <w:r>
              <w:t xml:space="preserve"> Александр Андреевич</w:t>
            </w:r>
          </w:p>
        </w:tc>
        <w:tc>
          <w:tcPr>
            <w:tcW w:w="15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r>
      <w:tr w:rsidR="0065475A" w:rsidTr="00EA7DB5">
        <w:trPr>
          <w:trHeight w:val="397"/>
        </w:trPr>
        <w:tc>
          <w:tcPr>
            <w:tcW w:w="21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Карасев Александр Тимофеевич</w:t>
            </w:r>
          </w:p>
        </w:tc>
        <w:tc>
          <w:tcPr>
            <w:tcW w:w="15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r>
      <w:tr w:rsidR="0065475A" w:rsidTr="00EA7DB5">
        <w:trPr>
          <w:trHeight w:val="397"/>
        </w:trPr>
        <w:tc>
          <w:tcPr>
            <w:tcW w:w="21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Соловьев Михаил Владимирович</w:t>
            </w:r>
          </w:p>
        </w:tc>
        <w:tc>
          <w:tcPr>
            <w:tcW w:w="15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r>
      <w:tr w:rsidR="0065475A" w:rsidTr="00EA7DB5">
        <w:trPr>
          <w:trHeight w:val="397"/>
        </w:trPr>
        <w:tc>
          <w:tcPr>
            <w:tcW w:w="21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Поздняков Александр Александрович</w:t>
            </w:r>
          </w:p>
        </w:tc>
        <w:tc>
          <w:tcPr>
            <w:tcW w:w="15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r>
      <w:tr w:rsidR="0065475A" w:rsidTr="00EA7DB5">
        <w:trPr>
          <w:trHeight w:val="397"/>
        </w:trPr>
        <w:tc>
          <w:tcPr>
            <w:tcW w:w="21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Червяков Евгений Иванович</w:t>
            </w:r>
          </w:p>
        </w:tc>
        <w:tc>
          <w:tcPr>
            <w:tcW w:w="15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r>
      <w:tr w:rsidR="0065475A" w:rsidTr="00EA7DB5">
        <w:trPr>
          <w:trHeight w:val="397"/>
        </w:trPr>
        <w:tc>
          <w:tcPr>
            <w:tcW w:w="21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Климович Георгий Константинович</w:t>
            </w:r>
          </w:p>
        </w:tc>
        <w:tc>
          <w:tcPr>
            <w:tcW w:w="15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r>
      <w:tr w:rsidR="0065475A" w:rsidTr="00EA7DB5">
        <w:trPr>
          <w:trHeight w:val="397"/>
        </w:trPr>
        <w:tc>
          <w:tcPr>
            <w:tcW w:w="21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Кевля Сергей Александрович</w:t>
            </w:r>
          </w:p>
        </w:tc>
        <w:tc>
          <w:tcPr>
            <w:tcW w:w="15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r>
      <w:tr w:rsidR="0065475A" w:rsidTr="00EA7DB5">
        <w:trPr>
          <w:trHeight w:val="397"/>
        </w:trPr>
        <w:tc>
          <w:tcPr>
            <w:tcW w:w="21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Суслова Анастасия Алексеевна</w:t>
            </w:r>
          </w:p>
        </w:tc>
        <w:tc>
          <w:tcPr>
            <w:tcW w:w="15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r>
      <w:tr w:rsidR="0065475A" w:rsidTr="00EA7DB5">
        <w:trPr>
          <w:trHeight w:val="397"/>
        </w:trPr>
        <w:tc>
          <w:tcPr>
            <w:tcW w:w="21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proofErr w:type="spellStart"/>
            <w:r>
              <w:t>Галанчук</w:t>
            </w:r>
            <w:proofErr w:type="spellEnd"/>
            <w:r>
              <w:t xml:space="preserve"> Сергей Федорович</w:t>
            </w:r>
          </w:p>
        </w:tc>
        <w:tc>
          <w:tcPr>
            <w:tcW w:w="15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r>
      <w:tr w:rsidR="0065475A" w:rsidTr="00EA7DB5">
        <w:tc>
          <w:tcPr>
            <w:tcW w:w="5000" w:type="pct"/>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pPr>
              <w:rPr>
                <w:b/>
                <w:bCs/>
              </w:rPr>
            </w:pPr>
            <w:r>
              <w:rPr>
                <w:b/>
                <w:bCs/>
              </w:rPr>
              <w:t xml:space="preserve">Секретарь конкурсной комиссии </w:t>
            </w:r>
            <w:r w:rsidRPr="00431015">
              <w:rPr>
                <w:b/>
              </w:rPr>
              <w:t>(без права голоса)</w:t>
            </w:r>
            <w:r w:rsidRPr="00431015">
              <w:rPr>
                <w:b/>
                <w:bCs/>
              </w:rPr>
              <w:t>:</w:t>
            </w:r>
          </w:p>
        </w:tc>
      </w:tr>
      <w:tr w:rsidR="0065475A" w:rsidTr="0065475A">
        <w:trPr>
          <w:trHeight w:val="397"/>
        </w:trPr>
        <w:tc>
          <w:tcPr>
            <w:tcW w:w="3718"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r>
              <w:t>Белоусова Ольга Александровна</w:t>
            </w:r>
          </w:p>
        </w:tc>
        <w:tc>
          <w:tcPr>
            <w:tcW w:w="12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65475A" w:rsidRDefault="0065475A" w:rsidP="00EA7DB5"/>
        </w:tc>
      </w:tr>
    </w:tbl>
    <w:p w:rsidR="00306603" w:rsidRDefault="00306603" w:rsidP="00306603"/>
    <w:p w:rsidR="00F5186F" w:rsidRPr="00670B79" w:rsidRDefault="00306603" w:rsidP="00F5186F">
      <w:pPr>
        <w:spacing w:line="360" w:lineRule="auto"/>
        <w:contextualSpacing/>
        <w:rPr>
          <w:b/>
          <w:sz w:val="18"/>
        </w:rPr>
      </w:pPr>
      <w:r>
        <w:rPr>
          <w:sz w:val="18"/>
        </w:rPr>
        <w:t>Ф</w:t>
      </w:r>
      <w:r w:rsidR="00F5186F">
        <w:rPr>
          <w:sz w:val="18"/>
        </w:rPr>
        <w:t>илиппов Д.В</w:t>
      </w:r>
      <w:r w:rsidR="00F5186F" w:rsidRPr="00670B79">
        <w:rPr>
          <w:sz w:val="18"/>
        </w:rPr>
        <w:t>., 2</w:t>
      </w:r>
      <w:r w:rsidR="00F5186F">
        <w:rPr>
          <w:sz w:val="18"/>
        </w:rPr>
        <w:t>2</w:t>
      </w:r>
      <w:r w:rsidR="00F5186F" w:rsidRPr="00670B79">
        <w:rPr>
          <w:sz w:val="18"/>
        </w:rPr>
        <w:t>-</w:t>
      </w:r>
      <w:r w:rsidR="00F5186F">
        <w:rPr>
          <w:sz w:val="18"/>
        </w:rPr>
        <w:t>78</w:t>
      </w:r>
    </w:p>
    <w:sectPr w:rsidR="00F5186F" w:rsidRPr="00670B79" w:rsidSect="0065475A">
      <w:footerReference w:type="default" r:id="rId7"/>
      <w:pgSz w:w="11906" w:h="16838"/>
      <w:pgMar w:top="709" w:right="567" w:bottom="567" w:left="900" w:header="709" w:footer="4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6114" w:rsidRDefault="005D6114" w:rsidP="0095246E">
      <w:r>
        <w:separator/>
      </w:r>
    </w:p>
  </w:endnote>
  <w:endnote w:type="continuationSeparator" w:id="0">
    <w:p w:rsidR="005D6114" w:rsidRDefault="005D6114" w:rsidP="009524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601" w:rsidRPr="00CF48D0" w:rsidRDefault="00441601" w:rsidP="00CF48D0">
    <w:pPr>
      <w:jc w:val="center"/>
      <w:rPr>
        <w:i/>
        <w:sz w:val="18"/>
        <w:szCs w:val="18"/>
      </w:rPr>
    </w:pPr>
    <w:r w:rsidRPr="00CF48D0">
      <w:rPr>
        <w:i/>
        <w:sz w:val="18"/>
        <w:szCs w:val="18"/>
      </w:rPr>
      <w:t xml:space="preserve">Протокол </w:t>
    </w:r>
    <w:r w:rsidR="00F5186F">
      <w:rPr>
        <w:i/>
        <w:sz w:val="18"/>
        <w:szCs w:val="18"/>
      </w:rPr>
      <w:t>№</w:t>
    </w:r>
    <w:r w:rsidR="00335F1D">
      <w:rPr>
        <w:i/>
        <w:sz w:val="18"/>
        <w:szCs w:val="18"/>
      </w:rPr>
      <w:t>1254 Блр</w:t>
    </w:r>
    <w:proofErr w:type="gramStart"/>
    <w:r w:rsidR="00335F1D">
      <w:rPr>
        <w:i/>
        <w:sz w:val="18"/>
        <w:szCs w:val="18"/>
      </w:rPr>
      <w:t>1</w:t>
    </w:r>
    <w:proofErr w:type="gramEnd"/>
    <w:r w:rsidR="00335F1D">
      <w:rPr>
        <w:i/>
        <w:sz w:val="18"/>
        <w:szCs w:val="18"/>
      </w:rPr>
      <w:t>,2</w:t>
    </w:r>
    <w:r w:rsidRPr="00CF48D0">
      <w:rPr>
        <w:i/>
        <w:sz w:val="18"/>
        <w:szCs w:val="18"/>
      </w:rPr>
      <w:t>-</w:t>
    </w:r>
    <w:r w:rsidR="00F5186F">
      <w:rPr>
        <w:i/>
        <w:sz w:val="18"/>
        <w:szCs w:val="18"/>
      </w:rPr>
      <w:t>13-</w:t>
    </w:r>
    <w:r w:rsidR="0065475A">
      <w:rPr>
        <w:i/>
        <w:sz w:val="18"/>
        <w:szCs w:val="18"/>
      </w:rPr>
      <w:t>3</w:t>
    </w:r>
    <w:r w:rsidRPr="00CF48D0">
      <w:rPr>
        <w:i/>
        <w:sz w:val="18"/>
        <w:szCs w:val="18"/>
      </w:rPr>
      <w:t xml:space="preserve"> заседания Конкурсной  комиссии по выбору субподрядчиков на поставку оборудования (продукции, товаров), выполнение работ, оказание услуг, необходимых для сооружения Белорусской АЭС по продлению сроков оценочной стадии рассмотрения заявок, подведения итогов (выбора победителя) по лоту «</w:t>
    </w:r>
    <w:r w:rsidR="00335F1D">
      <w:rPr>
        <w:i/>
        <w:sz w:val="18"/>
        <w:szCs w:val="18"/>
      </w:rPr>
      <w:t>Поставка устройств перекрытия вентиляционных каналов для сооружения энергоблоков №1,2 Белорусской АЭС</w:t>
    </w:r>
    <w:r w:rsidRPr="00CF48D0">
      <w:rPr>
        <w:i/>
        <w:sz w:val="18"/>
        <w:szCs w:val="18"/>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6114" w:rsidRDefault="005D6114" w:rsidP="0095246E">
      <w:r>
        <w:separator/>
      </w:r>
    </w:p>
  </w:footnote>
  <w:footnote w:type="continuationSeparator" w:id="0">
    <w:p w:rsidR="005D6114" w:rsidRDefault="005D6114" w:rsidP="009524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D5C"/>
    <w:multiLevelType w:val="hybridMultilevel"/>
    <w:tmpl w:val="8B86FA32"/>
    <w:lvl w:ilvl="0" w:tplc="B5B6BCEE">
      <w:start w:val="1"/>
      <w:numFmt w:val="decimal"/>
      <w:lvlText w:val="%1)"/>
      <w:lvlJc w:val="left"/>
      <w:pPr>
        <w:ind w:left="899" w:hanging="36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1">
    <w:nsid w:val="2FD52E6C"/>
    <w:multiLevelType w:val="hybridMultilevel"/>
    <w:tmpl w:val="B44C4AC2"/>
    <w:lvl w:ilvl="0" w:tplc="6C7C73BE">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68431AF6"/>
    <w:multiLevelType w:val="hybridMultilevel"/>
    <w:tmpl w:val="458A3C2A"/>
    <w:lvl w:ilvl="0" w:tplc="BAAAC0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footnotePr>
    <w:footnote w:id="-1"/>
    <w:footnote w:id="0"/>
  </w:footnotePr>
  <w:endnotePr>
    <w:endnote w:id="-1"/>
    <w:endnote w:id="0"/>
  </w:endnotePr>
  <w:compat/>
  <w:rsids>
    <w:rsidRoot w:val="00053136"/>
    <w:rsid w:val="00003ED0"/>
    <w:rsid w:val="00022884"/>
    <w:rsid w:val="00036546"/>
    <w:rsid w:val="00053136"/>
    <w:rsid w:val="00086700"/>
    <w:rsid w:val="00093B7B"/>
    <w:rsid w:val="000C0FFA"/>
    <w:rsid w:val="000D4D3F"/>
    <w:rsid w:val="000D5E5C"/>
    <w:rsid w:val="001236CA"/>
    <w:rsid w:val="0016610F"/>
    <w:rsid w:val="0017125C"/>
    <w:rsid w:val="0017664E"/>
    <w:rsid w:val="00194142"/>
    <w:rsid w:val="00196834"/>
    <w:rsid w:val="001A2A60"/>
    <w:rsid w:val="00201343"/>
    <w:rsid w:val="0021658B"/>
    <w:rsid w:val="00220A54"/>
    <w:rsid w:val="00237ADB"/>
    <w:rsid w:val="002426C3"/>
    <w:rsid w:val="00252E0A"/>
    <w:rsid w:val="0027125B"/>
    <w:rsid w:val="002C2F41"/>
    <w:rsid w:val="003054C4"/>
    <w:rsid w:val="00306603"/>
    <w:rsid w:val="00312D18"/>
    <w:rsid w:val="00316B7C"/>
    <w:rsid w:val="00326A1B"/>
    <w:rsid w:val="00335F1D"/>
    <w:rsid w:val="003500A8"/>
    <w:rsid w:val="00361430"/>
    <w:rsid w:val="003A6B54"/>
    <w:rsid w:val="003D0AA7"/>
    <w:rsid w:val="003D2B11"/>
    <w:rsid w:val="003E00FC"/>
    <w:rsid w:val="00403CDF"/>
    <w:rsid w:val="00437B51"/>
    <w:rsid w:val="00441601"/>
    <w:rsid w:val="004B1550"/>
    <w:rsid w:val="004F3E5C"/>
    <w:rsid w:val="00511367"/>
    <w:rsid w:val="00547ABF"/>
    <w:rsid w:val="0059364B"/>
    <w:rsid w:val="005C3212"/>
    <w:rsid w:val="005D6114"/>
    <w:rsid w:val="0065475A"/>
    <w:rsid w:val="00654F4E"/>
    <w:rsid w:val="0067119F"/>
    <w:rsid w:val="00674A7E"/>
    <w:rsid w:val="0069365F"/>
    <w:rsid w:val="00731C61"/>
    <w:rsid w:val="00746AB7"/>
    <w:rsid w:val="007C270A"/>
    <w:rsid w:val="007D6227"/>
    <w:rsid w:val="007D7BC5"/>
    <w:rsid w:val="007E21AC"/>
    <w:rsid w:val="00831726"/>
    <w:rsid w:val="00837ABB"/>
    <w:rsid w:val="0089585A"/>
    <w:rsid w:val="008C576F"/>
    <w:rsid w:val="008F73EE"/>
    <w:rsid w:val="009443F0"/>
    <w:rsid w:val="009462DE"/>
    <w:rsid w:val="0095246E"/>
    <w:rsid w:val="0095287F"/>
    <w:rsid w:val="0097040D"/>
    <w:rsid w:val="009A396B"/>
    <w:rsid w:val="009B6873"/>
    <w:rsid w:val="009F25A6"/>
    <w:rsid w:val="00A35782"/>
    <w:rsid w:val="00A50D46"/>
    <w:rsid w:val="00A73238"/>
    <w:rsid w:val="00A9500C"/>
    <w:rsid w:val="00AC0308"/>
    <w:rsid w:val="00AE4109"/>
    <w:rsid w:val="00AF216C"/>
    <w:rsid w:val="00B3241C"/>
    <w:rsid w:val="00B942A8"/>
    <w:rsid w:val="00BA10F0"/>
    <w:rsid w:val="00BB5510"/>
    <w:rsid w:val="00C01105"/>
    <w:rsid w:val="00C01B46"/>
    <w:rsid w:val="00C87F52"/>
    <w:rsid w:val="00C955E6"/>
    <w:rsid w:val="00CE44C6"/>
    <w:rsid w:val="00CF48D0"/>
    <w:rsid w:val="00D00640"/>
    <w:rsid w:val="00D07FCA"/>
    <w:rsid w:val="00D2746A"/>
    <w:rsid w:val="00D72088"/>
    <w:rsid w:val="00DA04B2"/>
    <w:rsid w:val="00E22616"/>
    <w:rsid w:val="00E40BCE"/>
    <w:rsid w:val="00E44DC5"/>
    <w:rsid w:val="00E45A94"/>
    <w:rsid w:val="00E57403"/>
    <w:rsid w:val="00E752F4"/>
    <w:rsid w:val="00EA6D25"/>
    <w:rsid w:val="00F13EAB"/>
    <w:rsid w:val="00F5186F"/>
    <w:rsid w:val="00F86FBB"/>
    <w:rsid w:val="00F96E9D"/>
    <w:rsid w:val="00FA1F4B"/>
    <w:rsid w:val="00FD0A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136"/>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53136"/>
    <w:pPr>
      <w:jc w:val="center"/>
    </w:pPr>
  </w:style>
  <w:style w:type="character" w:customStyle="1" w:styleId="a4">
    <w:name w:val="Основной текст Знак"/>
    <w:basedOn w:val="a0"/>
    <w:link w:val="a3"/>
    <w:uiPriority w:val="99"/>
    <w:semiHidden/>
    <w:locked/>
    <w:rsid w:val="00053136"/>
    <w:rPr>
      <w:rFonts w:ascii="Times New Roman" w:hAnsi="Times New Roman" w:cs="Times New Roman"/>
      <w:sz w:val="24"/>
      <w:szCs w:val="24"/>
      <w:lang w:eastAsia="ru-RU"/>
    </w:rPr>
  </w:style>
  <w:style w:type="paragraph" w:styleId="a5">
    <w:name w:val="Body Text Indent"/>
    <w:basedOn w:val="a"/>
    <w:link w:val="a6"/>
    <w:rsid w:val="00053136"/>
    <w:pPr>
      <w:ind w:left="1785"/>
      <w:jc w:val="center"/>
    </w:pPr>
  </w:style>
  <w:style w:type="character" w:customStyle="1" w:styleId="a6">
    <w:name w:val="Основной текст с отступом Знак"/>
    <w:basedOn w:val="a0"/>
    <w:link w:val="a5"/>
    <w:locked/>
    <w:rsid w:val="00053136"/>
    <w:rPr>
      <w:rFonts w:ascii="Times New Roman" w:hAnsi="Times New Roman" w:cs="Times New Roman"/>
      <w:sz w:val="24"/>
      <w:szCs w:val="24"/>
      <w:lang w:eastAsia="ru-RU"/>
    </w:rPr>
  </w:style>
  <w:style w:type="paragraph" w:styleId="2">
    <w:name w:val="Body Text Indent 2"/>
    <w:basedOn w:val="a"/>
    <w:link w:val="20"/>
    <w:uiPriority w:val="99"/>
    <w:semiHidden/>
    <w:rsid w:val="00053136"/>
    <w:pPr>
      <w:ind w:left="1980" w:hanging="1980"/>
    </w:pPr>
  </w:style>
  <w:style w:type="character" w:customStyle="1" w:styleId="20">
    <w:name w:val="Основной текст с отступом 2 Знак"/>
    <w:basedOn w:val="a0"/>
    <w:link w:val="2"/>
    <w:uiPriority w:val="99"/>
    <w:semiHidden/>
    <w:locked/>
    <w:rsid w:val="00053136"/>
    <w:rPr>
      <w:rFonts w:ascii="Times New Roman" w:hAnsi="Times New Roman" w:cs="Times New Roman"/>
      <w:sz w:val="24"/>
      <w:szCs w:val="24"/>
      <w:lang w:eastAsia="ru-RU"/>
    </w:rPr>
  </w:style>
  <w:style w:type="paragraph" w:styleId="3">
    <w:name w:val="Body Text Indent 3"/>
    <w:basedOn w:val="a"/>
    <w:link w:val="30"/>
    <w:uiPriority w:val="99"/>
    <w:semiHidden/>
    <w:rsid w:val="00053136"/>
    <w:pPr>
      <w:ind w:left="1425"/>
    </w:pPr>
    <w:rPr>
      <w:b/>
      <w:bCs/>
    </w:rPr>
  </w:style>
  <w:style w:type="character" w:customStyle="1" w:styleId="30">
    <w:name w:val="Основной текст с отступом 3 Знак"/>
    <w:basedOn w:val="a0"/>
    <w:link w:val="3"/>
    <w:uiPriority w:val="99"/>
    <w:semiHidden/>
    <w:locked/>
    <w:rsid w:val="00053136"/>
    <w:rPr>
      <w:rFonts w:ascii="Times New Roman" w:hAnsi="Times New Roman" w:cs="Times New Roman"/>
      <w:b/>
      <w:bCs/>
      <w:sz w:val="24"/>
      <w:szCs w:val="24"/>
      <w:lang w:eastAsia="ru-RU"/>
    </w:rPr>
  </w:style>
  <w:style w:type="character" w:customStyle="1" w:styleId="1">
    <w:name w:val="Знак Знак1"/>
    <w:basedOn w:val="a0"/>
    <w:uiPriority w:val="99"/>
    <w:rsid w:val="00194142"/>
    <w:rPr>
      <w:rFonts w:eastAsia="Times New Roman" w:cs="Times New Roman"/>
      <w:sz w:val="24"/>
      <w:szCs w:val="24"/>
      <w:lang w:val="ru-RU" w:eastAsia="ru-RU" w:bidi="ar-SA"/>
    </w:rPr>
  </w:style>
  <w:style w:type="paragraph" w:styleId="a7">
    <w:name w:val="header"/>
    <w:basedOn w:val="a"/>
    <w:link w:val="a8"/>
    <w:uiPriority w:val="99"/>
    <w:rsid w:val="00F96E9D"/>
    <w:pPr>
      <w:tabs>
        <w:tab w:val="center" w:pos="4677"/>
        <w:tab w:val="right" w:pos="9355"/>
      </w:tabs>
    </w:pPr>
  </w:style>
  <w:style w:type="character" w:customStyle="1" w:styleId="a8">
    <w:name w:val="Верхний колонтитул Знак"/>
    <w:basedOn w:val="a0"/>
    <w:link w:val="a7"/>
    <w:uiPriority w:val="99"/>
    <w:semiHidden/>
    <w:locked/>
    <w:rsid w:val="00086700"/>
    <w:rPr>
      <w:rFonts w:ascii="Times New Roman" w:hAnsi="Times New Roman" w:cs="Times New Roman"/>
      <w:sz w:val="24"/>
      <w:szCs w:val="24"/>
    </w:rPr>
  </w:style>
  <w:style w:type="paragraph" w:styleId="a9">
    <w:name w:val="footer"/>
    <w:basedOn w:val="a"/>
    <w:link w:val="aa"/>
    <w:uiPriority w:val="99"/>
    <w:rsid w:val="00F96E9D"/>
    <w:pPr>
      <w:tabs>
        <w:tab w:val="center" w:pos="4677"/>
        <w:tab w:val="right" w:pos="9355"/>
      </w:tabs>
    </w:pPr>
  </w:style>
  <w:style w:type="character" w:customStyle="1" w:styleId="aa">
    <w:name w:val="Нижний колонтитул Знак"/>
    <w:basedOn w:val="a0"/>
    <w:link w:val="a9"/>
    <w:uiPriority w:val="99"/>
    <w:semiHidden/>
    <w:locked/>
    <w:rsid w:val="00086700"/>
    <w:rPr>
      <w:rFonts w:ascii="Times New Roman" w:hAnsi="Times New Roman" w:cs="Times New Roman"/>
      <w:sz w:val="24"/>
      <w:szCs w:val="24"/>
    </w:rPr>
  </w:style>
  <w:style w:type="character" w:customStyle="1" w:styleId="4">
    <w:name w:val="Знак Знак4"/>
    <w:basedOn w:val="a0"/>
    <w:uiPriority w:val="99"/>
    <w:locked/>
    <w:rsid w:val="0097040D"/>
    <w:rPr>
      <w:rFonts w:ascii="Times New Roman" w:hAnsi="Times New Roman" w:cs="Times New Roman"/>
      <w:sz w:val="24"/>
      <w:szCs w:val="24"/>
      <w:lang w:eastAsia="ru-RU"/>
    </w:rPr>
  </w:style>
  <w:style w:type="character" w:styleId="ab">
    <w:name w:val="Hyperlink"/>
    <w:basedOn w:val="a0"/>
    <w:uiPriority w:val="99"/>
    <w:semiHidden/>
    <w:rsid w:val="00003ED0"/>
    <w:rPr>
      <w:rFonts w:cs="Times New Roman"/>
      <w:color w:val="2E6A84"/>
      <w:u w:val="single"/>
    </w:rPr>
  </w:style>
  <w:style w:type="paragraph" w:styleId="ac">
    <w:name w:val="Balloon Text"/>
    <w:basedOn w:val="a"/>
    <w:link w:val="ad"/>
    <w:uiPriority w:val="99"/>
    <w:semiHidden/>
    <w:rsid w:val="009462DE"/>
    <w:rPr>
      <w:rFonts w:ascii="Tahoma" w:hAnsi="Tahoma" w:cs="Tahoma"/>
      <w:sz w:val="16"/>
      <w:szCs w:val="16"/>
    </w:rPr>
  </w:style>
  <w:style w:type="character" w:customStyle="1" w:styleId="ad">
    <w:name w:val="Текст выноски Знак"/>
    <w:basedOn w:val="a0"/>
    <w:link w:val="ac"/>
    <w:uiPriority w:val="99"/>
    <w:semiHidden/>
    <w:locked/>
    <w:rsid w:val="009462D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615873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586</Words>
  <Characters>3345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3924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6680</dc:creator>
  <cp:keywords/>
  <dc:description/>
  <cp:lastModifiedBy>6621</cp:lastModifiedBy>
  <cp:revision>2</cp:revision>
  <cp:lastPrinted>2013-12-12T06:06:00Z</cp:lastPrinted>
  <dcterms:created xsi:type="dcterms:W3CDTF">2013-12-25T11:14:00Z</dcterms:created>
  <dcterms:modified xsi:type="dcterms:W3CDTF">2013-12-25T11:14:00Z</dcterms:modified>
</cp:coreProperties>
</file>