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72957" w:rsidRPr="00C72957" w:rsidRDefault="00D518C0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D518C0">
        <w:rPr>
          <w:rFonts w:ascii="Times New Roman" w:hAnsi="Times New Roman" w:cs="Times New Roman"/>
          <w:b w:val="0"/>
          <w:sz w:val="24"/>
          <w:szCs w:val="24"/>
        </w:rPr>
        <w:fldChar w:fldCharType="begin"/>
      </w:r>
      <w:r w:rsidR="009E4B00" w:rsidRPr="00C72957">
        <w:rPr>
          <w:rFonts w:ascii="Times New Roman" w:hAnsi="Times New Roman" w:cs="Times New Roman"/>
          <w:b w:val="0"/>
          <w:sz w:val="24"/>
          <w:szCs w:val="24"/>
        </w:rPr>
        <w:instrText xml:space="preserve"> TOC \o "1-3" \h \z \u </w:instrText>
      </w:r>
      <w:r w:rsidRPr="00D518C0">
        <w:rPr>
          <w:rFonts w:ascii="Times New Roman" w:hAnsi="Times New Roman" w:cs="Times New Roman"/>
          <w:b w:val="0"/>
          <w:sz w:val="24"/>
          <w:szCs w:val="24"/>
        </w:rPr>
        <w:fldChar w:fldCharType="separate"/>
      </w:r>
      <w:hyperlink w:anchor="_Toc422385832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_Toc422385832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D518C0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3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_Toc422385833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D518C0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4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_Toc422385834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D518C0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5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_Toc422385835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D518C0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6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_Toc422385836 \h </w:instrTex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D518C0" w:rsidP="00C72957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C72957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bookmarkStart w:id="23" w:name="_GoBack"/>
      <w:bookmarkEnd w:id="23"/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4" w:name="форма1"/>
      <w:bookmarkStart w:id="25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4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22385832"/>
      <w:bookmarkEnd w:id="2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7"/>
      <w:bookmarkEnd w:id="28"/>
      <w:bookmarkEnd w:id="29"/>
      <w:bookmarkEnd w:id="30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8F0153" w:rsidRDefault="008F0153" w:rsidP="008F0153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8F0153" w:rsidRDefault="008F0153" w:rsidP="008F0153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8F0153" w:rsidRDefault="008F0153" w:rsidP="008F0153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8F0153" w:rsidRDefault="008F0153" w:rsidP="008F015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закупке.</w:t>
      </w:r>
      <w:proofErr w:type="gramEnd"/>
    </w:p>
    <w:p w:rsidR="00C87330" w:rsidRPr="00795495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>Опись документов заявки</w:t>
      </w:r>
      <w:r w:rsidR="00BC16A1" w:rsidRPr="00795495">
        <w:rPr>
          <w:rFonts w:ascii="Times New Roman" w:hAnsi="Times New Roman" w:cs="Times New Roman"/>
        </w:rPr>
        <w:t>:</w:t>
      </w:r>
      <w:r w:rsidRPr="00795495">
        <w:rPr>
          <w:rFonts w:ascii="Times New Roman" w:hAnsi="Times New Roman" w:cs="Times New Roman"/>
        </w:rPr>
        <w:t xml:space="preserve">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518C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518C0">
        <w:rPr>
          <w:szCs w:val="24"/>
        </w:rPr>
      </w:r>
      <w:r w:rsidR="00D518C0">
        <w:rPr>
          <w:szCs w:val="24"/>
        </w:rPr>
        <w:fldChar w:fldCharType="separate"/>
      </w:r>
      <w:r w:rsidR="004440F4">
        <w:rPr>
          <w:szCs w:val="24"/>
        </w:rPr>
        <w:t>8</w:t>
      </w:r>
      <w:r w:rsidR="00D518C0">
        <w:rPr>
          <w:szCs w:val="24"/>
        </w:rPr>
        <w:fldChar w:fldCharType="end"/>
      </w:r>
      <w:r>
        <w:rPr>
          <w:szCs w:val="24"/>
        </w:rPr>
        <w:t xml:space="preserve"> и </w:t>
      </w:r>
      <w:r w:rsidR="00D518C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518C0">
        <w:rPr>
          <w:szCs w:val="24"/>
        </w:rPr>
      </w:r>
      <w:r w:rsidR="00D518C0">
        <w:rPr>
          <w:szCs w:val="24"/>
        </w:rPr>
        <w:fldChar w:fldCharType="separate"/>
      </w:r>
      <w:r w:rsidR="004440F4">
        <w:rPr>
          <w:szCs w:val="24"/>
        </w:rPr>
        <w:t>9</w:t>
      </w:r>
      <w:r w:rsidR="00D518C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68213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2238583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4557"/>
        <w:gridCol w:w="1557"/>
        <w:gridCol w:w="1416"/>
        <w:gridCol w:w="1698"/>
      </w:tblGrid>
      <w:tr w:rsidR="001520DC" w:rsidRPr="002B303E" w:rsidDel="00EC0238" w:rsidTr="00561D6B">
        <w:trPr>
          <w:trHeight w:val="392"/>
          <w:tblHeader/>
        </w:trPr>
        <w:tc>
          <w:tcPr>
            <w:tcW w:w="539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4557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1520DC" w:rsidRPr="002B303E" w:rsidDel="00EC0238" w:rsidTr="00561D6B">
        <w:trPr>
          <w:trHeight w:val="191"/>
          <w:tblHeader/>
        </w:trPr>
        <w:tc>
          <w:tcPr>
            <w:tcW w:w="539" w:type="dxa"/>
            <w:shd w:val="clear" w:color="auto" w:fill="auto"/>
            <w:vAlign w:val="center"/>
          </w:tcPr>
          <w:p w:rsidR="001520DC" w:rsidRPr="002B303E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57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1520DC" w:rsidRPr="002B303E" w:rsidDel="00EC0238" w:rsidTr="00561D6B">
        <w:trPr>
          <w:trHeight w:val="1357"/>
        </w:trPr>
        <w:tc>
          <w:tcPr>
            <w:tcW w:w="539" w:type="dxa"/>
            <w:shd w:val="clear" w:color="auto" w:fill="auto"/>
          </w:tcPr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57" w:type="dxa"/>
            <w:shd w:val="clear" w:color="auto" w:fill="auto"/>
          </w:tcPr>
          <w:p w:rsidR="001520DC" w:rsidRPr="005B4C15" w:rsidRDefault="001520DC" w:rsidP="00561D6B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lang w:eastAsia="en-US"/>
              </w:rPr>
              <w:t xml:space="preserve"> (паевом фонде)</w:t>
            </w:r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 xml:space="preserve">й, </w:t>
            </w:r>
            <w:r w:rsidRPr="002B303E" w:rsidDel="00EC0238">
              <w:rPr>
                <w:rFonts w:eastAsia="Calibri"/>
                <w:lang w:eastAsia="en-US"/>
              </w:rPr>
              <w:t>общественных и религиозных организаций (объединений)</w:t>
            </w:r>
            <w:r>
              <w:rPr>
                <w:rFonts w:eastAsia="Calibri"/>
                <w:lang w:eastAsia="en-US"/>
              </w:rPr>
              <w:t>, благотворительных и иных фондов</w:t>
            </w:r>
          </w:p>
        </w:tc>
        <w:tc>
          <w:tcPr>
            <w:tcW w:w="2972" w:type="dxa"/>
            <w:gridSpan w:val="2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520DC" w:rsidRPr="002B303E" w:rsidDel="00EC0238" w:rsidTr="00561D6B">
        <w:trPr>
          <w:trHeight w:val="975"/>
        </w:trPr>
        <w:tc>
          <w:tcPr>
            <w:tcW w:w="539" w:type="dxa"/>
            <w:shd w:val="clear" w:color="auto" w:fill="auto"/>
          </w:tcPr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57" w:type="dxa"/>
            <w:shd w:val="clear" w:color="auto" w:fill="auto"/>
          </w:tcPr>
          <w:p w:rsidR="001520DC" w:rsidRPr="005B4C15" w:rsidRDefault="001520DC" w:rsidP="00561D6B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 </w:t>
            </w:r>
            <w:r>
              <w:rPr>
                <w:rFonts w:eastAsia="Calibri"/>
                <w:lang w:eastAsia="en-US"/>
              </w:rPr>
              <w:t xml:space="preserve">(паевом фонде) иностранных </w:t>
            </w:r>
            <w:r w:rsidRPr="002B303E" w:rsidDel="00EC0238">
              <w:rPr>
                <w:rFonts w:eastAsia="Calibri"/>
                <w:lang w:eastAsia="en-US"/>
              </w:rPr>
              <w:t xml:space="preserve">юридических лиц, </w:t>
            </w:r>
            <w:r>
              <w:rPr>
                <w:rFonts w:eastAsia="Calibri"/>
                <w:lang w:eastAsia="en-US"/>
              </w:rPr>
              <w:t>с</w:t>
            </w:r>
            <w:r w:rsidRPr="002B303E" w:rsidDel="00EC0238">
              <w:rPr>
                <w:rFonts w:eastAsia="Calibri"/>
                <w:lang w:eastAsia="en-US"/>
              </w:rPr>
              <w:t>уммарная доля участия</w:t>
            </w:r>
            <w:r>
              <w:rPr>
                <w:rFonts w:eastAsia="Calibri"/>
                <w:lang w:eastAsia="en-US"/>
              </w:rPr>
              <w:t xml:space="preserve">, принадлежащая одному или нескольким юридическим лицам, не являющимся субъектам малого и среднего </w:t>
            </w:r>
            <w:r w:rsidRPr="006E2CF0">
              <w:rPr>
                <w:rFonts w:eastAsia="Calibri"/>
                <w:lang w:eastAsia="en-US"/>
              </w:rPr>
              <w:t>предпринимательства</w:t>
            </w:r>
          </w:p>
        </w:tc>
        <w:tc>
          <w:tcPr>
            <w:tcW w:w="2972" w:type="dxa"/>
            <w:gridSpan w:val="2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520DC" w:rsidRPr="002B303E" w:rsidDel="00EC0238" w:rsidTr="00561D6B">
        <w:trPr>
          <w:trHeight w:val="1181"/>
        </w:trPr>
        <w:tc>
          <w:tcPr>
            <w:tcW w:w="539" w:type="dxa"/>
            <w:vMerge w:val="restart"/>
            <w:shd w:val="clear" w:color="auto" w:fill="auto"/>
          </w:tcPr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57" w:type="dxa"/>
            <w:vMerge w:val="restart"/>
            <w:shd w:val="clear" w:color="auto" w:fill="auto"/>
          </w:tcPr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1520DC" w:rsidRPr="002B303E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6" w:type="dxa"/>
            <w:vMerge w:val="restart"/>
            <w:shd w:val="clear" w:color="auto" w:fill="auto"/>
            <w:vAlign w:val="center"/>
          </w:tcPr>
          <w:p w:rsidR="001520DC" w:rsidRPr="002B303E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698" w:type="dxa"/>
            <w:vMerge w:val="restart"/>
            <w:shd w:val="clear" w:color="auto" w:fill="auto"/>
            <w:vAlign w:val="center"/>
          </w:tcPr>
          <w:p w:rsidR="001520DC" w:rsidRPr="002B303E" w:rsidDel="00EC0238" w:rsidRDefault="001520DC" w:rsidP="00561D6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1520DC" w:rsidRPr="002B303E" w:rsidDel="00EC0238" w:rsidRDefault="001520DC" w:rsidP="00561D6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1520DC" w:rsidRPr="002B303E" w:rsidDel="00EC0238" w:rsidTr="00561D6B">
        <w:trPr>
          <w:trHeight w:val="1345"/>
        </w:trPr>
        <w:tc>
          <w:tcPr>
            <w:tcW w:w="539" w:type="dxa"/>
            <w:vMerge/>
            <w:shd w:val="clear" w:color="auto" w:fill="auto"/>
          </w:tcPr>
          <w:p w:rsidR="001520DC" w:rsidRPr="002B303E" w:rsidDel="00EC0238" w:rsidRDefault="001520DC" w:rsidP="00561D6B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57" w:type="dxa"/>
            <w:vMerge/>
            <w:shd w:val="clear" w:color="auto" w:fill="auto"/>
          </w:tcPr>
          <w:p w:rsidR="001520DC" w:rsidRPr="002B303E" w:rsidDel="00EC0238" w:rsidRDefault="001520DC" w:rsidP="00561D6B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6" w:type="dxa"/>
            <w:vMerge/>
            <w:shd w:val="clear" w:color="auto" w:fill="auto"/>
            <w:vAlign w:val="center"/>
          </w:tcPr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</w:p>
        </w:tc>
        <w:tc>
          <w:tcPr>
            <w:tcW w:w="1698" w:type="dxa"/>
            <w:vMerge/>
            <w:shd w:val="clear" w:color="auto" w:fill="auto"/>
            <w:vAlign w:val="center"/>
          </w:tcPr>
          <w:p w:rsidR="001520DC" w:rsidRPr="002B303E" w:rsidDel="00EC0238" w:rsidRDefault="001520DC" w:rsidP="00561D6B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1520DC" w:rsidRPr="002B303E" w:rsidDel="00EC0238" w:rsidTr="00561D6B">
        <w:trPr>
          <w:trHeight w:val="992"/>
        </w:trPr>
        <w:tc>
          <w:tcPr>
            <w:tcW w:w="539" w:type="dxa"/>
            <w:vMerge w:val="restart"/>
            <w:shd w:val="clear" w:color="auto" w:fill="auto"/>
          </w:tcPr>
          <w:p w:rsidR="001520DC" w:rsidRPr="002B303E" w:rsidDel="00EC0238" w:rsidRDefault="001520DC" w:rsidP="00561D6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57" w:type="dxa"/>
            <w:vMerge w:val="restart"/>
            <w:shd w:val="clear" w:color="auto" w:fill="auto"/>
          </w:tcPr>
          <w:p w:rsidR="001520DC" w:rsidRPr="005F6473" w:rsidDel="00EC0238" w:rsidRDefault="001520DC" w:rsidP="00561D6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</w:t>
            </w:r>
            <w:r w:rsidRPr="005F6473" w:rsidDel="00EC0238">
              <w:rPr>
                <w:rFonts w:eastAsia="Calibri"/>
                <w:lang w:eastAsia="en-US"/>
              </w:rPr>
              <w:lastRenderedPageBreak/>
              <w:t xml:space="preserve">активов (остаточная стоимость основных средств и нематериальных активов) за </w:t>
            </w:r>
            <w:r>
              <w:rPr>
                <w:rFonts w:eastAsia="Calibri"/>
                <w:lang w:eastAsia="en-US"/>
              </w:rPr>
              <w:t>предшествующий календарный год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8</w:t>
            </w:r>
            <w:r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6" w:type="dxa"/>
            <w:vMerge w:val="restart"/>
            <w:shd w:val="clear" w:color="auto" w:fill="auto"/>
            <w:vAlign w:val="center"/>
          </w:tcPr>
          <w:p w:rsidR="001520DC" w:rsidRPr="00241B8D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698" w:type="dxa"/>
            <w:vMerge w:val="restart"/>
            <w:shd w:val="clear" w:color="auto" w:fill="auto"/>
            <w:vAlign w:val="center"/>
          </w:tcPr>
          <w:p w:rsidR="001520DC" w:rsidRPr="00241B8D" w:rsidDel="00EC0238" w:rsidRDefault="001520DC" w:rsidP="00561D6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1520DC" w:rsidRPr="002B303E" w:rsidDel="00EC0238" w:rsidTr="00561D6B">
        <w:trPr>
          <w:trHeight w:val="895"/>
        </w:trPr>
        <w:tc>
          <w:tcPr>
            <w:tcW w:w="539" w:type="dxa"/>
            <w:vMerge/>
            <w:shd w:val="clear" w:color="auto" w:fill="auto"/>
          </w:tcPr>
          <w:p w:rsidR="001520DC" w:rsidRPr="002B303E" w:rsidDel="00EC0238" w:rsidRDefault="001520DC" w:rsidP="00561D6B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57" w:type="dxa"/>
            <w:vMerge/>
            <w:shd w:val="clear" w:color="auto" w:fill="auto"/>
          </w:tcPr>
          <w:p w:rsidR="001520DC" w:rsidRPr="002B303E" w:rsidDel="00EC0238" w:rsidRDefault="001520DC" w:rsidP="00561D6B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1520DC" w:rsidRPr="005F6473" w:rsidDel="00EC0238" w:rsidRDefault="001520DC" w:rsidP="00561D6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6" w:type="dxa"/>
            <w:vMerge/>
            <w:shd w:val="clear" w:color="auto" w:fill="auto"/>
          </w:tcPr>
          <w:p w:rsidR="001520DC" w:rsidRPr="005F6473" w:rsidDel="00EC0238" w:rsidRDefault="001520DC" w:rsidP="00561D6B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698" w:type="dxa"/>
            <w:vMerge/>
            <w:shd w:val="clear" w:color="auto" w:fill="auto"/>
          </w:tcPr>
          <w:p w:rsidR="001520DC" w:rsidRPr="002B303E" w:rsidDel="00EC0238" w:rsidRDefault="001520DC" w:rsidP="00561D6B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68213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006435" w:rsidRDefault="00006435" w:rsidP="00006435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22385834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22385835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2238583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395"/>
        <w:gridCol w:w="1418"/>
        <w:gridCol w:w="1558"/>
        <w:gridCol w:w="1275"/>
        <w:gridCol w:w="1278"/>
        <w:gridCol w:w="1415"/>
        <w:gridCol w:w="1018"/>
        <w:gridCol w:w="1498"/>
        <w:gridCol w:w="1479"/>
      </w:tblGrid>
      <w:tr w:rsidR="00431626" w:rsidRPr="00FC009D" w:rsidTr="00431626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382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46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490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0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0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4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20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431626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431626" w:rsidRPr="00012898" w:rsidRDefault="00431626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FC009D" w:rsidRDefault="00C87330" w:rsidP="00C72957">
      <w:pPr>
        <w:pStyle w:val="Times12"/>
        <w:ind w:firstLine="0"/>
        <w:rPr>
          <w:szCs w:val="24"/>
        </w:rPr>
      </w:pP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C72957"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80D" w:rsidRDefault="0070080D">
      <w:r>
        <w:separator/>
      </w:r>
    </w:p>
  </w:endnote>
  <w:endnote w:type="continuationSeparator" w:id="0">
    <w:p w:rsidR="0070080D" w:rsidRDefault="0070080D">
      <w:r>
        <w:continuationSeparator/>
      </w:r>
    </w:p>
  </w:endnote>
  <w:endnote w:type="continuationNotice" w:id="1">
    <w:p w:rsidR="0070080D" w:rsidRDefault="0070080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19" w:rsidRPr="00FE6219" w:rsidRDefault="00B13C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80D" w:rsidRDefault="0070080D">
      <w:r>
        <w:separator/>
      </w:r>
    </w:p>
  </w:footnote>
  <w:footnote w:type="continuationSeparator" w:id="0">
    <w:p w:rsidR="0070080D" w:rsidRDefault="0070080D">
      <w:r>
        <w:continuationSeparator/>
      </w:r>
    </w:p>
  </w:footnote>
  <w:footnote w:type="continuationNotice" w:id="1">
    <w:p w:rsidR="0070080D" w:rsidRDefault="0070080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Content>
      <w:p w:rsidR="00B13C19" w:rsidRPr="00C81ECE" w:rsidRDefault="00D518C0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B13C19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520DC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19" w:rsidRPr="00F429FC" w:rsidRDefault="00D518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3C1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20DC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06435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0DC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3AE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5FA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1253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13B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080D"/>
    <w:rsid w:val="00701091"/>
    <w:rsid w:val="00701DB0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0153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7C4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3C1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957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18C0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45DA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08855-A75D-4176-96CF-08E67E94D9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16C6E7-503B-42DF-A232-CFA69D0E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15</Pages>
  <Words>4112</Words>
  <Characters>23440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27498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79</cp:revision>
  <cp:lastPrinted>2015-04-21T10:07:00Z</cp:lastPrinted>
  <dcterms:created xsi:type="dcterms:W3CDTF">2014-06-11T04:26:00Z</dcterms:created>
  <dcterms:modified xsi:type="dcterms:W3CDTF">2015-08-13T07:20:00Z</dcterms:modified>
</cp:coreProperties>
</file>