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0A7AB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0A7AB7" w:rsidRPr="000A7AB7" w:rsidRDefault="000A7AB7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7AB7">
        <w:rPr>
          <w:rFonts w:ascii="Times New Roman" w:hAnsi="Times New Roman" w:cs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</w:t>
      </w:r>
    </w:p>
    <w:p w:rsidR="009D4FD0" w:rsidRPr="00D76D45" w:rsidRDefault="000A7AB7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A7AB7">
        <w:rPr>
          <w:rFonts w:ascii="Times New Roman" w:hAnsi="Times New Roman" w:cs="Times New Roman"/>
          <w:sz w:val="28"/>
          <w:szCs w:val="28"/>
        </w:rPr>
        <w:t xml:space="preserve">на </w:t>
      </w:r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устройство системы водоотведения и восстановление ограждения </w:t>
      </w:r>
      <w:proofErr w:type="spellStart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теме: «Рекультивация </w:t>
      </w:r>
      <w:proofErr w:type="spellStart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0A7AB7">
        <w:rPr>
          <w:rFonts w:ascii="Times New Roman" w:hAnsi="Times New Roman" w:cs="Times New Roman"/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</w:p>
    <w:p w:rsidR="009D4FD0" w:rsidRP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114A8" w:rsidRDefault="00533EC7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>от «</w:t>
      </w:r>
      <w:r w:rsidR="000A7AB7" w:rsidRPr="000114A8">
        <w:rPr>
          <w:rFonts w:ascii="Times New Roman" w:hAnsi="Times New Roman" w:cs="Times New Roman"/>
          <w:sz w:val="28"/>
          <w:szCs w:val="28"/>
        </w:rPr>
        <w:t>15</w:t>
      </w:r>
      <w:r w:rsidRPr="000114A8">
        <w:rPr>
          <w:rFonts w:ascii="Times New Roman" w:hAnsi="Times New Roman" w:cs="Times New Roman"/>
          <w:sz w:val="28"/>
          <w:szCs w:val="28"/>
        </w:rPr>
        <w:t xml:space="preserve">» </w:t>
      </w:r>
      <w:r w:rsidR="000A7AB7" w:rsidRPr="000114A8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0114A8">
        <w:rPr>
          <w:rFonts w:ascii="Times New Roman" w:hAnsi="Times New Roman" w:cs="Times New Roman"/>
          <w:sz w:val="28"/>
          <w:szCs w:val="28"/>
        </w:rPr>
        <w:t>201</w:t>
      </w:r>
      <w:r w:rsidR="005E1F8D" w:rsidRPr="000114A8">
        <w:rPr>
          <w:rFonts w:ascii="Times New Roman" w:hAnsi="Times New Roman" w:cs="Times New Roman"/>
          <w:sz w:val="28"/>
          <w:szCs w:val="28"/>
        </w:rPr>
        <w:t>5</w:t>
      </w:r>
      <w:r w:rsidRPr="000114A8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</w:t>
      </w:r>
      <w:r w:rsidR="000A7AB7" w:rsidRPr="000114A8">
        <w:rPr>
          <w:rFonts w:ascii="Times New Roman" w:hAnsi="Times New Roman" w:cs="Times New Roman"/>
          <w:sz w:val="28"/>
          <w:szCs w:val="28"/>
        </w:rPr>
        <w:t>31502464563</w:t>
      </w:r>
    </w:p>
    <w:p w:rsidR="0000718B" w:rsidRPr="000114A8" w:rsidRDefault="0000718B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114A8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0A7AB7" w:rsidRPr="000114A8">
        <w:rPr>
          <w:rFonts w:ascii="Times New Roman" w:hAnsi="Times New Roman" w:cs="Times New Roman"/>
          <w:sz w:val="28"/>
          <w:szCs w:val="28"/>
        </w:rPr>
        <w:t>«15» июня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0A7AB7" w:rsidRPr="000114A8">
        <w:rPr>
          <w:rFonts w:ascii="Times New Roman" w:hAnsi="Times New Roman" w:cs="Times New Roman"/>
          <w:sz w:val="28"/>
          <w:szCs w:val="28"/>
        </w:rPr>
        <w:t>150615/0494/423</w:t>
      </w:r>
    </w:p>
    <w:p w:rsidR="009D4FD0" w:rsidRPr="000114A8" w:rsidRDefault="009D4FD0" w:rsidP="000A7AB7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0114A8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0114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0A7AB7" w:rsidRPr="000114A8">
        <w:rPr>
          <w:rFonts w:ascii="Times New Roman" w:hAnsi="Times New Roman" w:cs="Times New Roman"/>
          <w:sz w:val="28"/>
          <w:szCs w:val="28"/>
        </w:rPr>
        <w:t>«15» июня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0A7AB7" w:rsidRPr="000114A8">
        <w:rPr>
          <w:rFonts w:ascii="Times New Roman" w:hAnsi="Times New Roman" w:cs="Times New Roman"/>
          <w:sz w:val="28"/>
          <w:szCs w:val="28"/>
        </w:rPr>
        <w:t>C021230</w:t>
      </w: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2F6554" w:rsidRDefault="008E338B" w:rsidP="002D53C9">
      <w:pPr>
        <w:pStyle w:val="Style1"/>
        <w:keepNext/>
        <w:keepLines/>
        <w:widowControl/>
        <w:ind w:firstLine="709"/>
        <w:jc w:val="both"/>
      </w:pPr>
      <w:r w:rsidRPr="002F6554">
        <w:lastRenderedPageBreak/>
        <w:t>Заказчиком, в соответствии с пунктом 1</w:t>
      </w:r>
      <w:r w:rsidR="002F6554">
        <w:t>4</w:t>
      </w:r>
      <w:r w:rsidRPr="002F6554">
        <w:t>.5.2 статьи 1</w:t>
      </w:r>
      <w:r w:rsidR="006F1F26" w:rsidRPr="002F6554">
        <w:t>4</w:t>
      </w:r>
      <w:r w:rsidR="00BE1D0F" w:rsidRPr="002F6554">
        <w:t>.</w:t>
      </w:r>
      <w:r w:rsidRPr="002F6554">
        <w:t xml:space="preserve">5 Главы 7 Единого отраслевого стандарта закупок </w:t>
      </w:r>
      <w:r w:rsidR="00390F14">
        <w:t xml:space="preserve"> </w:t>
      </w:r>
      <w:proofErr w:type="spellStart"/>
      <w:r w:rsidRPr="002F6554">
        <w:t>Госкорпорации</w:t>
      </w:r>
      <w:proofErr w:type="spellEnd"/>
      <w:r w:rsidRPr="002F6554">
        <w:t xml:space="preserve"> «</w:t>
      </w:r>
      <w:proofErr w:type="spellStart"/>
      <w:r w:rsidRPr="002F6554">
        <w:t>Росатом</w:t>
      </w:r>
      <w:proofErr w:type="spellEnd"/>
      <w:r w:rsidRPr="002F6554">
        <w:t xml:space="preserve">» и пунктом </w:t>
      </w:r>
      <w:r w:rsidR="00CE4170" w:rsidRPr="002F6554">
        <w:t>3</w:t>
      </w:r>
      <w:r w:rsidRPr="002F6554">
        <w:t xml:space="preserve"> </w:t>
      </w:r>
      <w:r w:rsidR="00ED6990">
        <w:t>Части 2</w:t>
      </w:r>
      <w:r w:rsidRPr="002F6554">
        <w:t xml:space="preserve"> «Порядок проведения </w:t>
      </w:r>
      <w:r w:rsidR="00ED6990">
        <w:t>закупки</w:t>
      </w:r>
      <w:r w:rsidR="00CE4170" w:rsidRPr="002F6554">
        <w:t>»</w:t>
      </w:r>
      <w:r w:rsidRPr="002F6554">
        <w:t xml:space="preserve"> Документации о проведении</w:t>
      </w:r>
      <w:r w:rsidR="00BE1D0F" w:rsidRPr="002F6554">
        <w:t xml:space="preserve"> открытого </w:t>
      </w:r>
      <w:r w:rsidR="006F1F26" w:rsidRPr="002F6554">
        <w:t>конкурса</w:t>
      </w:r>
      <w:r w:rsidR="00BE1D0F" w:rsidRPr="002F6554">
        <w:t xml:space="preserve"> в электронной форме</w:t>
      </w:r>
      <w:r w:rsidRPr="002F6554">
        <w:t xml:space="preserve"> на право заключения договора на </w:t>
      </w:r>
      <w:r w:rsidR="00ED6990" w:rsidRPr="00ED6990">
        <w:rPr>
          <w:bCs/>
          <w:color w:val="000000"/>
        </w:rPr>
        <w:t>устройство</w:t>
      </w:r>
      <w:bookmarkStart w:id="2" w:name="_GoBack"/>
      <w:bookmarkEnd w:id="2"/>
      <w:r w:rsidR="00ED6990" w:rsidRPr="00ED6990">
        <w:rPr>
          <w:bCs/>
          <w:color w:val="000000"/>
        </w:rPr>
        <w:t xml:space="preserve"> системы водоотведения и восстановление ограждения </w:t>
      </w:r>
      <w:proofErr w:type="spellStart"/>
      <w:r w:rsidR="00ED6990" w:rsidRPr="00ED6990">
        <w:rPr>
          <w:bCs/>
          <w:color w:val="000000"/>
        </w:rPr>
        <w:t>хвостохранилища</w:t>
      </w:r>
      <w:proofErr w:type="spellEnd"/>
      <w:r w:rsidR="00ED6990" w:rsidRPr="00ED6990">
        <w:rPr>
          <w:bCs/>
          <w:color w:val="000000"/>
        </w:rPr>
        <w:t xml:space="preserve"> по теме: «Рекультивация </w:t>
      </w:r>
      <w:proofErr w:type="spellStart"/>
      <w:r w:rsidR="00ED6990" w:rsidRPr="00ED6990">
        <w:rPr>
          <w:bCs/>
          <w:color w:val="000000"/>
        </w:rPr>
        <w:t>хвостохранилища</w:t>
      </w:r>
      <w:proofErr w:type="spellEnd"/>
      <w:r w:rsidR="00ED6990" w:rsidRPr="00ED6990">
        <w:rPr>
          <w:bCs/>
          <w:color w:val="000000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  <w:r w:rsidRPr="00ED6990">
        <w:t>,</w:t>
      </w:r>
      <w:r w:rsidR="00533EC7" w:rsidRPr="002F6554">
        <w:t xml:space="preserve"> </w:t>
      </w:r>
      <w:r w:rsidR="00D06B17" w:rsidRPr="002F6554">
        <w:t>принято решение о внесении изменений в извещение и документацию, а именно</w:t>
      </w:r>
      <w:r w:rsidRPr="002F6554">
        <w:t>:</w:t>
      </w:r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6B6E2D" w:rsidRPr="00905BD1" w:rsidRDefault="006B6E2D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6C5D00">
        <w:rPr>
          <w:rFonts w:ascii="Times New Roman" w:hAnsi="Times New Roman"/>
          <w:sz w:val="24"/>
          <w:szCs w:val="24"/>
        </w:rPr>
        <w:t>8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извещения</w:t>
      </w:r>
      <w:r w:rsidRPr="00DF2794">
        <w:rPr>
          <w:rFonts w:ascii="Times New Roman" w:hAnsi="Times New Roman"/>
          <w:sz w:val="24"/>
          <w:szCs w:val="24"/>
        </w:rPr>
        <w:t xml:space="preserve"> Тома </w:t>
      </w:r>
      <w:r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6C5D00" w:rsidRPr="006C5D00" w:rsidRDefault="006C5D00" w:rsidP="005548EC">
      <w:pPr>
        <w:pStyle w:val="a5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C5D00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6C5D00">
        <w:rPr>
          <w:rFonts w:ascii="Times New Roman" w:hAnsi="Times New Roman"/>
          <w:sz w:val="24"/>
          <w:szCs w:val="24"/>
        </w:rPr>
        <w:t xml:space="preserve"> </w:t>
      </w:r>
      <w:r w:rsidRPr="006C5D00">
        <w:rPr>
          <w:rFonts w:ascii="Times New Roman" w:hAnsi="Times New Roman"/>
          <w:bCs/>
          <w:color w:val="000000"/>
          <w:sz w:val="24"/>
          <w:szCs w:val="24"/>
        </w:rPr>
        <w:t xml:space="preserve">23 367 921 рубль 93 копейки (двадцать три миллиона триста шестьдесят семь тысяч девятьсот двадцать один рубль) 93 копейки, </w:t>
      </w:r>
      <w:r w:rsidRPr="006C5D00">
        <w:rPr>
          <w:rFonts w:ascii="Times New Roman" w:hAnsi="Times New Roman"/>
          <w:sz w:val="24"/>
          <w:szCs w:val="24"/>
        </w:rPr>
        <w:t>включая НДС.</w:t>
      </w:r>
    </w:p>
    <w:p w:rsidR="006B6E2D" w:rsidRPr="006C5D00" w:rsidRDefault="006C5D00" w:rsidP="006C5D0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5D00">
        <w:rPr>
          <w:rFonts w:ascii="Times New Roman" w:hAnsi="Times New Roman" w:cs="Times New Roman"/>
          <w:sz w:val="24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B6E2D" w:rsidRPr="006B6E2D" w:rsidRDefault="006B6E2D" w:rsidP="006B6E2D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05BD1" w:rsidRPr="00B44B63" w:rsidRDefault="00D44BA4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>
        <w:rPr>
          <w:rFonts w:ascii="Times New Roman" w:hAnsi="Times New Roman"/>
          <w:sz w:val="24"/>
          <w:szCs w:val="24"/>
        </w:rPr>
        <w:t>12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извещения</w:t>
      </w:r>
      <w:r w:rsidRPr="00DF2794">
        <w:rPr>
          <w:rFonts w:ascii="Times New Roman" w:hAnsi="Times New Roman"/>
          <w:sz w:val="24"/>
          <w:szCs w:val="24"/>
        </w:rPr>
        <w:t xml:space="preserve"> Тома </w:t>
      </w:r>
      <w:r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D44BA4" w:rsidRPr="000F519A" w:rsidRDefault="00D44BA4" w:rsidP="005548EC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>Обеспечение заявки на участие в закупке:</w:t>
      </w:r>
      <w:r w:rsidRPr="000F519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D44BA4" w:rsidRPr="000F519A" w:rsidRDefault="00D44BA4" w:rsidP="005548EC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0F519A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F519A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Pr="000F519A">
        <w:rPr>
          <w:rFonts w:ascii="Times New Roman" w:hAnsi="Times New Roman"/>
          <w:spacing w:val="-6"/>
          <w:sz w:val="24"/>
          <w:szCs w:val="24"/>
        </w:rPr>
        <w:t xml:space="preserve"> «</w:t>
      </w:r>
      <w:proofErr w:type="spellStart"/>
      <w:r w:rsidRPr="000F519A">
        <w:rPr>
          <w:rFonts w:ascii="Times New Roman" w:hAnsi="Times New Roman"/>
          <w:spacing w:val="-6"/>
          <w:sz w:val="24"/>
          <w:szCs w:val="24"/>
        </w:rPr>
        <w:t>Росатом</w:t>
      </w:r>
      <w:proofErr w:type="spellEnd"/>
      <w:r w:rsidRPr="000F519A">
        <w:rPr>
          <w:rFonts w:ascii="Times New Roman" w:hAnsi="Times New Roman"/>
          <w:spacing w:val="-6"/>
          <w:sz w:val="24"/>
          <w:szCs w:val="24"/>
        </w:rPr>
        <w:t>» и ее организаций, приведенным в Приложении 13 к Стандарту</w:t>
      </w:r>
    </w:p>
    <w:p w:rsidR="00D44BA4" w:rsidRPr="003F2938" w:rsidRDefault="00D44BA4" w:rsidP="005548EC">
      <w:pPr>
        <w:pStyle w:val="a5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2938">
        <w:rPr>
          <w:rFonts w:ascii="Times New Roman" w:hAnsi="Times New Roman"/>
          <w:bCs/>
          <w:color w:val="000000"/>
          <w:sz w:val="24"/>
          <w:szCs w:val="24"/>
        </w:rPr>
        <w:t>Обеспечение заявки – 1 1</w:t>
      </w:r>
      <w:r>
        <w:rPr>
          <w:rFonts w:ascii="Times New Roman" w:hAnsi="Times New Roman"/>
          <w:bCs/>
          <w:color w:val="000000"/>
          <w:sz w:val="24"/>
          <w:szCs w:val="24"/>
        </w:rPr>
        <w:t>68</w:t>
      </w:r>
      <w:r w:rsidRPr="003F2938">
        <w:rPr>
          <w:rFonts w:ascii="Times New Roman" w:hAnsi="Times New Roman"/>
          <w:bCs/>
          <w:color w:val="000000"/>
          <w:sz w:val="24"/>
          <w:szCs w:val="24"/>
        </w:rPr>
        <w:t> 3</w:t>
      </w:r>
      <w:r>
        <w:rPr>
          <w:rFonts w:ascii="Times New Roman" w:hAnsi="Times New Roman"/>
          <w:bCs/>
          <w:color w:val="000000"/>
          <w:sz w:val="24"/>
          <w:szCs w:val="24"/>
        </w:rPr>
        <w:t>96</w:t>
      </w:r>
      <w:r w:rsidRPr="003F2938">
        <w:rPr>
          <w:rFonts w:ascii="Times New Roman" w:hAnsi="Times New Roman"/>
          <w:bCs/>
          <w:color w:val="000000"/>
          <w:sz w:val="24"/>
          <w:szCs w:val="24"/>
        </w:rPr>
        <w:t xml:space="preserve">  рублей </w:t>
      </w:r>
      <w:r>
        <w:rPr>
          <w:rFonts w:ascii="Times New Roman" w:hAnsi="Times New Roman"/>
          <w:bCs/>
          <w:color w:val="000000"/>
          <w:sz w:val="24"/>
          <w:szCs w:val="24"/>
        </w:rPr>
        <w:t>10</w:t>
      </w:r>
      <w:r w:rsidRPr="003F2938">
        <w:rPr>
          <w:rFonts w:ascii="Times New Roman" w:hAnsi="Times New Roman"/>
          <w:bCs/>
          <w:color w:val="000000"/>
          <w:sz w:val="24"/>
          <w:szCs w:val="24"/>
        </w:rPr>
        <w:t xml:space="preserve"> копеек (5 % от начальной максимальной цены лота).</w:t>
      </w:r>
    </w:p>
    <w:p w:rsidR="00D44BA4" w:rsidRPr="000F519A" w:rsidRDefault="00D44BA4" w:rsidP="005548EC">
      <w:pPr>
        <w:pStyle w:val="a5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F519A">
        <w:rPr>
          <w:rFonts w:ascii="Times New Roman" w:hAnsi="Times New Roman"/>
          <w:sz w:val="24"/>
          <w:szCs w:val="24"/>
        </w:rPr>
        <w:t>российский рубль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 xml:space="preserve">Получатель: ФГУП «РосРАО» 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Банковские реквизиты: СБЕРБАНК РОССИИ (ОАО)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Московский банк Сбербанка России ОАО г. Москва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Расчетный счет: 40502810938090000004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Корреспондентский счет: 30101810400000000225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БИК: 044525225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ИНН / КПП</w:t>
      </w:r>
      <w:r w:rsidRPr="00B233E0">
        <w:rPr>
          <w:rFonts w:ascii="Times New Roman" w:hAnsi="Times New Roman"/>
          <w:sz w:val="24"/>
          <w:szCs w:val="24"/>
        </w:rPr>
        <w:tab/>
        <w:t>4714004270 / 770601001</w:t>
      </w:r>
    </w:p>
    <w:p w:rsidR="00D44BA4" w:rsidRPr="00B233E0" w:rsidRDefault="00D44BA4" w:rsidP="00D44BA4">
      <w:pPr>
        <w:pStyle w:val="a5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t>Код организации по ОКПО: 32802451</w:t>
      </w:r>
    </w:p>
    <w:p w:rsidR="00D44BA4" w:rsidRPr="00B233E0" w:rsidRDefault="00D44BA4" w:rsidP="00D44BA4">
      <w:pPr>
        <w:pStyle w:val="af"/>
        <w:spacing w:before="0" w:beforeAutospacing="0" w:after="0" w:afterAutospacing="0"/>
        <w:ind w:left="720" w:right="153"/>
        <w:jc w:val="both"/>
      </w:pPr>
      <w:r w:rsidRPr="00B233E0">
        <w:t xml:space="preserve">Назначение платежа: Обеспечение заявки на участие в конкурсе на </w:t>
      </w:r>
      <w:r w:rsidRPr="0043161D">
        <w:rPr>
          <w:bCs/>
          <w:color w:val="000000"/>
        </w:rPr>
        <w:t xml:space="preserve">устройство системы водоотведения и восстановление ограждения </w:t>
      </w:r>
      <w:proofErr w:type="spellStart"/>
      <w:r w:rsidRPr="0043161D">
        <w:rPr>
          <w:bCs/>
          <w:color w:val="000000"/>
        </w:rPr>
        <w:t>хвостохранилища</w:t>
      </w:r>
      <w:proofErr w:type="spellEnd"/>
      <w:r w:rsidRPr="0043161D">
        <w:rPr>
          <w:bCs/>
          <w:color w:val="000000"/>
        </w:rPr>
        <w:t xml:space="preserve"> по теме: «Рекультивация </w:t>
      </w:r>
      <w:proofErr w:type="spellStart"/>
      <w:r w:rsidRPr="0043161D">
        <w:rPr>
          <w:bCs/>
          <w:color w:val="000000"/>
        </w:rPr>
        <w:t>хвостохранилища</w:t>
      </w:r>
      <w:proofErr w:type="spellEnd"/>
      <w:r w:rsidRPr="0043161D">
        <w:rPr>
          <w:bCs/>
          <w:color w:val="000000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  <w:r w:rsidRPr="00B233E0">
        <w:rPr>
          <w:bCs/>
          <w:color w:val="000000"/>
        </w:rPr>
        <w:t xml:space="preserve">, </w:t>
      </w:r>
      <w:r w:rsidRPr="00B233E0">
        <w:t>НДС не облагается.</w:t>
      </w:r>
    </w:p>
    <w:p w:rsidR="00D44BA4" w:rsidRDefault="00D44BA4" w:rsidP="00D44BA4">
      <w:pPr>
        <w:pStyle w:val="a5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5BD1" w:rsidRPr="00905BD1" w:rsidRDefault="00D44BA4" w:rsidP="00D44BA4">
      <w:pPr>
        <w:spacing w:after="0" w:line="240" w:lineRule="auto"/>
        <w:ind w:left="720"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3E0">
        <w:rPr>
          <w:rFonts w:ascii="Times New Roman" w:hAnsi="Times New Roman"/>
          <w:sz w:val="24"/>
          <w:szCs w:val="24"/>
        </w:rPr>
        <w:lastRenderedPageBreak/>
        <w:t>Обеспечение заявки на участие в конкурсе в форме денежных средств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  <w:r w:rsidRPr="00B233E0">
        <w:rPr>
          <w:rFonts w:ascii="Times New Roman" w:hAnsi="Times New Roman"/>
          <w:i/>
          <w:sz w:val="24"/>
          <w:szCs w:val="24"/>
        </w:rPr>
        <w:t>.</w:t>
      </w:r>
    </w:p>
    <w:p w:rsidR="006B6E2D" w:rsidRPr="00727A2F" w:rsidRDefault="006B6E2D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D44BA4">
        <w:rPr>
          <w:rFonts w:ascii="Times New Roman" w:hAnsi="Times New Roman"/>
          <w:sz w:val="24"/>
          <w:szCs w:val="24"/>
        </w:rPr>
        <w:t xml:space="preserve">4.1 </w:t>
      </w:r>
      <w:r w:rsidR="00406B3F">
        <w:rPr>
          <w:rFonts w:ascii="Times New Roman" w:hAnsi="Times New Roman"/>
          <w:sz w:val="24"/>
          <w:szCs w:val="24"/>
        </w:rPr>
        <w:t xml:space="preserve">подраздела </w:t>
      </w:r>
      <w:bookmarkStart w:id="3" w:name="_Toc414869545"/>
      <w:r w:rsidR="00406B3F">
        <w:rPr>
          <w:rFonts w:ascii="Times New Roman" w:hAnsi="Times New Roman"/>
          <w:sz w:val="24"/>
          <w:szCs w:val="24"/>
        </w:rPr>
        <w:t>2.1.1 «</w:t>
      </w:r>
      <w:r w:rsidR="00406B3F" w:rsidRPr="00727A2F">
        <w:rPr>
          <w:rFonts w:ascii="Times New Roman" w:hAnsi="Times New Roman"/>
          <w:sz w:val="24"/>
          <w:szCs w:val="24"/>
        </w:rPr>
        <w:t>Требования к участникам закупки</w:t>
      </w:r>
      <w:r w:rsidR="00406B3F" w:rsidRPr="00727A2F">
        <w:rPr>
          <w:rFonts w:ascii="Times New Roman" w:hAnsi="Times New Roman"/>
          <w:bCs/>
          <w:i/>
          <w:iCs/>
          <w:sz w:val="24"/>
          <w:szCs w:val="24"/>
        </w:rPr>
        <w:t>,</w:t>
      </w:r>
      <w:r w:rsidR="00406B3F" w:rsidRPr="00727A2F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06B3F" w:rsidRPr="00727A2F">
        <w:rPr>
          <w:rFonts w:ascii="Times New Roman" w:hAnsi="Times New Roman"/>
          <w:bCs/>
          <w:iCs/>
          <w:sz w:val="24"/>
          <w:szCs w:val="24"/>
        </w:rPr>
        <w:t>субподрядчикам (соисполнителям), изготовителям</w:t>
      </w:r>
      <w:bookmarkEnd w:id="3"/>
      <w:r w:rsidR="00406B3F" w:rsidRPr="00727A2F">
        <w:rPr>
          <w:rFonts w:ascii="Times New Roman" w:hAnsi="Times New Roman"/>
          <w:bCs/>
          <w:iCs/>
          <w:sz w:val="24"/>
          <w:szCs w:val="24"/>
        </w:rPr>
        <w:t>»</w:t>
      </w:r>
      <w:r w:rsidRPr="00727A2F">
        <w:rPr>
          <w:rFonts w:ascii="Times New Roman" w:hAnsi="Times New Roman"/>
          <w:sz w:val="24"/>
          <w:szCs w:val="24"/>
        </w:rPr>
        <w:t xml:space="preserve"> Тома 1 «Общая часть» документации изложить в следующей редакции:</w:t>
      </w:r>
    </w:p>
    <w:tbl>
      <w:tblPr>
        <w:tblW w:w="14742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0"/>
        <w:gridCol w:w="7513"/>
      </w:tblGrid>
      <w:tr w:rsidR="00BD0A86" w:rsidRPr="00BD0A86" w:rsidTr="00BD0A86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86" w:rsidRPr="00BD0A86" w:rsidRDefault="00BD0A86" w:rsidP="005548EC">
            <w:pPr>
              <w:pStyle w:val="a5"/>
              <w:numPr>
                <w:ilvl w:val="0"/>
                <w:numId w:val="1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86" w:rsidRPr="00BD0A86" w:rsidRDefault="00BD0A86" w:rsidP="00BD0A86">
            <w:pPr>
              <w:tabs>
                <w:tab w:val="left" w:pos="0"/>
                <w:tab w:val="left" w:pos="1140"/>
              </w:tabs>
              <w:spacing w:after="0" w:line="240" w:lineRule="auto"/>
              <w:ind w:right="153"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наличие опыта выполнения работ: должен иметь в рамках заключенных договоров </w:t>
            </w:r>
            <w:r w:rsidRPr="00BD0A8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 сумму 9 347 168,78</w:t>
            </w:r>
            <w:r w:rsidRPr="00BD0A86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за последние </w:t>
            </w:r>
            <w:r w:rsidRPr="00BD0A8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3 года. </w:t>
            </w:r>
          </w:p>
          <w:p w:rsidR="00BD0A86" w:rsidRPr="00BD0A86" w:rsidRDefault="00BD0A86" w:rsidP="00BD0A86">
            <w:pPr>
              <w:tabs>
                <w:tab w:val="left" w:pos="0"/>
                <w:tab w:val="left" w:pos="1140"/>
              </w:tabs>
              <w:spacing w:after="0" w:line="240" w:lineRule="auto"/>
              <w:ind w:right="153" w:firstLine="567"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Опыт должен быть подтвержден представленными в составе заявки копиями контрактов/договоров с приложением копий документов, подтверждающих исполнение данных договоров.</w:t>
            </w:r>
          </w:p>
          <w:p w:rsidR="00BD0A86" w:rsidRPr="00BD0A86" w:rsidRDefault="00BD0A86" w:rsidP="00BD0A8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проверке на соответствие данному требованию применяется следующий порядок:</w:t>
            </w:r>
          </w:p>
          <w:p w:rsidR="00BD0A86" w:rsidRPr="00BD0A86" w:rsidRDefault="00BD0A86" w:rsidP="00BD0A8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BD0A8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</w:t>
            </w:r>
            <w:proofErr w:type="gramEnd"/>
            <w:r w:rsidRPr="00BD0A8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D0A8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руб.)).</w:t>
            </w:r>
            <w:proofErr w:type="gramEnd"/>
          </w:p>
          <w:p w:rsidR="00BD0A86" w:rsidRPr="00BD0A86" w:rsidRDefault="00BD0A86" w:rsidP="00BD0A8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BD0A8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      </w:r>
            <w:proofErr w:type="gram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86" w:rsidRPr="00BD0A86" w:rsidRDefault="00BD0A86" w:rsidP="00BD0A86">
            <w:pPr>
              <w:widowControl w:val="0"/>
              <w:adjustRightInd w:val="0"/>
              <w:spacing w:after="0" w:line="240" w:lineRule="auto"/>
              <w:ind w:right="153" w:firstLine="66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D0A86" w:rsidRPr="00BD0A86" w:rsidRDefault="00BD0A86" w:rsidP="005548EC">
            <w:pPr>
              <w:numPr>
                <w:ilvl w:val="0"/>
                <w:numId w:val="12"/>
              </w:numPr>
              <w:tabs>
                <w:tab w:val="left" w:pos="339"/>
                <w:tab w:val="left" w:pos="920"/>
              </w:tabs>
              <w:suppressAutoHyphens/>
              <w:spacing w:after="0" w:line="240" w:lineRule="auto"/>
              <w:ind w:left="0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BD0A86" w:rsidRPr="00BD0A86" w:rsidRDefault="00BD0A86" w:rsidP="005548EC">
            <w:pPr>
              <w:numPr>
                <w:ilvl w:val="0"/>
                <w:numId w:val="13"/>
              </w:numPr>
              <w:tabs>
                <w:tab w:val="left" w:pos="635"/>
              </w:tabs>
              <w:suppressAutoHyphens/>
              <w:spacing w:after="0" w:line="240" w:lineRule="auto"/>
              <w:ind w:left="352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реквизиты договора (номер и дата);</w:t>
            </w:r>
          </w:p>
          <w:p w:rsidR="00BD0A86" w:rsidRPr="00BD0A86" w:rsidRDefault="00BD0A86" w:rsidP="005548EC">
            <w:pPr>
              <w:numPr>
                <w:ilvl w:val="0"/>
                <w:numId w:val="13"/>
              </w:numPr>
              <w:tabs>
                <w:tab w:val="left" w:pos="635"/>
              </w:tabs>
              <w:suppressAutoHyphens/>
              <w:spacing w:after="0" w:line="240" w:lineRule="auto"/>
              <w:ind w:left="352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перечень выполненных работ;</w:t>
            </w:r>
          </w:p>
          <w:p w:rsidR="00BD0A86" w:rsidRPr="00BD0A86" w:rsidRDefault="00BD0A86" w:rsidP="005548EC">
            <w:pPr>
              <w:numPr>
                <w:ilvl w:val="0"/>
                <w:numId w:val="12"/>
              </w:numPr>
              <w:tabs>
                <w:tab w:val="left" w:pos="339"/>
                <w:tab w:val="left" w:pos="920"/>
              </w:tabs>
              <w:suppressAutoHyphens/>
              <w:spacing w:after="0" w:line="240" w:lineRule="auto"/>
              <w:ind w:left="0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BD0A86" w:rsidRPr="00BD0A86" w:rsidRDefault="00BD0A86" w:rsidP="005548EC">
            <w:pPr>
              <w:numPr>
                <w:ilvl w:val="0"/>
                <w:numId w:val="13"/>
              </w:numPr>
              <w:tabs>
                <w:tab w:val="left" w:pos="635"/>
              </w:tabs>
              <w:suppressAutoHyphens/>
              <w:spacing w:after="0" w:line="240" w:lineRule="auto"/>
              <w:ind w:left="352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реквизиты договора (номер и дата);</w:t>
            </w:r>
          </w:p>
          <w:p w:rsidR="00BD0A86" w:rsidRPr="00BD0A86" w:rsidRDefault="00BD0A86" w:rsidP="005548EC">
            <w:pPr>
              <w:numPr>
                <w:ilvl w:val="0"/>
                <w:numId w:val="13"/>
              </w:numPr>
              <w:tabs>
                <w:tab w:val="left" w:pos="635"/>
              </w:tabs>
              <w:suppressAutoHyphens/>
              <w:spacing w:after="0" w:line="240" w:lineRule="auto"/>
              <w:ind w:left="352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перечень переданных и принятых заказчиком по договору работ;</w:t>
            </w:r>
          </w:p>
          <w:p w:rsidR="00BD0A86" w:rsidRPr="00BD0A86" w:rsidRDefault="00BD0A86" w:rsidP="005548EC">
            <w:pPr>
              <w:numPr>
                <w:ilvl w:val="0"/>
                <w:numId w:val="13"/>
              </w:numPr>
              <w:tabs>
                <w:tab w:val="left" w:pos="635"/>
              </w:tabs>
              <w:suppressAutoHyphens/>
              <w:spacing w:after="0" w:line="240" w:lineRule="auto"/>
              <w:ind w:left="352" w:firstLine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0A86">
              <w:rPr>
                <w:rFonts w:ascii="Times New Roman" w:hAnsi="Times New Roman" w:cs="Times New Roman"/>
                <w:sz w:val="24"/>
                <w:szCs w:val="24"/>
              </w:rPr>
              <w:t>стоимость переданных и принятых заказчиком по договору работ.</w:t>
            </w:r>
          </w:p>
          <w:p w:rsidR="00BD0A86" w:rsidRPr="00BD0A86" w:rsidRDefault="00BD0A86" w:rsidP="00BD0A86">
            <w:pPr>
              <w:tabs>
                <w:tab w:val="left" w:pos="635"/>
              </w:tabs>
              <w:suppressAutoHyphens/>
              <w:spacing w:after="0" w:line="240" w:lineRule="auto"/>
              <w:ind w:left="69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A15B7" w:rsidRPr="001A15B7" w:rsidRDefault="00BA7F59" w:rsidP="001A15B7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lastRenderedPageBreak/>
        <w:t>п</w:t>
      </w:r>
      <w:r w:rsidR="00727A2F">
        <w:rPr>
          <w:rFonts w:ascii="Times New Roman" w:hAnsi="Times New Roman"/>
          <w:sz w:val="24"/>
          <w:szCs w:val="24"/>
        </w:rPr>
        <w:t>одраздел</w:t>
      </w:r>
      <w:r w:rsidRPr="00DF2794">
        <w:rPr>
          <w:rFonts w:ascii="Times New Roman" w:hAnsi="Times New Roman"/>
          <w:sz w:val="24"/>
          <w:szCs w:val="24"/>
        </w:rPr>
        <w:t xml:space="preserve">. </w:t>
      </w:r>
      <w:r w:rsidR="00EF219C">
        <w:rPr>
          <w:rFonts w:ascii="Times New Roman" w:hAnsi="Times New Roman"/>
          <w:sz w:val="24"/>
          <w:szCs w:val="24"/>
        </w:rPr>
        <w:t>2</w:t>
      </w:r>
      <w:r w:rsidR="00727A2F">
        <w:rPr>
          <w:rFonts w:ascii="Times New Roman" w:hAnsi="Times New Roman"/>
          <w:sz w:val="24"/>
          <w:szCs w:val="24"/>
        </w:rPr>
        <w:t>.</w:t>
      </w:r>
      <w:r w:rsidR="00EF219C">
        <w:rPr>
          <w:rFonts w:ascii="Times New Roman" w:hAnsi="Times New Roman"/>
          <w:sz w:val="24"/>
          <w:szCs w:val="24"/>
        </w:rPr>
        <w:t>3</w:t>
      </w:r>
      <w:r w:rsidR="00727A2F">
        <w:rPr>
          <w:rFonts w:ascii="Times New Roman" w:hAnsi="Times New Roman"/>
          <w:sz w:val="24"/>
          <w:szCs w:val="24"/>
        </w:rPr>
        <w:t>.2.2.1</w:t>
      </w:r>
      <w:r w:rsidR="00EF219C">
        <w:rPr>
          <w:rFonts w:ascii="Times New Roman" w:hAnsi="Times New Roman"/>
          <w:sz w:val="24"/>
          <w:szCs w:val="24"/>
        </w:rPr>
        <w:t xml:space="preserve"> </w:t>
      </w:r>
      <w:r w:rsidR="001A15B7">
        <w:rPr>
          <w:rFonts w:ascii="Times New Roman" w:hAnsi="Times New Roman"/>
          <w:sz w:val="24"/>
          <w:szCs w:val="24"/>
        </w:rPr>
        <w:t xml:space="preserve">раздела 4 </w:t>
      </w:r>
      <w:r w:rsidR="00EF219C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 xml:space="preserve">Тома </w:t>
      </w:r>
      <w:r w:rsidR="00DF2794" w:rsidRPr="00DF2794"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 w:rsidR="00DF2794" w:rsidRPr="00DF2794"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 изложить в следующей редакции:</w:t>
      </w:r>
    </w:p>
    <w:p w:rsidR="001A15B7" w:rsidRPr="001A15B7" w:rsidRDefault="001A15B7" w:rsidP="001A15B7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1A15B7" w:rsidRPr="001A15B7" w:rsidRDefault="001A15B7" w:rsidP="001A15B7">
      <w:pPr>
        <w:pStyle w:val="3"/>
        <w:keepLines w:val="0"/>
        <w:numPr>
          <w:ilvl w:val="0"/>
          <w:numId w:val="14"/>
        </w:numPr>
        <w:tabs>
          <w:tab w:val="left" w:pos="1843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A15B7">
        <w:rPr>
          <w:rFonts w:ascii="Times New Roman" w:hAnsi="Times New Roman" w:cs="Times New Roman"/>
          <w:b w:val="0"/>
          <w:color w:val="auto"/>
          <w:sz w:val="24"/>
          <w:szCs w:val="24"/>
        </w:rPr>
        <w:t>Оценка по подкритерию «опыт участника закупки»:</w:t>
      </w:r>
    </w:p>
    <w:p w:rsidR="001A15B7" w:rsidRPr="001A15B7" w:rsidRDefault="001A15B7" w:rsidP="001A15B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1A15B7">
        <w:rPr>
          <w:rFonts w:ascii="Times New Roman" w:hAnsi="Times New Roman" w:cs="Times New Roman"/>
          <w:i/>
          <w:iCs/>
          <w:sz w:val="24"/>
          <w:szCs w:val="24"/>
        </w:rPr>
        <w:t>При проверке на соответствие данному требованию применяется следующий порядок:</w:t>
      </w:r>
    </w:p>
    <w:p w:rsidR="001A15B7" w:rsidRPr="001A15B7" w:rsidRDefault="001A15B7" w:rsidP="001A15B7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1A15B7">
        <w:rPr>
          <w:rFonts w:ascii="Times New Roman" w:hAnsi="Times New Roman" w:cs="Times New Roman"/>
          <w:i/>
          <w:iCs/>
          <w:sz w:val="24"/>
          <w:szCs w:val="24"/>
        </w:rPr>
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</w:t>
      </w:r>
      <w:proofErr w:type="gramEnd"/>
      <w:r w:rsidRPr="001A1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1A15B7">
        <w:rPr>
          <w:rFonts w:ascii="Times New Roman" w:hAnsi="Times New Roman" w:cs="Times New Roman"/>
          <w:i/>
          <w:iCs/>
          <w:sz w:val="24"/>
          <w:szCs w:val="24"/>
        </w:rPr>
        <w:t>руб.)).</w:t>
      </w:r>
      <w:proofErr w:type="gramEnd"/>
    </w:p>
    <w:p w:rsidR="001A15B7" w:rsidRPr="001A15B7" w:rsidRDefault="001A15B7" w:rsidP="001A15B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5B7">
        <w:rPr>
          <w:rFonts w:ascii="Times New Roman" w:hAnsi="Times New Roman" w:cs="Times New Roman"/>
          <w:i/>
          <w:iCs/>
          <w:sz w:val="24"/>
          <w:szCs w:val="24"/>
        </w:rPr>
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</w:r>
      <w:proofErr w:type="gramEnd"/>
    </w:p>
    <w:p w:rsidR="001A15B7" w:rsidRPr="001A15B7" w:rsidRDefault="001A15B7" w:rsidP="001A15B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ab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A15B7" w:rsidRPr="001A15B7" w:rsidRDefault="001A15B7" w:rsidP="001A15B7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 xml:space="preserve">документов, подтверждающих состав 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работ</w:t>
      </w:r>
      <w:r w:rsidRPr="001A15B7">
        <w:rPr>
          <w:rFonts w:ascii="Times New Roman" w:hAnsi="Times New Roman" w:cs="Times New Roman"/>
          <w:sz w:val="24"/>
          <w:szCs w:val="24"/>
        </w:rPr>
        <w:t>, составленных в рамках договора, подписанных сторонами договора, содержащих следующие сведения:</w:t>
      </w:r>
    </w:p>
    <w:p w:rsidR="001A15B7" w:rsidRPr="001A15B7" w:rsidRDefault="001A15B7" w:rsidP="001A15B7">
      <w:pPr>
        <w:numPr>
          <w:ilvl w:val="0"/>
          <w:numId w:val="13"/>
        </w:numPr>
        <w:spacing w:after="0" w:line="240" w:lineRule="auto"/>
        <w:ind w:left="35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реквизиты договора (номер и дата);</w:t>
      </w:r>
    </w:p>
    <w:p w:rsidR="001A15B7" w:rsidRPr="001A15B7" w:rsidRDefault="001A15B7" w:rsidP="001A15B7">
      <w:pPr>
        <w:numPr>
          <w:ilvl w:val="0"/>
          <w:numId w:val="13"/>
        </w:numPr>
        <w:spacing w:after="0" w:line="240" w:lineRule="auto"/>
        <w:ind w:left="35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выполненных работ</w:t>
      </w:r>
      <w:r w:rsidRPr="001A15B7">
        <w:rPr>
          <w:rFonts w:ascii="Times New Roman" w:hAnsi="Times New Roman" w:cs="Times New Roman"/>
          <w:sz w:val="24"/>
          <w:szCs w:val="24"/>
        </w:rPr>
        <w:t>;</w:t>
      </w:r>
    </w:p>
    <w:p w:rsidR="001A15B7" w:rsidRPr="001A15B7" w:rsidRDefault="001A15B7" w:rsidP="001A15B7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 xml:space="preserve">документов, подтверждающих исполнение 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работ</w:t>
      </w:r>
      <w:r w:rsidRPr="001A15B7">
        <w:rPr>
          <w:rFonts w:ascii="Times New Roman" w:hAnsi="Times New Roman" w:cs="Times New Roman"/>
          <w:sz w:val="24"/>
          <w:szCs w:val="24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A15B7" w:rsidRPr="001A15B7" w:rsidRDefault="001A15B7" w:rsidP="001A15B7">
      <w:pPr>
        <w:numPr>
          <w:ilvl w:val="0"/>
          <w:numId w:val="13"/>
        </w:numPr>
        <w:spacing w:after="0" w:line="240" w:lineRule="auto"/>
        <w:ind w:left="35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реквизиты договора (номер и дата);</w:t>
      </w:r>
    </w:p>
    <w:p w:rsidR="001A15B7" w:rsidRPr="001A15B7" w:rsidRDefault="001A15B7" w:rsidP="001A15B7">
      <w:pPr>
        <w:numPr>
          <w:ilvl w:val="0"/>
          <w:numId w:val="13"/>
        </w:numPr>
        <w:spacing w:after="0" w:line="240" w:lineRule="auto"/>
        <w:ind w:left="35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перечень переданн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1A15B7">
        <w:rPr>
          <w:rFonts w:ascii="Times New Roman" w:hAnsi="Times New Roman" w:cs="Times New Roman"/>
          <w:sz w:val="24"/>
          <w:szCs w:val="24"/>
        </w:rPr>
        <w:t xml:space="preserve"> и принят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1A15B7">
        <w:rPr>
          <w:rFonts w:ascii="Times New Roman" w:hAnsi="Times New Roman" w:cs="Times New Roman"/>
          <w:sz w:val="24"/>
          <w:szCs w:val="24"/>
        </w:rPr>
        <w:t xml:space="preserve"> заказчиком по договору 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работ</w:t>
      </w:r>
      <w:r w:rsidRPr="001A15B7">
        <w:rPr>
          <w:rFonts w:ascii="Times New Roman" w:hAnsi="Times New Roman" w:cs="Times New Roman"/>
          <w:sz w:val="24"/>
          <w:szCs w:val="24"/>
        </w:rPr>
        <w:t>;</w:t>
      </w:r>
    </w:p>
    <w:p w:rsidR="001A15B7" w:rsidRPr="001A15B7" w:rsidRDefault="001A15B7" w:rsidP="001A15B7">
      <w:pPr>
        <w:numPr>
          <w:ilvl w:val="0"/>
          <w:numId w:val="13"/>
        </w:numPr>
        <w:spacing w:after="0" w:line="240" w:lineRule="auto"/>
        <w:ind w:left="35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стоимость переданн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1A15B7">
        <w:rPr>
          <w:rFonts w:ascii="Times New Roman" w:hAnsi="Times New Roman" w:cs="Times New Roman"/>
          <w:sz w:val="24"/>
          <w:szCs w:val="24"/>
        </w:rPr>
        <w:t xml:space="preserve"> и принят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1A15B7">
        <w:rPr>
          <w:rFonts w:ascii="Times New Roman" w:hAnsi="Times New Roman" w:cs="Times New Roman"/>
          <w:sz w:val="24"/>
          <w:szCs w:val="24"/>
        </w:rPr>
        <w:t xml:space="preserve"> заказчиком по договору </w:t>
      </w:r>
      <w:r w:rsidRPr="001A15B7">
        <w:rPr>
          <w:rFonts w:ascii="Times New Roman" w:hAnsi="Times New Roman" w:cs="Times New Roman"/>
          <w:bCs/>
          <w:iCs/>
          <w:sz w:val="24"/>
          <w:szCs w:val="24"/>
        </w:rPr>
        <w:t>работ.</w:t>
      </w:r>
    </w:p>
    <w:p w:rsidR="001A15B7" w:rsidRPr="001A15B7" w:rsidRDefault="001A15B7" w:rsidP="001A15B7">
      <w:pPr>
        <w:widowControl w:val="0"/>
        <w:shd w:val="clear" w:color="auto" w:fill="FFFFFF"/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15B7" w:rsidRPr="001A15B7" w:rsidRDefault="001A15B7" w:rsidP="001A15B7">
      <w:pPr>
        <w:widowControl w:val="0"/>
        <w:shd w:val="clear" w:color="auto" w:fill="FFFFFF"/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15" w:type="dxa"/>
        <w:jc w:val="center"/>
        <w:tblLayout w:type="fixed"/>
        <w:tblLook w:val="04A0" w:firstRow="1" w:lastRow="0" w:firstColumn="1" w:lastColumn="0" w:noHBand="0" w:noVBand="1"/>
      </w:tblPr>
      <w:tblGrid>
        <w:gridCol w:w="1763"/>
        <w:gridCol w:w="457"/>
        <w:gridCol w:w="2082"/>
        <w:gridCol w:w="2563"/>
        <w:gridCol w:w="181"/>
        <w:gridCol w:w="1369"/>
      </w:tblGrid>
      <w:tr w:rsidR="001A15B7" w:rsidRPr="001A15B7" w:rsidTr="001A15B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ind w:firstLine="709"/>
              <w:jc w:val="both"/>
              <w:rPr>
                <w:bCs/>
              </w:rPr>
            </w:pPr>
            <w:r w:rsidRPr="001A15B7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  <w:rPr>
                <w:bCs/>
              </w:rPr>
            </w:pPr>
            <w:r w:rsidRPr="001A15B7">
              <w:rPr>
                <w:bCs/>
              </w:rPr>
              <w:t>Баллы</w:t>
            </w:r>
          </w:p>
        </w:tc>
      </w:tr>
      <w:tr w:rsidR="001A15B7" w:rsidRPr="001A15B7" w:rsidTr="001A15B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  <w:rPr>
                <w:bCs/>
              </w:rPr>
            </w:pPr>
            <w:r w:rsidRPr="001A15B7">
              <w:t xml:space="preserve">У участника закупки отсутствуют завершенные в 2013-2015 гг. </w:t>
            </w:r>
            <w:r w:rsidRPr="001A15B7">
              <w:rPr>
                <w:i/>
              </w:rPr>
              <w:t>(последние 3 года)</w:t>
            </w:r>
            <w:r w:rsidRPr="001A15B7">
              <w:t xml:space="preserve"> работы по рекультивации в рамках заключенных договоров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  <w:rPr>
                <w:bCs/>
              </w:rPr>
            </w:pPr>
            <w:r w:rsidRPr="001A15B7">
              <w:rPr>
                <w:bCs/>
              </w:rPr>
              <w:t>0</w:t>
            </w:r>
          </w:p>
        </w:tc>
      </w:tr>
      <w:tr w:rsidR="001A15B7" w:rsidRPr="001A15B7" w:rsidTr="001A15B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</w:pPr>
            <w:proofErr w:type="spellStart"/>
            <w:r w:rsidRPr="001A15B7">
              <w:rPr>
                <w:bCs/>
              </w:rPr>
              <w:t>БОу</w:t>
            </w:r>
            <w:proofErr w:type="spellEnd"/>
            <w:r w:rsidRPr="001A15B7">
              <w:rPr>
                <w:bCs/>
              </w:rPr>
              <w:t xml:space="preserve"> </w:t>
            </w:r>
            <w:proofErr w:type="spellStart"/>
            <w:r w:rsidRPr="001A15B7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ind w:left="-57" w:right="-57" w:hanging="32"/>
              <w:jc w:val="both"/>
            </w:pPr>
            <w:r w:rsidRPr="001A15B7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</w:pPr>
            <w:proofErr w:type="spellStart"/>
            <w:r w:rsidRPr="001A15B7">
              <w:t>Оу</w:t>
            </w:r>
            <w:proofErr w:type="spellEnd"/>
            <w:r w:rsidRPr="001A15B7">
              <w:rPr>
                <w:vertAlign w:val="subscript"/>
              </w:rPr>
              <w:t xml:space="preserve"> </w:t>
            </w:r>
            <w:proofErr w:type="spellStart"/>
            <w:r w:rsidRPr="001A15B7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ind w:hanging="12"/>
              <w:jc w:val="both"/>
            </w:pPr>
            <w:r w:rsidRPr="001A15B7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ind w:firstLine="709"/>
              <w:jc w:val="both"/>
              <w:rPr>
                <w:bCs/>
              </w:rPr>
            </w:pPr>
          </w:p>
        </w:tc>
      </w:tr>
      <w:tr w:rsidR="001A15B7" w:rsidRPr="001A15B7" w:rsidTr="001A15B7">
        <w:trPr>
          <w:cantSplit/>
          <w:jc w:val="center"/>
        </w:trPr>
        <w:tc>
          <w:tcPr>
            <w:tcW w:w="7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</w:pPr>
            <w:proofErr w:type="spellStart"/>
            <w:r w:rsidRPr="001A15B7">
              <w:t>Оу</w:t>
            </w:r>
            <w:proofErr w:type="spellEnd"/>
            <w:r w:rsidRPr="001A15B7">
              <w:rPr>
                <w:vertAlign w:val="subscript"/>
              </w:rPr>
              <w:t xml:space="preserve"> </w:t>
            </w:r>
            <w:r w:rsidRPr="001A15B7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15B7" w:rsidRPr="001A15B7" w:rsidRDefault="001A15B7" w:rsidP="001A1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B7" w:rsidRPr="001A15B7" w:rsidRDefault="001A15B7" w:rsidP="001A15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A15B7" w:rsidRPr="001A15B7" w:rsidTr="001A15B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ind w:firstLine="74"/>
              <w:jc w:val="both"/>
              <w:rPr>
                <w:b/>
                <w:i/>
              </w:rPr>
            </w:pPr>
            <w:proofErr w:type="spellStart"/>
            <w:r w:rsidRPr="001A15B7">
              <w:t>Оу</w:t>
            </w:r>
            <w:proofErr w:type="spellEnd"/>
            <w:r w:rsidRPr="001A15B7">
              <w:rPr>
                <w:vertAlign w:val="subscript"/>
              </w:rPr>
              <w:t xml:space="preserve"> </w:t>
            </w:r>
            <w:r w:rsidRPr="001A15B7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B7" w:rsidRPr="001A15B7" w:rsidRDefault="001A15B7" w:rsidP="001A15B7">
            <w:pPr>
              <w:pStyle w:val="af"/>
              <w:spacing w:before="0" w:beforeAutospacing="0" w:after="0" w:afterAutospacing="0"/>
              <w:jc w:val="both"/>
            </w:pPr>
            <w:r w:rsidRPr="001A15B7">
              <w:t>100</w:t>
            </w:r>
          </w:p>
        </w:tc>
      </w:tr>
    </w:tbl>
    <w:p w:rsidR="001A15B7" w:rsidRPr="001A15B7" w:rsidRDefault="001A15B7" w:rsidP="001A15B7">
      <w:pPr>
        <w:tabs>
          <w:tab w:val="left" w:pos="1062"/>
          <w:tab w:val="left" w:pos="1487"/>
        </w:tabs>
        <w:spacing w:after="0" w:line="240" w:lineRule="auto"/>
        <w:ind w:left="1486" w:right="153" w:hanging="1486"/>
        <w:jc w:val="both"/>
        <w:rPr>
          <w:rFonts w:ascii="Times New Roman" w:hAnsi="Times New Roman" w:cs="Times New Roman"/>
          <w:sz w:val="24"/>
          <w:szCs w:val="24"/>
        </w:rPr>
      </w:pPr>
    </w:p>
    <w:p w:rsidR="001A15B7" w:rsidRPr="001A15B7" w:rsidRDefault="001A15B7" w:rsidP="001A15B7">
      <w:pPr>
        <w:tabs>
          <w:tab w:val="left" w:pos="1062"/>
          <w:tab w:val="left" w:pos="1487"/>
        </w:tabs>
        <w:spacing w:after="0" w:line="240" w:lineRule="auto"/>
        <w:ind w:left="1486" w:right="153" w:hanging="1486"/>
        <w:jc w:val="both"/>
        <w:rPr>
          <w:rFonts w:ascii="Times New Roman" w:hAnsi="Times New Roman" w:cs="Times New Roman"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>где:</w:t>
      </w:r>
    </w:p>
    <w:p w:rsidR="001A15B7" w:rsidRPr="001A15B7" w:rsidRDefault="001A15B7" w:rsidP="001A15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A15B7">
        <w:rPr>
          <w:rFonts w:ascii="Times New Roman" w:hAnsi="Times New Roman" w:cs="Times New Roman"/>
          <w:sz w:val="24"/>
          <w:szCs w:val="24"/>
        </w:rPr>
        <w:t>Оу</w:t>
      </w:r>
      <w:r w:rsidRPr="001A15B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1A15B7">
        <w:rPr>
          <w:rFonts w:ascii="Times New Roman" w:hAnsi="Times New Roman" w:cs="Times New Roman"/>
          <w:sz w:val="24"/>
          <w:szCs w:val="24"/>
        </w:rPr>
        <w:t xml:space="preserve"> – суммарная стоимость завершенных </w:t>
      </w:r>
      <w:r w:rsidRPr="001A15B7">
        <w:rPr>
          <w:rFonts w:ascii="Times New Roman" w:hAnsi="Times New Roman" w:cs="Times New Roman"/>
          <w:sz w:val="24"/>
          <w:szCs w:val="24"/>
          <w:u w:val="single"/>
        </w:rPr>
        <w:t>участником</w:t>
      </w:r>
      <w:r w:rsidRPr="001A15B7">
        <w:rPr>
          <w:rFonts w:ascii="Times New Roman" w:hAnsi="Times New Roman" w:cs="Times New Roman"/>
          <w:sz w:val="24"/>
          <w:szCs w:val="24"/>
        </w:rPr>
        <w:t xml:space="preserve"> в 2013-2015 гг. </w:t>
      </w:r>
      <w:r w:rsidRPr="001A15B7">
        <w:rPr>
          <w:rFonts w:ascii="Times New Roman" w:hAnsi="Times New Roman" w:cs="Times New Roman"/>
          <w:i/>
          <w:sz w:val="24"/>
          <w:szCs w:val="24"/>
        </w:rPr>
        <w:t>(последние 3 года)</w:t>
      </w:r>
      <w:r w:rsidRPr="001A15B7">
        <w:rPr>
          <w:rFonts w:ascii="Times New Roman" w:hAnsi="Times New Roman" w:cs="Times New Roman"/>
          <w:sz w:val="24"/>
          <w:szCs w:val="24"/>
        </w:rPr>
        <w:t xml:space="preserve"> работ по </w:t>
      </w:r>
      <w:proofErr w:type="spellStart"/>
      <w:r w:rsidRPr="001A15B7">
        <w:rPr>
          <w:rFonts w:ascii="Times New Roman" w:hAnsi="Times New Roman" w:cs="Times New Roman"/>
          <w:sz w:val="24"/>
          <w:szCs w:val="24"/>
        </w:rPr>
        <w:t>рекльтивациив</w:t>
      </w:r>
      <w:proofErr w:type="spellEnd"/>
      <w:r w:rsidRPr="001A15B7">
        <w:rPr>
          <w:rFonts w:ascii="Times New Roman" w:hAnsi="Times New Roman" w:cs="Times New Roman"/>
          <w:sz w:val="24"/>
          <w:szCs w:val="24"/>
        </w:rPr>
        <w:t> рамках заключенных договоров</w:t>
      </w:r>
      <w:r w:rsidRPr="001A15B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1A15B7">
        <w:rPr>
          <w:rFonts w:ascii="Times New Roman" w:hAnsi="Times New Roman" w:cs="Times New Roman"/>
          <w:sz w:val="24"/>
          <w:szCs w:val="24"/>
        </w:rPr>
        <w:t>i-</w:t>
      </w:r>
      <w:proofErr w:type="spellStart"/>
      <w:r w:rsidRPr="001A15B7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1A15B7">
        <w:rPr>
          <w:rFonts w:ascii="Times New Roman" w:hAnsi="Times New Roman" w:cs="Times New Roman"/>
          <w:sz w:val="24"/>
          <w:szCs w:val="24"/>
        </w:rPr>
        <w:t xml:space="preserve"> участника, руб.</w:t>
      </w:r>
      <w:proofErr w:type="gramEnd"/>
    </w:p>
    <w:p w:rsidR="001A15B7" w:rsidRPr="001A15B7" w:rsidRDefault="001A15B7" w:rsidP="001A15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5B7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Pr="001A15B7">
        <w:rPr>
          <w:rFonts w:ascii="Times New Roman" w:hAnsi="Times New Roman" w:cs="Times New Roman"/>
          <w:bCs/>
          <w:sz w:val="24"/>
          <w:szCs w:val="24"/>
        </w:rPr>
        <w:t>у</w:t>
      </w:r>
      <w:r w:rsidRPr="001A15B7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max</w:t>
      </w:r>
      <w:r w:rsidRPr="001A15B7">
        <w:rPr>
          <w:rFonts w:ascii="Times New Roman" w:hAnsi="Times New Roman" w:cs="Times New Roman"/>
          <w:bCs/>
          <w:sz w:val="24"/>
          <w:szCs w:val="24"/>
        </w:rPr>
        <w:t xml:space="preserve"> – максимальный опыт (</w:t>
      </w:r>
      <w:r w:rsidRPr="001A15B7">
        <w:rPr>
          <w:rFonts w:ascii="Times New Roman" w:hAnsi="Times New Roman" w:cs="Times New Roman"/>
          <w:sz w:val="24"/>
          <w:szCs w:val="24"/>
        </w:rPr>
        <w:t xml:space="preserve">стоимость завершенных </w:t>
      </w:r>
      <w:r w:rsidRPr="001A15B7">
        <w:rPr>
          <w:rFonts w:ascii="Times New Roman" w:hAnsi="Times New Roman" w:cs="Times New Roman"/>
          <w:sz w:val="24"/>
          <w:szCs w:val="24"/>
          <w:u w:val="single"/>
        </w:rPr>
        <w:t>участником</w:t>
      </w:r>
      <w:r w:rsidRPr="001A15B7">
        <w:rPr>
          <w:rFonts w:ascii="Times New Roman" w:hAnsi="Times New Roman" w:cs="Times New Roman"/>
          <w:sz w:val="24"/>
          <w:szCs w:val="24"/>
        </w:rPr>
        <w:t xml:space="preserve"> в 2013-2015 гг.</w:t>
      </w:r>
      <w:proofErr w:type="gramEnd"/>
      <w:r w:rsidRPr="001A15B7">
        <w:rPr>
          <w:rFonts w:ascii="Times New Roman" w:hAnsi="Times New Roman" w:cs="Times New Roman"/>
          <w:sz w:val="24"/>
          <w:szCs w:val="24"/>
        </w:rPr>
        <w:t xml:space="preserve"> </w:t>
      </w:r>
      <w:r w:rsidRPr="001A15B7">
        <w:rPr>
          <w:rFonts w:ascii="Times New Roman" w:hAnsi="Times New Roman" w:cs="Times New Roman"/>
          <w:i/>
          <w:sz w:val="24"/>
          <w:szCs w:val="24"/>
        </w:rPr>
        <w:t>(последние 3 года)</w:t>
      </w:r>
      <w:r w:rsidRPr="001A15B7">
        <w:rPr>
          <w:rFonts w:ascii="Times New Roman" w:hAnsi="Times New Roman" w:cs="Times New Roman"/>
          <w:sz w:val="24"/>
          <w:szCs w:val="24"/>
        </w:rPr>
        <w:t xml:space="preserve"> работ по рекультивации в рамках заключенных договоров из представленного опыта всех допущенных участников, </w:t>
      </w:r>
      <w:r w:rsidRPr="001A15B7">
        <w:rPr>
          <w:rFonts w:ascii="Times New Roman" w:hAnsi="Times New Roman" w:cs="Times New Roman"/>
          <w:sz w:val="24"/>
          <w:szCs w:val="24"/>
          <w:u w:val="single"/>
        </w:rPr>
        <w:t xml:space="preserve">но не </w:t>
      </w:r>
      <w:proofErr w:type="gramStart"/>
      <w:r w:rsidRPr="001A15B7">
        <w:rPr>
          <w:rFonts w:ascii="Times New Roman" w:hAnsi="Times New Roman" w:cs="Times New Roman"/>
          <w:sz w:val="24"/>
          <w:szCs w:val="24"/>
          <w:u w:val="single"/>
        </w:rPr>
        <w:t>более предельного</w:t>
      </w:r>
      <w:proofErr w:type="gramEnd"/>
      <w:r w:rsidRPr="001A15B7">
        <w:rPr>
          <w:rFonts w:ascii="Times New Roman" w:hAnsi="Times New Roman" w:cs="Times New Roman"/>
          <w:sz w:val="24"/>
          <w:szCs w:val="24"/>
          <w:u w:val="single"/>
        </w:rPr>
        <w:t xml:space="preserve"> значения</w:t>
      </w:r>
      <w:r w:rsidRPr="001A15B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A15B7">
        <w:rPr>
          <w:rFonts w:ascii="Times New Roman" w:hAnsi="Times New Roman" w:cs="Times New Roman"/>
          <w:sz w:val="24"/>
          <w:szCs w:val="24"/>
        </w:rPr>
        <w:t>руб.</w:t>
      </w:r>
    </w:p>
    <w:p w:rsidR="001A15B7" w:rsidRPr="001A15B7" w:rsidRDefault="001A15B7" w:rsidP="001A15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A15B7">
        <w:rPr>
          <w:rFonts w:ascii="Times New Roman" w:hAnsi="Times New Roman" w:cs="Times New Roman"/>
          <w:sz w:val="24"/>
          <w:szCs w:val="24"/>
        </w:rPr>
        <w:t>Предельное значение опыта выполнения работ по рекультивации в рамках заключенных договоров: 46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A15B7">
        <w:rPr>
          <w:rFonts w:ascii="Times New Roman" w:hAnsi="Times New Roman" w:cs="Times New Roman"/>
          <w:sz w:val="24"/>
          <w:szCs w:val="24"/>
        </w:rPr>
        <w:t>735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15B7">
        <w:rPr>
          <w:rFonts w:ascii="Times New Roman" w:hAnsi="Times New Roman" w:cs="Times New Roman"/>
          <w:sz w:val="24"/>
          <w:szCs w:val="24"/>
        </w:rPr>
        <w:t xml:space="preserve">843,86 руб. </w:t>
      </w:r>
    </w:p>
    <w:p w:rsidR="001A15B7" w:rsidRPr="001A15B7" w:rsidRDefault="001A15B7" w:rsidP="001A15B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15B7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r w:rsidRPr="001A15B7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proofErr w:type="gramStart"/>
      <w:r w:rsidRPr="001A15B7">
        <w:rPr>
          <w:rFonts w:ascii="Times New Roman" w:hAnsi="Times New Roman" w:cs="Times New Roman"/>
          <w:bCs/>
          <w:sz w:val="24"/>
          <w:szCs w:val="24"/>
        </w:rPr>
        <w:t>у</w:t>
      </w:r>
      <w:proofErr w:type="spellStart"/>
      <w:proofErr w:type="gramEnd"/>
      <w:r w:rsidRPr="001A15B7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1A15B7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1A15B7">
        <w:rPr>
          <w:rFonts w:ascii="Times New Roman" w:hAnsi="Times New Roman" w:cs="Times New Roman"/>
          <w:bCs/>
          <w:sz w:val="24"/>
          <w:szCs w:val="24"/>
        </w:rPr>
        <w:t xml:space="preserve">более </w:t>
      </w:r>
      <w:r w:rsidRPr="001A15B7">
        <w:rPr>
          <w:rFonts w:ascii="Times New Roman" w:hAnsi="Times New Roman" w:cs="Times New Roman"/>
          <w:sz w:val="24"/>
          <w:szCs w:val="24"/>
        </w:rPr>
        <w:t>чем предельное значение,</w:t>
      </w:r>
      <w:r w:rsidRPr="001A15B7">
        <w:rPr>
          <w:rFonts w:ascii="Times New Roman" w:hAnsi="Times New Roman" w:cs="Times New Roman"/>
          <w:bCs/>
          <w:sz w:val="24"/>
          <w:szCs w:val="24"/>
        </w:rPr>
        <w:t xml:space="preserve"> то </w:t>
      </w:r>
      <w:r w:rsidRPr="001A15B7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Pr="001A15B7">
        <w:rPr>
          <w:rFonts w:ascii="Times New Roman" w:hAnsi="Times New Roman" w:cs="Times New Roman"/>
          <w:bCs/>
          <w:sz w:val="24"/>
          <w:szCs w:val="24"/>
        </w:rPr>
        <w:t>у</w:t>
      </w:r>
      <w:proofErr w:type="spellStart"/>
      <w:r w:rsidRPr="001A15B7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1A15B7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1A15B7">
        <w:rPr>
          <w:rFonts w:ascii="Times New Roman" w:hAnsi="Times New Roman" w:cs="Times New Roman"/>
          <w:bCs/>
          <w:sz w:val="24"/>
          <w:szCs w:val="24"/>
        </w:rPr>
        <w:t>принимается равным такому предельному значению.</w:t>
      </w:r>
    </w:p>
    <w:p w:rsidR="00CB7B8A" w:rsidRPr="001A15B7" w:rsidRDefault="001A15B7" w:rsidP="001A15B7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  <w:sectPr w:rsidR="00CB7B8A" w:rsidRPr="001A15B7" w:rsidSect="00CB7B8A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  <w:r w:rsidRPr="001A15B7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EF219C" w:rsidRDefault="005024EF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546A">
        <w:rPr>
          <w:rFonts w:ascii="Times New Roman" w:hAnsi="Times New Roman"/>
          <w:sz w:val="24"/>
          <w:szCs w:val="24"/>
        </w:rPr>
        <w:lastRenderedPageBreak/>
        <w:t xml:space="preserve">п. 2 «Оценка заявок по критерию – «Квалификация участника»: Раздела 7 Тома 1 «Общая часть» документации дополнить </w:t>
      </w:r>
      <w:proofErr w:type="spellStart"/>
      <w:r w:rsidRPr="0011546A">
        <w:rPr>
          <w:rFonts w:ascii="Times New Roman" w:hAnsi="Times New Roman"/>
          <w:sz w:val="24"/>
          <w:szCs w:val="24"/>
        </w:rPr>
        <w:t>пп</w:t>
      </w:r>
      <w:proofErr w:type="spellEnd"/>
      <w:r w:rsidRPr="0011546A">
        <w:rPr>
          <w:rFonts w:ascii="Times New Roman" w:hAnsi="Times New Roman"/>
          <w:sz w:val="24"/>
          <w:szCs w:val="24"/>
        </w:rPr>
        <w:t>. 2.2. «Оценка заявок по подкритерию</w:t>
      </w:r>
      <w:r w:rsidRPr="00C373CE">
        <w:rPr>
          <w:rFonts w:ascii="Times New Roman" w:hAnsi="Times New Roman"/>
          <w:sz w:val="24"/>
          <w:szCs w:val="24"/>
        </w:rPr>
        <w:t xml:space="preserve"> – «Опыт выполнения аналогичных договоров»</w:t>
      </w:r>
      <w:r w:rsidRPr="00B44B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B44B63">
        <w:rPr>
          <w:rFonts w:ascii="Times New Roman" w:hAnsi="Times New Roman"/>
          <w:sz w:val="24"/>
          <w:szCs w:val="24"/>
        </w:rPr>
        <w:t xml:space="preserve"> изложить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B44B63">
        <w:rPr>
          <w:rFonts w:ascii="Times New Roman" w:hAnsi="Times New Roman"/>
          <w:sz w:val="24"/>
          <w:szCs w:val="24"/>
        </w:rPr>
        <w:t>в следующей редакции:</w:t>
      </w:r>
    </w:p>
    <w:p w:rsidR="005024EF" w:rsidRPr="005024EF" w:rsidRDefault="005024EF" w:rsidP="005548EC">
      <w:pPr>
        <w:pStyle w:val="a5"/>
        <w:widowControl w:val="0"/>
        <w:numPr>
          <w:ilvl w:val="0"/>
          <w:numId w:val="7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548EC">
      <w:pPr>
        <w:pStyle w:val="a5"/>
        <w:widowControl w:val="0"/>
        <w:numPr>
          <w:ilvl w:val="0"/>
          <w:numId w:val="7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548EC">
      <w:pPr>
        <w:pStyle w:val="a5"/>
        <w:widowControl w:val="0"/>
        <w:numPr>
          <w:ilvl w:val="1"/>
          <w:numId w:val="7"/>
        </w:numPr>
        <w:tabs>
          <w:tab w:val="left" w:pos="1134"/>
        </w:tabs>
        <w:spacing w:before="60" w:after="20"/>
        <w:jc w:val="both"/>
        <w:rPr>
          <w:rFonts w:ascii="Times New Roman" w:hAnsi="Times New Roman"/>
          <w:vanish/>
          <w:sz w:val="24"/>
          <w:szCs w:val="24"/>
        </w:rPr>
      </w:pPr>
    </w:p>
    <w:p w:rsidR="005024EF" w:rsidRPr="005024EF" w:rsidRDefault="005024EF" w:rsidP="005548EC">
      <w:pPr>
        <w:pStyle w:val="a5"/>
        <w:widowControl w:val="0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780"/>
        <w:jc w:val="both"/>
        <w:rPr>
          <w:rFonts w:ascii="Times New Roman" w:hAnsi="Times New Roman"/>
          <w:sz w:val="24"/>
          <w:szCs w:val="24"/>
        </w:rPr>
      </w:pPr>
      <w:r w:rsidRPr="005024EF">
        <w:rPr>
          <w:rFonts w:ascii="Times New Roman" w:hAnsi="Times New Roman"/>
          <w:sz w:val="24"/>
          <w:szCs w:val="24"/>
        </w:rPr>
        <w:t>Оценка заявок по подкритерию – «Опыт выполнения аналогичных договоров»:</w:t>
      </w:r>
    </w:p>
    <w:p w:rsidR="005024EF" w:rsidRPr="005024EF" w:rsidRDefault="005024EF" w:rsidP="005024E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>Рейтинг, присуждаемый заявке по критерию «Опыт участника процедуры закупки», определяется по формуле:</w:t>
      </w:r>
    </w:p>
    <w:p w:rsidR="005024EF" w:rsidRPr="005024EF" w:rsidRDefault="000A7AB7" w:rsidP="00502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R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×100;</m:t>
          </m:r>
        </m:oMath>
      </m:oMathPara>
    </w:p>
    <w:p w:rsidR="005024EF" w:rsidRPr="005024EF" w:rsidRDefault="005024EF" w:rsidP="005024EF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>где:</w:t>
      </w:r>
    </w:p>
    <w:p w:rsidR="005024EF" w:rsidRPr="005024EF" w:rsidRDefault="000A7AB7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RO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– оценка заявки </w:t>
      </w:r>
      <m:oMath>
        <m:r>
          <w:rPr>
            <w:rFonts w:ascii="Cambria Math" w:hAnsi="Cambria Math" w:cs="Times New Roman"/>
            <w:sz w:val="24"/>
            <w:szCs w:val="24"/>
          </w:rPr>
          <m:t>i-го</m:t>
        </m:r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участника по указанному критерию – «Опыт выполнения аналогичных договоров»;</w:t>
      </w:r>
    </w:p>
    <w:p w:rsidR="005024EF" w:rsidRPr="005024EF" w:rsidRDefault="000A7AB7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– сумма цен договоров </w:t>
      </w:r>
      <m:oMath>
        <m:r>
          <w:rPr>
            <w:rFonts w:ascii="Cambria Math" w:hAnsi="Cambria Math" w:cs="Times New Roman"/>
            <w:sz w:val="24"/>
            <w:szCs w:val="24"/>
          </w:rPr>
          <m:t>i-го</m:t>
        </m:r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 участника, </w:t>
      </w:r>
      <w:r w:rsidR="005024EF" w:rsidRPr="005024EF">
        <w:rPr>
          <w:rFonts w:ascii="Times New Roman" w:hAnsi="Times New Roman" w:cs="Times New Roman"/>
          <w:b/>
          <w:sz w:val="24"/>
          <w:szCs w:val="24"/>
        </w:rPr>
        <w:t>сопоставимого характера и объема.</w:t>
      </w:r>
    </w:p>
    <w:p w:rsidR="005024EF" w:rsidRPr="005024EF" w:rsidRDefault="000A7AB7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О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max</m:t>
            </m:r>
          </m:sub>
        </m:sSub>
      </m:oMath>
      <w:r w:rsidR="005024EF" w:rsidRPr="005024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–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максимальный опыт (</w:t>
      </w:r>
      <w:r w:rsidR="005024EF" w:rsidRPr="005024EF">
        <w:rPr>
          <w:rFonts w:ascii="Times New Roman" w:hAnsi="Times New Roman" w:cs="Times New Roman"/>
          <w:sz w:val="24"/>
          <w:szCs w:val="24"/>
        </w:rPr>
        <w:t>стоимость завершенных в период с 01.01.2012 по 31.12.2014  работ в рамках договоров</w:t>
      </w:r>
      <w:r w:rsidR="005024EF" w:rsidRPr="005024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сопоставимого характера и объема (создание системы лучевого дренажа, противофильтрационного завеса типа «стена в грунте») из представленного опыта всех допущенных участников, но не более предельного значения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(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proofErr w:type="spellStart"/>
      <w:r w:rsidR="005024EF" w:rsidRPr="005024EF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5024EF" w:rsidRPr="005024EF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max</w:t>
      </w:r>
      <w:proofErr w:type="spellEnd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 более чем предельное значение, то </w:t>
      </w:r>
      <w:proofErr w:type="spellStart"/>
      <w:r w:rsidR="005024EF" w:rsidRPr="005024EF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5024EF" w:rsidRPr="005024EF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max</w:t>
      </w:r>
      <w:proofErr w:type="spellEnd"/>
      <w:r w:rsidR="005024EF" w:rsidRPr="005024EF">
        <w:rPr>
          <w:rFonts w:ascii="Times New Roman" w:hAnsi="Times New Roman" w:cs="Times New Roman"/>
          <w:sz w:val="24"/>
          <w:szCs w:val="24"/>
        </w:rPr>
        <w:t xml:space="preserve"> принимается равным такому предельному значению)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,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bCs/>
          <w:sz w:val="24"/>
          <w:szCs w:val="24"/>
        </w:rPr>
        <w:t>руб.</w:t>
      </w:r>
      <w:r w:rsidR="005024EF" w:rsidRPr="005024E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024EF" w:rsidRPr="005024EF" w:rsidRDefault="000A7AB7" w:rsidP="005024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пред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=151 985 163</m:t>
        </m:r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,00</m:t>
        </m:r>
      </m:oMath>
      <w:r w:rsidR="005024EF" w:rsidRPr="005024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24EF" w:rsidRPr="005024EF">
        <w:rPr>
          <w:rFonts w:ascii="Times New Roman" w:hAnsi="Times New Roman" w:cs="Times New Roman"/>
          <w:sz w:val="24"/>
          <w:szCs w:val="24"/>
        </w:rPr>
        <w:t>рублей с НДС</w:t>
      </w:r>
    </w:p>
    <w:p w:rsidR="005024EF" w:rsidRPr="005024EF" w:rsidRDefault="005024EF" w:rsidP="005024EF">
      <w:pPr>
        <w:widowControl w:val="0"/>
        <w:tabs>
          <w:tab w:val="left" w:pos="511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 xml:space="preserve">Если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≥O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max</m:t>
            </m:r>
          </m:sub>
        </m:sSub>
      </m:oMath>
      <w:proofErr w:type="gramStart"/>
      <w:r w:rsidRPr="005024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24EF">
        <w:rPr>
          <w:rFonts w:ascii="Times New Roman" w:hAnsi="Times New Roman" w:cs="Times New Roman"/>
          <w:sz w:val="24"/>
          <w:szCs w:val="24"/>
        </w:rPr>
        <w:t xml:space="preserve"> то 100 баллов.</w:t>
      </w:r>
    </w:p>
    <w:p w:rsidR="005024EF" w:rsidRPr="005024EF" w:rsidRDefault="005024EF" w:rsidP="005024EF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24EF">
        <w:rPr>
          <w:rFonts w:ascii="Times New Roman" w:hAnsi="Times New Roman" w:cs="Times New Roman"/>
          <w:sz w:val="24"/>
          <w:szCs w:val="24"/>
        </w:rPr>
        <w:t xml:space="preserve">Если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≤O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треб</m:t>
            </m:r>
          </m:sub>
        </m:sSub>
      </m:oMath>
      <w:proofErr w:type="gramStart"/>
      <w:r w:rsidRPr="005024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24EF">
        <w:rPr>
          <w:rFonts w:ascii="Times New Roman" w:hAnsi="Times New Roman" w:cs="Times New Roman"/>
          <w:sz w:val="24"/>
          <w:szCs w:val="24"/>
        </w:rPr>
        <w:t xml:space="preserve"> то 0 баллов.</w:t>
      </w:r>
    </w:p>
    <w:sectPr w:rsidR="005024EF" w:rsidRPr="005024E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A620D"/>
    <w:multiLevelType w:val="multilevel"/>
    <w:tmpl w:val="32D6B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F6327"/>
    <w:multiLevelType w:val="hybridMultilevel"/>
    <w:tmpl w:val="CCCE71A6"/>
    <w:lvl w:ilvl="0" w:tplc="21EA64C2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B45B37"/>
    <w:multiLevelType w:val="hybridMultilevel"/>
    <w:tmpl w:val="33DAC226"/>
    <w:lvl w:ilvl="0" w:tplc="2D209BF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5196398A"/>
    <w:multiLevelType w:val="hybridMultilevel"/>
    <w:tmpl w:val="58DEC896"/>
    <w:lvl w:ilvl="0" w:tplc="68AAAC46">
      <w:start w:val="1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0"/>
  </w:num>
  <w:num w:numId="5">
    <w:abstractNumId w:val="7"/>
  </w:num>
  <w:num w:numId="6">
    <w:abstractNumId w:val="11"/>
  </w:num>
  <w:num w:numId="7">
    <w:abstractNumId w:val="3"/>
  </w:num>
  <w:num w:numId="8">
    <w:abstractNumId w:val="9"/>
  </w:num>
  <w:num w:numId="9">
    <w:abstractNumId w:val="5"/>
  </w:num>
  <w:num w:numId="10">
    <w:abstractNumId w:val="1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114A8"/>
    <w:rsid w:val="000A7AB7"/>
    <w:rsid w:val="000F2900"/>
    <w:rsid w:val="0011546A"/>
    <w:rsid w:val="00137701"/>
    <w:rsid w:val="0014097D"/>
    <w:rsid w:val="0015155B"/>
    <w:rsid w:val="00173BB5"/>
    <w:rsid w:val="00183EC7"/>
    <w:rsid w:val="001A15B7"/>
    <w:rsid w:val="001B249E"/>
    <w:rsid w:val="001F47DE"/>
    <w:rsid w:val="00202630"/>
    <w:rsid w:val="00252425"/>
    <w:rsid w:val="00257E4F"/>
    <w:rsid w:val="002C575B"/>
    <w:rsid w:val="002D53C9"/>
    <w:rsid w:val="002F2D11"/>
    <w:rsid w:val="002F6554"/>
    <w:rsid w:val="00320CA6"/>
    <w:rsid w:val="00340954"/>
    <w:rsid w:val="00342434"/>
    <w:rsid w:val="00390F14"/>
    <w:rsid w:val="003B6889"/>
    <w:rsid w:val="00406B3F"/>
    <w:rsid w:val="0042255D"/>
    <w:rsid w:val="0045403D"/>
    <w:rsid w:val="00482C9C"/>
    <w:rsid w:val="004D615E"/>
    <w:rsid w:val="004F56F9"/>
    <w:rsid w:val="005024EF"/>
    <w:rsid w:val="00533EC7"/>
    <w:rsid w:val="00541066"/>
    <w:rsid w:val="0055083A"/>
    <w:rsid w:val="005548EC"/>
    <w:rsid w:val="005A3563"/>
    <w:rsid w:val="005A48CF"/>
    <w:rsid w:val="005E1F8D"/>
    <w:rsid w:val="005F09B5"/>
    <w:rsid w:val="00612A0D"/>
    <w:rsid w:val="006523D9"/>
    <w:rsid w:val="00682010"/>
    <w:rsid w:val="006A6537"/>
    <w:rsid w:val="006B6E2D"/>
    <w:rsid w:val="006C5D00"/>
    <w:rsid w:val="006D305E"/>
    <w:rsid w:val="006F1F26"/>
    <w:rsid w:val="006F5BF6"/>
    <w:rsid w:val="006F614D"/>
    <w:rsid w:val="00705BAF"/>
    <w:rsid w:val="00706EF2"/>
    <w:rsid w:val="0072124A"/>
    <w:rsid w:val="00723D86"/>
    <w:rsid w:val="00727A2F"/>
    <w:rsid w:val="00734021"/>
    <w:rsid w:val="0078198E"/>
    <w:rsid w:val="00790359"/>
    <w:rsid w:val="007F764B"/>
    <w:rsid w:val="00876CFF"/>
    <w:rsid w:val="008B4086"/>
    <w:rsid w:val="008D5FB1"/>
    <w:rsid w:val="008E338B"/>
    <w:rsid w:val="00905BD1"/>
    <w:rsid w:val="009212A3"/>
    <w:rsid w:val="00926FDF"/>
    <w:rsid w:val="00992A56"/>
    <w:rsid w:val="009D4FD0"/>
    <w:rsid w:val="00A8191E"/>
    <w:rsid w:val="00AC5B41"/>
    <w:rsid w:val="00B44B63"/>
    <w:rsid w:val="00B464F7"/>
    <w:rsid w:val="00B5124D"/>
    <w:rsid w:val="00B93BB6"/>
    <w:rsid w:val="00BA7F59"/>
    <w:rsid w:val="00BD0A86"/>
    <w:rsid w:val="00BD37C5"/>
    <w:rsid w:val="00BE1D0F"/>
    <w:rsid w:val="00BE3EBA"/>
    <w:rsid w:val="00C07DBE"/>
    <w:rsid w:val="00C225AF"/>
    <w:rsid w:val="00C56E35"/>
    <w:rsid w:val="00C82AC2"/>
    <w:rsid w:val="00CB7B8A"/>
    <w:rsid w:val="00CD0CBA"/>
    <w:rsid w:val="00CD5CEE"/>
    <w:rsid w:val="00CE4170"/>
    <w:rsid w:val="00D03332"/>
    <w:rsid w:val="00D06B17"/>
    <w:rsid w:val="00D4379D"/>
    <w:rsid w:val="00D43805"/>
    <w:rsid w:val="00D44BA4"/>
    <w:rsid w:val="00D76D45"/>
    <w:rsid w:val="00DB322A"/>
    <w:rsid w:val="00DD7117"/>
    <w:rsid w:val="00DE2AA0"/>
    <w:rsid w:val="00DF2794"/>
    <w:rsid w:val="00E337E5"/>
    <w:rsid w:val="00EA5CBD"/>
    <w:rsid w:val="00EB5DD6"/>
    <w:rsid w:val="00ED6990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1A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,Обычный (веб) Знак Знак,Обычный (Web) Знак Знак Знак"/>
    <w:basedOn w:val="a1"/>
    <w:link w:val="af0"/>
    <w:qFormat/>
    <w:rsid w:val="00D4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D44B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1A15B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14</cp:revision>
  <cp:lastPrinted>2015-02-19T12:03:00Z</cp:lastPrinted>
  <dcterms:created xsi:type="dcterms:W3CDTF">2015-03-12T16:04:00Z</dcterms:created>
  <dcterms:modified xsi:type="dcterms:W3CDTF">2015-06-17T17:24:00Z</dcterms:modified>
</cp:coreProperties>
</file>