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4D27" w:rsidRPr="00544D27" w:rsidRDefault="00544D27" w:rsidP="00544D27">
      <w:pPr>
        <w:keepNext/>
        <w:numPr>
          <w:ilvl w:val="0"/>
          <w:numId w:val="4"/>
        </w:numPr>
        <w:tabs>
          <w:tab w:val="left" w:pos="0"/>
        </w:tabs>
        <w:spacing w:after="0" w:line="240" w:lineRule="auto"/>
        <w:ind w:left="0" w:firstLine="0"/>
        <w:jc w:val="center"/>
        <w:outlineLvl w:val="0"/>
        <w:rPr>
          <w:rFonts w:ascii="Times New Roman" w:eastAsia="Times New Roman" w:hAnsi="Times New Roman" w:cs="Times New Roman"/>
          <w:iCs/>
          <w:sz w:val="28"/>
          <w:szCs w:val="28"/>
          <w:lang w:eastAsia="ru-RU"/>
        </w:rPr>
      </w:pPr>
      <w:bookmarkStart w:id="0" w:name="_Toc398564572"/>
      <w:bookmarkStart w:id="1" w:name="_Toc399408082"/>
      <w:bookmarkStart w:id="2" w:name="_Toc421796989"/>
      <w:r w:rsidRPr="00544D27">
        <w:rPr>
          <w:rFonts w:ascii="Times New Roman" w:eastAsia="Times New Roman" w:hAnsi="Times New Roman" w:cs="Times New Roman"/>
          <w:iCs/>
          <w:sz w:val="28"/>
          <w:szCs w:val="28"/>
          <w:lang w:eastAsia="ru-RU"/>
        </w:rPr>
        <w:t xml:space="preserve">ИЗВЕЩЕНИЕ О ПРОВЕДЕНИИ </w:t>
      </w:r>
      <w:bookmarkEnd w:id="0"/>
      <w:bookmarkEnd w:id="1"/>
      <w:r w:rsidRPr="00544D27">
        <w:rPr>
          <w:rFonts w:ascii="Times New Roman" w:eastAsia="Times New Roman" w:hAnsi="Times New Roman" w:cs="Times New Roman"/>
          <w:iCs/>
          <w:sz w:val="28"/>
          <w:szCs w:val="28"/>
          <w:lang w:eastAsia="ru-RU"/>
        </w:rPr>
        <w:t>ЗАКУПКИ</w:t>
      </w:r>
      <w:bookmarkEnd w:id="2"/>
    </w:p>
    <w:p w:rsidR="00544D27" w:rsidRPr="00544D27" w:rsidRDefault="00544D27" w:rsidP="00544D27">
      <w:pPr>
        <w:tabs>
          <w:tab w:val="left" w:pos="0"/>
        </w:tabs>
        <w:spacing w:after="0" w:line="240" w:lineRule="auto"/>
        <w:rPr>
          <w:rFonts w:ascii="Times New Roman" w:eastAsia="Times New Roman" w:hAnsi="Times New Roman" w:cs="Times New Roman"/>
          <w:sz w:val="28"/>
          <w:szCs w:val="28"/>
          <w:lang w:eastAsia="ru-RU"/>
        </w:rPr>
      </w:pPr>
      <w:bookmarkStart w:id="3" w:name="_GoBack"/>
      <w:bookmarkEnd w:id="3"/>
    </w:p>
    <w:p w:rsidR="00544D27" w:rsidRPr="00544D27" w:rsidRDefault="00544D27" w:rsidP="00544D27">
      <w:pPr>
        <w:numPr>
          <w:ilvl w:val="0"/>
          <w:numId w:val="3"/>
        </w:numPr>
        <w:tabs>
          <w:tab w:val="left" w:pos="0"/>
          <w:tab w:val="left" w:pos="1134"/>
        </w:tabs>
        <w:spacing w:after="0" w:line="240" w:lineRule="auto"/>
        <w:ind w:left="0" w:firstLine="0"/>
        <w:contextualSpacing/>
        <w:jc w:val="both"/>
        <w:rPr>
          <w:rFonts w:ascii="Times New Roman" w:eastAsia="Times New Roman" w:hAnsi="Times New Roman" w:cs="Times New Roman"/>
          <w:sz w:val="28"/>
          <w:szCs w:val="28"/>
          <w:lang w:eastAsia="ru-RU"/>
        </w:rPr>
      </w:pPr>
      <w:r w:rsidRPr="00544D27">
        <w:rPr>
          <w:rFonts w:ascii="Times New Roman" w:eastAsia="Times New Roman" w:hAnsi="Times New Roman" w:cs="Times New Roman"/>
          <w:sz w:val="28"/>
          <w:szCs w:val="28"/>
          <w:lang w:eastAsia="ru-RU"/>
        </w:rPr>
        <w:t>Форма и способ процедуры закупки: открытый одноэтапный конкурс в электронной форме без квалификационного отбора.</w:t>
      </w:r>
    </w:p>
    <w:p w:rsidR="00544D27" w:rsidRPr="00544D27" w:rsidRDefault="00544D27" w:rsidP="00544D27">
      <w:pPr>
        <w:numPr>
          <w:ilvl w:val="0"/>
          <w:numId w:val="3"/>
        </w:numPr>
        <w:tabs>
          <w:tab w:val="left" w:pos="0"/>
          <w:tab w:val="left" w:pos="1134"/>
        </w:tabs>
        <w:spacing w:after="0" w:line="240" w:lineRule="auto"/>
        <w:ind w:left="0" w:firstLine="0"/>
        <w:contextualSpacing/>
        <w:jc w:val="both"/>
        <w:rPr>
          <w:rFonts w:ascii="Times New Roman" w:eastAsia="Calibri" w:hAnsi="Times New Roman" w:cs="Times New Roman"/>
          <w:sz w:val="28"/>
          <w:szCs w:val="28"/>
        </w:rPr>
      </w:pPr>
      <w:r w:rsidRPr="00544D27">
        <w:rPr>
          <w:rFonts w:ascii="Times New Roman" w:eastAsia="Calibri" w:hAnsi="Times New Roman" w:cs="Times New Roman"/>
          <w:sz w:val="28"/>
          <w:szCs w:val="28"/>
        </w:rPr>
        <w:t xml:space="preserve">Закупка проводится в соответствии с Единым </w:t>
      </w:r>
      <w:r w:rsidRPr="00544D27">
        <w:rPr>
          <w:rFonts w:ascii="Times New Roman" w:eastAsia="Times New Roman" w:hAnsi="Times New Roman" w:cs="Times New Roman"/>
          <w:sz w:val="28"/>
          <w:szCs w:val="28"/>
          <w:lang w:eastAsia="ru-RU"/>
        </w:rPr>
        <w:t>отраслевым</w:t>
      </w:r>
      <w:r w:rsidRPr="00544D27">
        <w:rPr>
          <w:rFonts w:ascii="Times New Roman" w:eastAsia="Calibri"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29.04.2015 № 72).</w:t>
      </w:r>
    </w:p>
    <w:p w:rsidR="00544D27" w:rsidRPr="00544D27" w:rsidRDefault="00544D27" w:rsidP="00544D27">
      <w:pPr>
        <w:tabs>
          <w:tab w:val="left" w:pos="0"/>
          <w:tab w:val="left" w:pos="1134"/>
        </w:tabs>
        <w:spacing w:after="0" w:line="240" w:lineRule="auto"/>
        <w:contextualSpacing/>
        <w:jc w:val="both"/>
        <w:rPr>
          <w:rFonts w:ascii="Times New Roman" w:eastAsia="Calibri" w:hAnsi="Times New Roman" w:cs="Times New Roman"/>
          <w:sz w:val="28"/>
          <w:szCs w:val="28"/>
        </w:rPr>
      </w:pPr>
      <w:r w:rsidRPr="00544D27">
        <w:rPr>
          <w:rFonts w:ascii="Times New Roman" w:eastAsia="Calibri" w:hAnsi="Times New Roman" w:cs="Times New Roman"/>
          <w:sz w:val="28"/>
          <w:szCs w:val="28"/>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544D27" w:rsidRPr="00544D27" w:rsidRDefault="00544D27" w:rsidP="00544D27">
      <w:pPr>
        <w:numPr>
          <w:ilvl w:val="0"/>
          <w:numId w:val="3"/>
        </w:numPr>
        <w:tabs>
          <w:tab w:val="left" w:pos="0"/>
          <w:tab w:val="left" w:pos="1134"/>
        </w:tabs>
        <w:spacing w:after="0" w:line="240" w:lineRule="auto"/>
        <w:ind w:left="0" w:firstLine="0"/>
        <w:contextualSpacing/>
        <w:jc w:val="both"/>
        <w:rPr>
          <w:rFonts w:ascii="Times New Roman" w:eastAsia="Calibri" w:hAnsi="Times New Roman" w:cs="Times New Roman"/>
          <w:b/>
          <w:spacing w:val="-6"/>
          <w:sz w:val="28"/>
          <w:szCs w:val="28"/>
        </w:rPr>
      </w:pPr>
      <w:r w:rsidRPr="00544D27">
        <w:rPr>
          <w:rFonts w:ascii="Times New Roman" w:eastAsia="Calibri" w:hAnsi="Times New Roman" w:cs="Times New Roman"/>
          <w:sz w:val="28"/>
          <w:szCs w:val="28"/>
        </w:rPr>
        <w:t>Предмет</w:t>
      </w:r>
      <w:r w:rsidRPr="00544D27">
        <w:rPr>
          <w:rFonts w:ascii="Times New Roman" w:eastAsia="Calibri" w:hAnsi="Times New Roman" w:cs="Times New Roman"/>
          <w:spacing w:val="-6"/>
          <w:sz w:val="28"/>
          <w:szCs w:val="28"/>
        </w:rPr>
        <w:t xml:space="preserve"> закупки: право заключения договора на поставку ускорителя электронов для нужд ОАО «ЗиО-Подольск».</w:t>
      </w:r>
    </w:p>
    <w:p w:rsidR="00544D27" w:rsidRPr="00544D27" w:rsidRDefault="00544D27" w:rsidP="00544D27">
      <w:pPr>
        <w:numPr>
          <w:ilvl w:val="0"/>
          <w:numId w:val="3"/>
        </w:numPr>
        <w:tabs>
          <w:tab w:val="left" w:pos="0"/>
          <w:tab w:val="left" w:pos="1134"/>
        </w:tabs>
        <w:spacing w:after="0" w:line="240" w:lineRule="auto"/>
        <w:ind w:left="0" w:firstLine="0"/>
        <w:contextualSpacing/>
        <w:jc w:val="both"/>
        <w:rPr>
          <w:rFonts w:ascii="Times New Roman" w:eastAsia="Calibri" w:hAnsi="Times New Roman" w:cs="Times New Roman"/>
          <w:b/>
          <w:i/>
        </w:rPr>
      </w:pPr>
      <w:r w:rsidRPr="00544D27">
        <w:rPr>
          <w:rFonts w:ascii="Times New Roman" w:eastAsia="Calibri" w:hAnsi="Times New Roman" w:cs="Times New Roman"/>
          <w:sz w:val="28"/>
          <w:szCs w:val="28"/>
        </w:rPr>
        <w:t>Заказчик</w:t>
      </w:r>
      <w:r w:rsidRPr="00544D27">
        <w:rPr>
          <w:rFonts w:ascii="Times New Roman" w:eastAsia="Calibri" w:hAnsi="Times New Roman" w:cs="Times New Roman"/>
          <w:b/>
          <w:spacing w:val="-6"/>
          <w:sz w:val="28"/>
          <w:szCs w:val="28"/>
        </w:rPr>
        <w:t xml:space="preserve">: </w:t>
      </w:r>
      <w:r w:rsidRPr="00544D27">
        <w:rPr>
          <w:rFonts w:ascii="Times New Roman" w:eastAsia="Calibri" w:hAnsi="Times New Roman" w:cs="Times New Roman"/>
          <w:spacing w:val="-6"/>
          <w:sz w:val="28"/>
          <w:szCs w:val="28"/>
        </w:rPr>
        <w:t>ОАО «ЗиО-Подольск»</w:t>
      </w:r>
    </w:p>
    <w:p w:rsidR="00544D27" w:rsidRPr="00544D27" w:rsidRDefault="00544D27" w:rsidP="00544D27">
      <w:pPr>
        <w:tabs>
          <w:tab w:val="left" w:pos="0"/>
        </w:tabs>
        <w:spacing w:after="0" w:line="240" w:lineRule="auto"/>
        <w:jc w:val="both"/>
        <w:rPr>
          <w:rFonts w:ascii="Times New Roman" w:eastAsia="Times New Roman" w:hAnsi="Times New Roman" w:cs="Times New Roman"/>
          <w:sz w:val="28"/>
          <w:szCs w:val="28"/>
          <w:lang w:eastAsia="ru-RU"/>
        </w:rPr>
      </w:pPr>
      <w:proofErr w:type="gramStart"/>
      <w:r w:rsidRPr="00544D27">
        <w:rPr>
          <w:rFonts w:ascii="Times New Roman" w:eastAsia="Times New Roman" w:hAnsi="Times New Roman" w:cs="Times New Roman"/>
          <w:sz w:val="28"/>
          <w:szCs w:val="28"/>
          <w:lang w:eastAsia="ru-RU"/>
        </w:rPr>
        <w:t>Место нахождения: 142103, Московская обл., г. Подольск, ул. Железнодорожная, д. 2.</w:t>
      </w:r>
      <w:proofErr w:type="gramEnd"/>
    </w:p>
    <w:p w:rsidR="00544D27" w:rsidRPr="00544D27" w:rsidRDefault="00544D27" w:rsidP="00544D27">
      <w:pPr>
        <w:tabs>
          <w:tab w:val="left" w:pos="0"/>
        </w:tabs>
        <w:spacing w:after="0" w:line="240" w:lineRule="auto"/>
        <w:jc w:val="both"/>
        <w:rPr>
          <w:rFonts w:ascii="Times New Roman" w:eastAsia="Times New Roman" w:hAnsi="Times New Roman" w:cs="Times New Roman"/>
          <w:sz w:val="28"/>
          <w:szCs w:val="28"/>
          <w:lang w:eastAsia="ru-RU"/>
        </w:rPr>
      </w:pPr>
      <w:proofErr w:type="gramStart"/>
      <w:r w:rsidRPr="00544D27">
        <w:rPr>
          <w:rFonts w:ascii="Times New Roman" w:eastAsia="Times New Roman" w:hAnsi="Times New Roman" w:cs="Times New Roman"/>
          <w:sz w:val="28"/>
          <w:szCs w:val="28"/>
          <w:lang w:eastAsia="ru-RU"/>
        </w:rPr>
        <w:t>Почтовый адрес: 142103, Московская обл., г. Подольск, ул. Железнодорожная, д. 2.</w:t>
      </w:r>
      <w:proofErr w:type="gramEnd"/>
    </w:p>
    <w:p w:rsidR="00544D27" w:rsidRPr="00544D27" w:rsidRDefault="00544D27" w:rsidP="00544D27">
      <w:pPr>
        <w:numPr>
          <w:ilvl w:val="0"/>
          <w:numId w:val="3"/>
        </w:numPr>
        <w:tabs>
          <w:tab w:val="left" w:pos="0"/>
          <w:tab w:val="left" w:pos="1134"/>
        </w:tabs>
        <w:spacing w:after="0" w:line="240" w:lineRule="auto"/>
        <w:ind w:left="0" w:firstLine="0"/>
        <w:contextualSpacing/>
        <w:jc w:val="both"/>
        <w:rPr>
          <w:rFonts w:ascii="Times New Roman" w:eastAsia="Calibri" w:hAnsi="Times New Roman" w:cs="Times New Roman"/>
          <w:b/>
          <w:i/>
        </w:rPr>
      </w:pPr>
      <w:r w:rsidRPr="00544D27">
        <w:rPr>
          <w:rFonts w:ascii="Times New Roman" w:eastAsia="Calibri" w:hAnsi="Times New Roman" w:cs="Times New Roman"/>
          <w:sz w:val="28"/>
          <w:szCs w:val="28"/>
        </w:rPr>
        <w:t>Организатор закупки: АО «Атомэнергомаш»</w:t>
      </w:r>
    </w:p>
    <w:p w:rsidR="00544D27" w:rsidRPr="00544D27" w:rsidRDefault="00544D27" w:rsidP="00544D27">
      <w:pPr>
        <w:tabs>
          <w:tab w:val="left" w:pos="0"/>
        </w:tabs>
        <w:spacing w:after="0" w:line="240" w:lineRule="auto"/>
        <w:rPr>
          <w:rFonts w:ascii="Times New Roman" w:eastAsia="Times New Roman" w:hAnsi="Times New Roman" w:cs="Times New Roman"/>
          <w:sz w:val="28"/>
          <w:szCs w:val="28"/>
          <w:lang w:eastAsia="ru-RU"/>
        </w:rPr>
      </w:pPr>
      <w:r w:rsidRPr="00544D27">
        <w:rPr>
          <w:rFonts w:ascii="Times New Roman" w:eastAsia="Times New Roman" w:hAnsi="Times New Roman" w:cs="Times New Roman"/>
          <w:sz w:val="28"/>
          <w:szCs w:val="28"/>
          <w:lang w:eastAsia="ru-RU"/>
        </w:rPr>
        <w:t>Место нахождения: 119017, г. Москва, ул. Б. Ордынка, д. 24.</w:t>
      </w:r>
    </w:p>
    <w:p w:rsidR="00544D27" w:rsidRPr="00544D27" w:rsidRDefault="00544D27" w:rsidP="00544D27">
      <w:pPr>
        <w:tabs>
          <w:tab w:val="left" w:pos="0"/>
        </w:tabs>
        <w:spacing w:after="0" w:line="240" w:lineRule="auto"/>
        <w:rPr>
          <w:rFonts w:ascii="Times New Roman" w:eastAsia="Times New Roman" w:hAnsi="Times New Roman" w:cs="Times New Roman"/>
          <w:sz w:val="28"/>
          <w:szCs w:val="28"/>
          <w:lang w:eastAsia="ru-RU"/>
        </w:rPr>
      </w:pPr>
      <w:r w:rsidRPr="00544D27">
        <w:rPr>
          <w:rFonts w:ascii="Times New Roman" w:eastAsia="Times New Roman" w:hAnsi="Times New Roman" w:cs="Times New Roman"/>
          <w:sz w:val="28"/>
          <w:szCs w:val="28"/>
          <w:lang w:eastAsia="ru-RU"/>
        </w:rPr>
        <w:t>Почтовый адрес: 115184, г. Москва, Озерковская наб., д. 28, стр. 3.</w:t>
      </w:r>
    </w:p>
    <w:p w:rsidR="00544D27" w:rsidRPr="00544D27" w:rsidRDefault="00544D27" w:rsidP="00544D27">
      <w:pPr>
        <w:tabs>
          <w:tab w:val="left" w:pos="0"/>
          <w:tab w:val="left" w:pos="1134"/>
        </w:tabs>
        <w:spacing w:after="0" w:line="240" w:lineRule="auto"/>
        <w:contextualSpacing/>
        <w:rPr>
          <w:rFonts w:ascii="Times New Roman" w:eastAsia="Times New Roman" w:hAnsi="Times New Roman" w:cs="Times New Roman"/>
          <w:sz w:val="28"/>
          <w:szCs w:val="28"/>
          <w:lang w:eastAsia="ru-RU"/>
        </w:rPr>
      </w:pPr>
      <w:r w:rsidRPr="00544D27">
        <w:rPr>
          <w:rFonts w:ascii="Times New Roman" w:eastAsia="Times New Roman" w:hAnsi="Times New Roman" w:cs="Times New Roman"/>
          <w:sz w:val="28"/>
          <w:szCs w:val="28"/>
          <w:lang w:eastAsia="ru-RU"/>
        </w:rPr>
        <w:t xml:space="preserve">Контактное лицо: Смирнова Анна Ильинична, </w:t>
      </w:r>
    </w:p>
    <w:p w:rsidR="00544D27" w:rsidRPr="00544D27" w:rsidRDefault="00544D27" w:rsidP="00544D27">
      <w:pPr>
        <w:tabs>
          <w:tab w:val="left" w:pos="0"/>
          <w:tab w:val="left" w:pos="1134"/>
        </w:tabs>
        <w:spacing w:after="0" w:line="240" w:lineRule="auto"/>
        <w:contextualSpacing/>
        <w:rPr>
          <w:rFonts w:ascii="Times New Roman" w:eastAsia="Times New Roman" w:hAnsi="Times New Roman" w:cs="Times New Roman"/>
          <w:sz w:val="28"/>
          <w:szCs w:val="28"/>
          <w:lang w:eastAsia="ru-RU"/>
        </w:rPr>
      </w:pPr>
      <w:r w:rsidRPr="00544D27">
        <w:rPr>
          <w:rFonts w:ascii="Times New Roman" w:eastAsia="Times New Roman" w:hAnsi="Times New Roman" w:cs="Times New Roman"/>
          <w:sz w:val="28"/>
          <w:szCs w:val="28"/>
          <w:lang w:eastAsia="ru-RU"/>
        </w:rPr>
        <w:t xml:space="preserve">тел./факс: +7(495) 668 20 93 (доб. 1147) / +7(495) 668 20 95, </w:t>
      </w:r>
    </w:p>
    <w:p w:rsidR="00544D27" w:rsidRPr="00544D27" w:rsidRDefault="00544D27" w:rsidP="00544D27">
      <w:pPr>
        <w:tabs>
          <w:tab w:val="left" w:pos="0"/>
          <w:tab w:val="left" w:pos="1134"/>
        </w:tabs>
        <w:spacing w:after="0" w:line="240" w:lineRule="auto"/>
        <w:contextualSpacing/>
        <w:rPr>
          <w:rFonts w:ascii="Times New Roman" w:eastAsia="Times New Roman" w:hAnsi="Times New Roman" w:cs="Times New Roman"/>
          <w:sz w:val="28"/>
          <w:szCs w:val="28"/>
          <w:lang w:eastAsia="ru-RU"/>
        </w:rPr>
      </w:pPr>
      <w:r w:rsidRPr="00544D27">
        <w:rPr>
          <w:rFonts w:ascii="Times New Roman" w:eastAsia="Times New Roman" w:hAnsi="Times New Roman" w:cs="Times New Roman"/>
          <w:sz w:val="28"/>
          <w:szCs w:val="28"/>
          <w:lang w:eastAsia="ru-RU"/>
        </w:rPr>
        <w:t xml:space="preserve">эл. почта: </w:t>
      </w:r>
      <w:hyperlink r:id="rId6" w:history="1">
        <w:r w:rsidRPr="00544D27">
          <w:rPr>
            <w:rFonts w:ascii="Times New Roman" w:eastAsia="Times New Roman" w:hAnsi="Times New Roman" w:cs="Times New Roman"/>
            <w:color w:val="0000FF"/>
            <w:sz w:val="28"/>
            <w:szCs w:val="28"/>
            <w:u w:val="single"/>
            <w:lang w:val="en-US" w:eastAsia="ru-RU"/>
          </w:rPr>
          <w:t>AISmirnova</w:t>
        </w:r>
        <w:r w:rsidRPr="00544D27">
          <w:rPr>
            <w:rFonts w:ascii="Times New Roman" w:eastAsia="Times New Roman" w:hAnsi="Times New Roman" w:cs="Times New Roman"/>
            <w:color w:val="0000FF"/>
            <w:sz w:val="28"/>
            <w:szCs w:val="28"/>
            <w:u w:val="single"/>
            <w:lang w:eastAsia="ru-RU"/>
          </w:rPr>
          <w:t>@</w:t>
        </w:r>
        <w:r w:rsidRPr="00544D27">
          <w:rPr>
            <w:rFonts w:ascii="Times New Roman" w:eastAsia="Times New Roman" w:hAnsi="Times New Roman" w:cs="Times New Roman"/>
            <w:color w:val="0000FF"/>
            <w:sz w:val="28"/>
            <w:szCs w:val="28"/>
            <w:u w:val="single"/>
            <w:lang w:val="en-US" w:eastAsia="ru-RU"/>
          </w:rPr>
          <w:t>aem</w:t>
        </w:r>
        <w:r w:rsidRPr="00544D27">
          <w:rPr>
            <w:rFonts w:ascii="Times New Roman" w:eastAsia="Times New Roman" w:hAnsi="Times New Roman" w:cs="Times New Roman"/>
            <w:color w:val="0000FF"/>
            <w:sz w:val="28"/>
            <w:szCs w:val="28"/>
            <w:u w:val="single"/>
            <w:lang w:eastAsia="ru-RU"/>
          </w:rPr>
          <w:t>-</w:t>
        </w:r>
        <w:r w:rsidRPr="00544D27">
          <w:rPr>
            <w:rFonts w:ascii="Times New Roman" w:eastAsia="Times New Roman" w:hAnsi="Times New Roman" w:cs="Times New Roman"/>
            <w:color w:val="0000FF"/>
            <w:sz w:val="28"/>
            <w:szCs w:val="28"/>
            <w:u w:val="single"/>
            <w:lang w:val="en-US" w:eastAsia="ru-RU"/>
          </w:rPr>
          <w:t>group</w:t>
        </w:r>
        <w:r w:rsidRPr="00544D27">
          <w:rPr>
            <w:rFonts w:ascii="Times New Roman" w:eastAsia="Times New Roman" w:hAnsi="Times New Roman" w:cs="Times New Roman"/>
            <w:color w:val="0000FF"/>
            <w:sz w:val="28"/>
            <w:szCs w:val="28"/>
            <w:u w:val="single"/>
            <w:lang w:eastAsia="ru-RU"/>
          </w:rPr>
          <w:t>.</w:t>
        </w:r>
        <w:proofErr w:type="spellStart"/>
        <w:r w:rsidRPr="00544D27">
          <w:rPr>
            <w:rFonts w:ascii="Times New Roman" w:eastAsia="Times New Roman" w:hAnsi="Times New Roman" w:cs="Times New Roman"/>
            <w:color w:val="0000FF"/>
            <w:sz w:val="28"/>
            <w:szCs w:val="28"/>
            <w:u w:val="single"/>
            <w:lang w:val="en-US" w:eastAsia="ru-RU"/>
          </w:rPr>
          <w:t>ru</w:t>
        </w:r>
        <w:proofErr w:type="spellEnd"/>
      </w:hyperlink>
      <w:r w:rsidRPr="00544D27">
        <w:rPr>
          <w:rFonts w:ascii="Times New Roman" w:eastAsia="Times New Roman" w:hAnsi="Times New Roman" w:cs="Times New Roman"/>
          <w:sz w:val="28"/>
          <w:szCs w:val="28"/>
          <w:lang w:eastAsia="ru-RU"/>
        </w:rPr>
        <w:t xml:space="preserve"> </w:t>
      </w:r>
    </w:p>
    <w:p w:rsidR="00544D27" w:rsidRPr="00544D27" w:rsidRDefault="00544D27" w:rsidP="00544D27">
      <w:pPr>
        <w:numPr>
          <w:ilvl w:val="0"/>
          <w:numId w:val="3"/>
        </w:numPr>
        <w:tabs>
          <w:tab w:val="left" w:pos="0"/>
          <w:tab w:val="left" w:pos="1134"/>
        </w:tabs>
        <w:spacing w:after="0" w:line="240" w:lineRule="auto"/>
        <w:ind w:left="0" w:firstLine="0"/>
        <w:contextualSpacing/>
        <w:jc w:val="both"/>
        <w:rPr>
          <w:rFonts w:ascii="Calibri" w:eastAsia="Calibri" w:hAnsi="Calibri" w:cs="Times New Roman"/>
          <w:sz w:val="28"/>
          <w:szCs w:val="28"/>
        </w:rPr>
      </w:pPr>
      <w:r w:rsidRPr="00544D27">
        <w:rPr>
          <w:rFonts w:ascii="Times New Roman" w:eastAsia="Calibri" w:hAnsi="Times New Roman" w:cs="Times New Roman"/>
          <w:sz w:val="28"/>
          <w:szCs w:val="28"/>
        </w:rPr>
        <w:t xml:space="preserve">Количество лотов: </w:t>
      </w:r>
      <w:r w:rsidRPr="00544D27">
        <w:rPr>
          <w:rFonts w:ascii="Times New Roman" w:eastAsia="Calibri" w:hAnsi="Times New Roman" w:cs="Times New Roman"/>
          <w:sz w:val="28"/>
          <w:szCs w:val="28"/>
          <w:lang w:val="en-US"/>
        </w:rPr>
        <w:t>1</w:t>
      </w:r>
      <w:r w:rsidRPr="00544D27">
        <w:rPr>
          <w:rFonts w:ascii="Times New Roman" w:eastAsia="Calibri" w:hAnsi="Times New Roman" w:cs="Times New Roman"/>
          <w:sz w:val="28"/>
          <w:szCs w:val="28"/>
        </w:rPr>
        <w:t xml:space="preserve"> (один). </w:t>
      </w:r>
    </w:p>
    <w:p w:rsidR="00544D27" w:rsidRPr="00544D27" w:rsidRDefault="00544D27" w:rsidP="00544D27">
      <w:pPr>
        <w:numPr>
          <w:ilvl w:val="0"/>
          <w:numId w:val="3"/>
        </w:numPr>
        <w:tabs>
          <w:tab w:val="left" w:pos="0"/>
          <w:tab w:val="left" w:pos="1134"/>
        </w:tabs>
        <w:spacing w:after="0" w:line="240" w:lineRule="auto"/>
        <w:ind w:left="0" w:firstLine="0"/>
        <w:contextualSpacing/>
        <w:jc w:val="both"/>
        <w:rPr>
          <w:rFonts w:ascii="Times New Roman" w:eastAsia="Calibri" w:hAnsi="Times New Roman" w:cs="Times New Roman"/>
          <w:sz w:val="28"/>
          <w:szCs w:val="28"/>
        </w:rPr>
      </w:pPr>
      <w:r w:rsidRPr="00544D27">
        <w:rPr>
          <w:rFonts w:ascii="Times New Roman" w:eastAsia="Calibri" w:hAnsi="Times New Roman" w:cs="Times New Roman"/>
          <w:sz w:val="28"/>
          <w:szCs w:val="28"/>
        </w:rPr>
        <w:t>Предмет договора: поставка ускорителя электронов.</w:t>
      </w:r>
    </w:p>
    <w:p w:rsidR="00544D27" w:rsidRPr="00544D27" w:rsidRDefault="00544D27" w:rsidP="00544D27">
      <w:pPr>
        <w:tabs>
          <w:tab w:val="left" w:pos="0"/>
          <w:tab w:val="left" w:pos="1134"/>
        </w:tabs>
        <w:spacing w:after="0" w:line="240" w:lineRule="auto"/>
        <w:contextualSpacing/>
        <w:jc w:val="both"/>
        <w:rPr>
          <w:rFonts w:ascii="Times New Roman" w:eastAsia="Times New Roman" w:hAnsi="Times New Roman" w:cs="Times New Roman"/>
          <w:sz w:val="28"/>
          <w:szCs w:val="28"/>
          <w:lang w:eastAsia="ru-RU"/>
        </w:rPr>
      </w:pPr>
      <w:r w:rsidRPr="00544D27">
        <w:rPr>
          <w:rFonts w:ascii="Times New Roman" w:eastAsia="Times New Roman" w:hAnsi="Times New Roman" w:cs="Times New Roman"/>
          <w:sz w:val="28"/>
          <w:szCs w:val="28"/>
          <w:lang w:eastAsia="ru-RU"/>
        </w:rPr>
        <w:t>Срок выполнения поставок: не более 12 (Двенадцати) месяцев с момента заключения договора.</w:t>
      </w:r>
    </w:p>
    <w:p w:rsidR="00544D27" w:rsidRPr="00544D27" w:rsidRDefault="00544D27" w:rsidP="00544D27">
      <w:pPr>
        <w:tabs>
          <w:tab w:val="left" w:pos="0"/>
          <w:tab w:val="left" w:pos="1134"/>
        </w:tabs>
        <w:spacing w:after="0" w:line="240" w:lineRule="auto"/>
        <w:contextualSpacing/>
        <w:jc w:val="both"/>
        <w:rPr>
          <w:rFonts w:ascii="Times New Roman" w:eastAsia="Times New Roman" w:hAnsi="Times New Roman" w:cs="Times New Roman"/>
          <w:sz w:val="28"/>
          <w:szCs w:val="28"/>
          <w:lang w:eastAsia="ru-RU"/>
        </w:rPr>
      </w:pPr>
      <w:r w:rsidRPr="00544D27">
        <w:rPr>
          <w:rFonts w:ascii="Times New Roman" w:eastAsia="Times New Roman" w:hAnsi="Times New Roman" w:cs="Times New Roman"/>
          <w:sz w:val="28"/>
          <w:szCs w:val="28"/>
          <w:lang w:eastAsia="ru-RU"/>
        </w:rPr>
        <w:t xml:space="preserve">Место выполнения договора: 142103, </w:t>
      </w:r>
      <w:proofErr w:type="gramStart"/>
      <w:r w:rsidRPr="00544D27">
        <w:rPr>
          <w:rFonts w:ascii="Times New Roman" w:eastAsia="Times New Roman" w:hAnsi="Times New Roman" w:cs="Times New Roman"/>
          <w:sz w:val="28"/>
          <w:szCs w:val="28"/>
          <w:lang w:eastAsia="ru-RU"/>
        </w:rPr>
        <w:t>Московская</w:t>
      </w:r>
      <w:proofErr w:type="gramEnd"/>
      <w:r w:rsidRPr="00544D27">
        <w:rPr>
          <w:rFonts w:ascii="Times New Roman" w:eastAsia="Times New Roman" w:hAnsi="Times New Roman" w:cs="Times New Roman"/>
          <w:sz w:val="28"/>
          <w:szCs w:val="28"/>
          <w:lang w:eastAsia="ru-RU"/>
        </w:rPr>
        <w:t xml:space="preserve"> обл., г. Подольск, ул. Железнодорожная, д. 2, ОАО «ЗиО-Подольск».</w:t>
      </w:r>
    </w:p>
    <w:p w:rsidR="00544D27" w:rsidRPr="00544D27" w:rsidRDefault="00544D27" w:rsidP="00544D27">
      <w:pPr>
        <w:tabs>
          <w:tab w:val="left" w:pos="0"/>
          <w:tab w:val="left" w:pos="1134"/>
        </w:tabs>
        <w:spacing w:after="0" w:line="240" w:lineRule="auto"/>
        <w:contextualSpacing/>
        <w:jc w:val="both"/>
        <w:rPr>
          <w:rFonts w:ascii="Times New Roman" w:eastAsia="Times New Roman" w:hAnsi="Times New Roman" w:cs="Times New Roman"/>
          <w:sz w:val="28"/>
          <w:szCs w:val="28"/>
          <w:lang w:eastAsia="ru-RU"/>
        </w:rPr>
      </w:pPr>
      <w:r w:rsidRPr="00544D27">
        <w:rPr>
          <w:rFonts w:ascii="Times New Roman" w:eastAsia="Times New Roman" w:hAnsi="Times New Roman" w:cs="Times New Roman"/>
          <w:sz w:val="28"/>
          <w:szCs w:val="28"/>
          <w:lang w:eastAsia="ru-RU"/>
        </w:rPr>
        <w:t>Состав и объем поставок:</w:t>
      </w:r>
      <w:r w:rsidRPr="00544D27">
        <w:rPr>
          <w:rFonts w:ascii="Times New Roman" w:eastAsia="Times New Roman" w:hAnsi="Times New Roman" w:cs="Times New Roman"/>
          <w:sz w:val="24"/>
          <w:szCs w:val="24"/>
          <w:lang w:eastAsia="ru-RU"/>
        </w:rPr>
        <w:t xml:space="preserve"> </w:t>
      </w:r>
      <w:r w:rsidRPr="00544D27">
        <w:rPr>
          <w:rFonts w:ascii="Times New Roman" w:eastAsia="Times New Roman" w:hAnsi="Times New Roman" w:cs="Times New Roman"/>
          <w:sz w:val="28"/>
          <w:szCs w:val="28"/>
          <w:lang w:eastAsia="ru-RU"/>
        </w:rPr>
        <w:t>все необходимые сведения приведены в Томе 2 закупочной документации.</w:t>
      </w:r>
    </w:p>
    <w:p w:rsidR="00544D27" w:rsidRPr="00544D27" w:rsidRDefault="00544D27" w:rsidP="00544D27">
      <w:pPr>
        <w:tabs>
          <w:tab w:val="left" w:pos="0"/>
          <w:tab w:val="left" w:pos="1134"/>
        </w:tabs>
        <w:spacing w:after="0" w:line="240" w:lineRule="auto"/>
        <w:contextualSpacing/>
        <w:jc w:val="both"/>
        <w:rPr>
          <w:rFonts w:ascii="Times New Roman" w:eastAsia="Times New Roman" w:hAnsi="Times New Roman" w:cs="Times New Roman"/>
          <w:sz w:val="28"/>
          <w:szCs w:val="28"/>
          <w:lang w:eastAsia="ru-RU"/>
        </w:rPr>
      </w:pPr>
      <w:r w:rsidRPr="00544D27">
        <w:rPr>
          <w:rFonts w:ascii="Times New Roman" w:eastAsia="Times New Roman" w:hAnsi="Times New Roman" w:cs="Times New Roman"/>
          <w:sz w:val="28"/>
          <w:szCs w:val="28"/>
          <w:lang w:eastAsia="ru-RU"/>
        </w:rPr>
        <w:t>Предложение частичного выполнения поставок не допускается.</w:t>
      </w:r>
    </w:p>
    <w:p w:rsidR="00544D27" w:rsidRPr="00544D27" w:rsidRDefault="00544D27" w:rsidP="00544D27">
      <w:pPr>
        <w:numPr>
          <w:ilvl w:val="0"/>
          <w:numId w:val="3"/>
        </w:numPr>
        <w:tabs>
          <w:tab w:val="left" w:pos="0"/>
          <w:tab w:val="left" w:pos="1134"/>
        </w:tabs>
        <w:spacing w:after="0" w:line="240" w:lineRule="auto"/>
        <w:ind w:left="0" w:firstLine="0"/>
        <w:contextualSpacing/>
        <w:jc w:val="both"/>
        <w:rPr>
          <w:rFonts w:ascii="Times New Roman" w:eastAsia="Calibri" w:hAnsi="Times New Roman" w:cs="Times New Roman"/>
          <w:sz w:val="28"/>
          <w:szCs w:val="28"/>
        </w:rPr>
      </w:pPr>
      <w:r w:rsidRPr="00544D27">
        <w:rPr>
          <w:rFonts w:ascii="Times New Roman" w:eastAsia="Calibri" w:hAnsi="Times New Roman" w:cs="Times New Roman"/>
          <w:sz w:val="28"/>
          <w:szCs w:val="28"/>
        </w:rPr>
        <w:t xml:space="preserve">Условия оплаты: </w:t>
      </w:r>
    </w:p>
    <w:p w:rsidR="00544D27" w:rsidRPr="00544D27" w:rsidRDefault="00544D27" w:rsidP="00544D27">
      <w:pPr>
        <w:tabs>
          <w:tab w:val="left" w:pos="0"/>
          <w:tab w:val="left" w:pos="1134"/>
        </w:tabs>
        <w:spacing w:after="0" w:line="240" w:lineRule="auto"/>
        <w:contextualSpacing/>
        <w:jc w:val="both"/>
        <w:rPr>
          <w:rFonts w:ascii="Times New Roman" w:eastAsia="Calibri" w:hAnsi="Times New Roman" w:cs="Times New Roman"/>
          <w:sz w:val="28"/>
          <w:szCs w:val="28"/>
        </w:rPr>
      </w:pPr>
      <w:r w:rsidRPr="00544D27">
        <w:rPr>
          <w:rFonts w:ascii="Times New Roman" w:eastAsia="Calibri" w:hAnsi="Times New Roman" w:cs="Times New Roman"/>
          <w:sz w:val="28"/>
          <w:szCs w:val="28"/>
        </w:rPr>
        <w:t>Предпочтительная форма оплаты – 100% от стоимости договора по факту поставки товара</w:t>
      </w:r>
      <w:r w:rsidRPr="00544D27">
        <w:rPr>
          <w:rFonts w:ascii="Times New Roman" w:eastAsia="Times New Roman" w:hAnsi="Times New Roman" w:cs="Times New Roman"/>
          <w:sz w:val="28"/>
          <w:szCs w:val="28"/>
          <w:lang w:eastAsia="ru-RU"/>
        </w:rPr>
        <w:t xml:space="preserve"> </w:t>
      </w:r>
      <w:r w:rsidRPr="00544D27">
        <w:rPr>
          <w:rFonts w:ascii="Times New Roman" w:eastAsia="Calibri" w:hAnsi="Times New Roman" w:cs="Times New Roman"/>
          <w:sz w:val="28"/>
          <w:szCs w:val="28"/>
        </w:rPr>
        <w:t>в течение 10 (Десяти) рабочих дней с момента подписания акта приемки-сдачи монтажных, пусконаладочных работ и ввода оборудования в эксплуатацию на территории «Покупателя».</w:t>
      </w:r>
    </w:p>
    <w:p w:rsidR="00544D27" w:rsidRPr="00544D27" w:rsidRDefault="00544D27" w:rsidP="00544D27">
      <w:pPr>
        <w:tabs>
          <w:tab w:val="left" w:pos="0"/>
          <w:tab w:val="left" w:pos="1134"/>
        </w:tabs>
        <w:spacing w:after="0" w:line="240" w:lineRule="auto"/>
        <w:contextualSpacing/>
        <w:jc w:val="both"/>
        <w:rPr>
          <w:rFonts w:ascii="Times New Roman" w:eastAsia="Calibri" w:hAnsi="Times New Roman" w:cs="Times New Roman"/>
          <w:sz w:val="28"/>
          <w:szCs w:val="28"/>
        </w:rPr>
      </w:pPr>
      <w:r w:rsidRPr="00544D27">
        <w:rPr>
          <w:rFonts w:ascii="Times New Roman" w:eastAsia="Calibri" w:hAnsi="Times New Roman" w:cs="Times New Roman"/>
          <w:sz w:val="28"/>
          <w:szCs w:val="28"/>
        </w:rPr>
        <w:t>Допускается авансовая форма оплаты:</w:t>
      </w:r>
    </w:p>
    <w:p w:rsidR="00544D27" w:rsidRPr="00544D27" w:rsidRDefault="00544D27" w:rsidP="00544D27">
      <w:pPr>
        <w:tabs>
          <w:tab w:val="left" w:pos="0"/>
          <w:tab w:val="left" w:pos="1134"/>
        </w:tabs>
        <w:spacing w:after="0" w:line="240" w:lineRule="auto"/>
        <w:contextualSpacing/>
        <w:jc w:val="both"/>
        <w:rPr>
          <w:rFonts w:ascii="Times New Roman" w:eastAsia="Calibri" w:hAnsi="Times New Roman" w:cs="Times New Roman"/>
          <w:sz w:val="28"/>
          <w:szCs w:val="28"/>
        </w:rPr>
      </w:pPr>
      <w:r w:rsidRPr="00544D27">
        <w:rPr>
          <w:rFonts w:ascii="Times New Roman" w:eastAsia="Calibri" w:hAnsi="Times New Roman" w:cs="Times New Roman"/>
          <w:sz w:val="28"/>
          <w:szCs w:val="28"/>
        </w:rPr>
        <w:t>1. Первый авансовый платеж в размере не более 30 (Тридцати) % от стоимости договора в течение 10 (Десяти) рабочих дней с момента заключения договора, но не ранее предоставления обеспечения возврата аванса.</w:t>
      </w:r>
    </w:p>
    <w:p w:rsidR="00544D27" w:rsidRPr="00544D27" w:rsidRDefault="00544D27" w:rsidP="00544D27">
      <w:pPr>
        <w:tabs>
          <w:tab w:val="left" w:pos="0"/>
          <w:tab w:val="left" w:pos="1134"/>
        </w:tabs>
        <w:spacing w:after="0" w:line="240" w:lineRule="auto"/>
        <w:contextualSpacing/>
        <w:jc w:val="both"/>
        <w:rPr>
          <w:rFonts w:ascii="Times New Roman" w:eastAsia="Calibri" w:hAnsi="Times New Roman" w:cs="Times New Roman"/>
          <w:sz w:val="28"/>
          <w:szCs w:val="28"/>
        </w:rPr>
      </w:pPr>
      <w:r w:rsidRPr="00544D27">
        <w:rPr>
          <w:rFonts w:ascii="Times New Roman" w:eastAsia="Calibri" w:hAnsi="Times New Roman" w:cs="Times New Roman"/>
          <w:sz w:val="28"/>
          <w:szCs w:val="28"/>
        </w:rPr>
        <w:lastRenderedPageBreak/>
        <w:t>2. Второй платеж в размере не более 50 (Пятидесяти) % от стоимости договора в течение 10 (Десяти) рабочих дней с момента подписания акта приема-передачи товара на территории «Покупателя».</w:t>
      </w:r>
    </w:p>
    <w:p w:rsidR="00544D27" w:rsidRPr="00544D27" w:rsidRDefault="00544D27" w:rsidP="00544D27">
      <w:pPr>
        <w:tabs>
          <w:tab w:val="left" w:pos="0"/>
          <w:tab w:val="left" w:pos="1134"/>
        </w:tabs>
        <w:spacing w:after="0" w:line="240" w:lineRule="auto"/>
        <w:contextualSpacing/>
        <w:jc w:val="both"/>
        <w:rPr>
          <w:rFonts w:ascii="Times New Roman" w:eastAsia="Calibri" w:hAnsi="Times New Roman" w:cs="Times New Roman"/>
          <w:sz w:val="28"/>
          <w:szCs w:val="28"/>
        </w:rPr>
      </w:pPr>
      <w:r w:rsidRPr="00544D27">
        <w:rPr>
          <w:rFonts w:ascii="Times New Roman" w:eastAsia="Calibri" w:hAnsi="Times New Roman" w:cs="Times New Roman"/>
          <w:sz w:val="28"/>
          <w:szCs w:val="28"/>
        </w:rPr>
        <w:t>3. Окончательный платеж в размере не менее 20 (Двадцати) % от стоимости договора в течение 10 (Десяти) рабочих дней с момента подписания акта приемки-сдачи монтажных, пусконаладочных работ и ввода оборудования в эксплуатацию на территории «Покупателя».</w:t>
      </w:r>
    </w:p>
    <w:p w:rsidR="00544D27" w:rsidRPr="00544D27" w:rsidRDefault="00544D27" w:rsidP="00544D27">
      <w:pPr>
        <w:tabs>
          <w:tab w:val="left" w:pos="0"/>
        </w:tabs>
        <w:spacing w:after="0" w:line="240" w:lineRule="auto"/>
        <w:ind w:right="153"/>
        <w:jc w:val="both"/>
        <w:rPr>
          <w:rFonts w:ascii="Times New Roman" w:eastAsia="Times New Roman" w:hAnsi="Times New Roman" w:cs="Times New Roman"/>
          <w:sz w:val="28"/>
          <w:szCs w:val="28"/>
          <w:lang w:eastAsia="ru-RU"/>
        </w:rPr>
      </w:pPr>
      <w:r w:rsidRPr="00544D27">
        <w:rPr>
          <w:rFonts w:ascii="Times New Roman" w:eastAsia="Times New Roman" w:hAnsi="Times New Roman" w:cs="Times New Roman"/>
          <w:sz w:val="28"/>
          <w:szCs w:val="28"/>
          <w:lang w:eastAsia="ru-RU"/>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 за исключением уменьшения авансового платежа, либо отказ от авансового платежа.</w:t>
      </w:r>
    </w:p>
    <w:p w:rsidR="00544D27" w:rsidRPr="00544D27" w:rsidRDefault="00544D27" w:rsidP="00544D27">
      <w:pPr>
        <w:tabs>
          <w:tab w:val="left" w:pos="0"/>
          <w:tab w:val="left" w:pos="1134"/>
        </w:tabs>
        <w:spacing w:after="0" w:line="240" w:lineRule="auto"/>
        <w:contextualSpacing/>
        <w:jc w:val="both"/>
        <w:rPr>
          <w:rFonts w:ascii="Times New Roman" w:eastAsia="Times New Roman" w:hAnsi="Times New Roman" w:cs="Times New Roman"/>
          <w:sz w:val="28"/>
          <w:szCs w:val="28"/>
          <w:lang w:eastAsia="ru-RU"/>
        </w:rPr>
      </w:pPr>
      <w:r w:rsidRPr="00544D27">
        <w:rPr>
          <w:rFonts w:ascii="Times New Roman" w:eastAsia="Times New Roman" w:hAnsi="Times New Roman" w:cs="Times New Roman"/>
          <w:sz w:val="28"/>
          <w:szCs w:val="28"/>
          <w:lang w:eastAsia="ru-RU"/>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544D27" w:rsidRPr="00544D27" w:rsidRDefault="00544D27" w:rsidP="00544D27">
      <w:pPr>
        <w:numPr>
          <w:ilvl w:val="0"/>
          <w:numId w:val="3"/>
        </w:numPr>
        <w:tabs>
          <w:tab w:val="left" w:pos="0"/>
          <w:tab w:val="left" w:pos="1134"/>
        </w:tabs>
        <w:spacing w:after="0" w:line="240" w:lineRule="auto"/>
        <w:ind w:left="0" w:firstLine="0"/>
        <w:contextualSpacing/>
        <w:jc w:val="both"/>
        <w:rPr>
          <w:rFonts w:ascii="Times New Roman" w:eastAsia="Calibri" w:hAnsi="Times New Roman" w:cs="Times New Roman"/>
          <w:sz w:val="28"/>
          <w:szCs w:val="28"/>
        </w:rPr>
      </w:pPr>
      <w:r w:rsidRPr="00544D27">
        <w:rPr>
          <w:rFonts w:ascii="Times New Roman" w:eastAsia="Calibri" w:hAnsi="Times New Roman" w:cs="Times New Roman"/>
          <w:sz w:val="28"/>
          <w:szCs w:val="28"/>
        </w:rPr>
        <w:t>Начальная (максимальная) цена договора: 49 620 000 (Сорок девять миллионов шестьсот двадцать тысяч) рублей 00 копеек, включая НДС.</w:t>
      </w:r>
    </w:p>
    <w:p w:rsidR="00544D27" w:rsidRPr="00544D27" w:rsidRDefault="00544D27" w:rsidP="00544D27">
      <w:pPr>
        <w:tabs>
          <w:tab w:val="left" w:pos="0"/>
          <w:tab w:val="left" w:pos="1134"/>
        </w:tabs>
        <w:spacing w:after="0" w:line="240" w:lineRule="auto"/>
        <w:contextualSpacing/>
        <w:jc w:val="both"/>
        <w:rPr>
          <w:rFonts w:ascii="Times New Roman" w:eastAsia="Calibri" w:hAnsi="Times New Roman" w:cs="Times New Roman"/>
          <w:sz w:val="28"/>
          <w:szCs w:val="28"/>
        </w:rPr>
      </w:pPr>
      <w:r w:rsidRPr="00544D27">
        <w:rPr>
          <w:rFonts w:ascii="Times New Roman" w:eastAsia="Calibri" w:hAnsi="Times New Roman" w:cs="Times New Roman"/>
          <w:sz w:val="28"/>
          <w:szCs w:val="28"/>
        </w:rPr>
        <w:t>Цена договора включает в себя стоимость поставки товара, его страхование, транспортировку, монтаж, пусконаладочные работы, обучение персонала в согласованном объеме, а также налоги, сборы и другие обязательные платежи, которые необходимы для исполнения обязательств по договору.</w:t>
      </w:r>
    </w:p>
    <w:p w:rsidR="00544D27" w:rsidRPr="00544D27" w:rsidRDefault="00544D27" w:rsidP="00544D27">
      <w:pPr>
        <w:numPr>
          <w:ilvl w:val="0"/>
          <w:numId w:val="3"/>
        </w:numPr>
        <w:tabs>
          <w:tab w:val="left" w:pos="0"/>
          <w:tab w:val="left" w:pos="1134"/>
        </w:tabs>
        <w:spacing w:after="0" w:line="240" w:lineRule="auto"/>
        <w:ind w:left="0" w:firstLine="0"/>
        <w:contextualSpacing/>
        <w:jc w:val="both"/>
        <w:rPr>
          <w:rFonts w:ascii="Times New Roman" w:eastAsia="Calibri" w:hAnsi="Times New Roman" w:cs="Times New Roman"/>
          <w:bCs/>
          <w:sz w:val="28"/>
          <w:szCs w:val="28"/>
        </w:rPr>
      </w:pPr>
      <w:r w:rsidRPr="00544D27">
        <w:rPr>
          <w:rFonts w:ascii="Times New Roman" w:eastAsia="Calibri" w:hAnsi="Times New Roman" w:cs="Times New Roman"/>
          <w:sz w:val="28"/>
          <w:szCs w:val="28"/>
        </w:rPr>
        <w:t>Официальный язык закупки: русский.</w:t>
      </w:r>
    </w:p>
    <w:p w:rsidR="00544D27" w:rsidRPr="00544D27" w:rsidRDefault="00544D27" w:rsidP="00544D27">
      <w:pPr>
        <w:tabs>
          <w:tab w:val="left" w:pos="0"/>
          <w:tab w:val="left" w:pos="1134"/>
        </w:tabs>
        <w:spacing w:after="0" w:line="240" w:lineRule="auto"/>
        <w:contextualSpacing/>
        <w:jc w:val="both"/>
        <w:rPr>
          <w:rFonts w:ascii="Times New Roman" w:eastAsia="Calibri" w:hAnsi="Times New Roman" w:cs="Times New Roman"/>
          <w:bCs/>
          <w:i/>
          <w:sz w:val="24"/>
        </w:rPr>
      </w:pPr>
      <w:bookmarkStart w:id="4" w:name="_Ref317253353"/>
      <w:r w:rsidRPr="00544D27">
        <w:rPr>
          <w:rFonts w:ascii="Times New Roman" w:eastAsia="Calibri" w:hAnsi="Times New Roman" w:cs="Times New Roman"/>
          <w:i/>
          <w:sz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544D27">
        <w:rPr>
          <w:rFonts w:ascii="Times New Roman" w:eastAsia="Calibri" w:hAnsi="Times New Roman" w:cs="Times New Roman"/>
          <w:i/>
          <w:sz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44D27" w:rsidRPr="00544D27" w:rsidRDefault="00544D27" w:rsidP="00544D27">
      <w:pPr>
        <w:numPr>
          <w:ilvl w:val="0"/>
          <w:numId w:val="3"/>
        </w:numPr>
        <w:tabs>
          <w:tab w:val="left" w:pos="0"/>
          <w:tab w:val="left" w:pos="1134"/>
        </w:tabs>
        <w:spacing w:after="0" w:line="240" w:lineRule="auto"/>
        <w:ind w:left="0" w:firstLine="0"/>
        <w:contextualSpacing/>
        <w:jc w:val="both"/>
        <w:rPr>
          <w:rFonts w:ascii="Times New Roman" w:eastAsia="Calibri" w:hAnsi="Times New Roman" w:cs="Times New Roman"/>
          <w:bCs/>
          <w:sz w:val="28"/>
          <w:szCs w:val="28"/>
        </w:rPr>
      </w:pPr>
      <w:r w:rsidRPr="00544D27">
        <w:rPr>
          <w:rFonts w:ascii="Times New Roman" w:eastAsia="Calibri" w:hAnsi="Times New Roman" w:cs="Times New Roman"/>
          <w:sz w:val="28"/>
          <w:szCs w:val="28"/>
        </w:rPr>
        <w:t>Валюта закупки: российский рубль.</w:t>
      </w:r>
    </w:p>
    <w:p w:rsidR="00544D27" w:rsidRPr="00544D27" w:rsidRDefault="00544D27" w:rsidP="00544D27">
      <w:pPr>
        <w:tabs>
          <w:tab w:val="left" w:pos="0"/>
          <w:tab w:val="left" w:pos="1134"/>
        </w:tabs>
        <w:spacing w:after="0" w:line="240" w:lineRule="auto"/>
        <w:contextualSpacing/>
        <w:jc w:val="both"/>
        <w:rPr>
          <w:rFonts w:ascii="Times New Roman" w:eastAsia="Calibri" w:hAnsi="Times New Roman" w:cs="Times New Roman"/>
          <w:i/>
          <w:sz w:val="24"/>
        </w:rPr>
      </w:pPr>
      <w:r w:rsidRPr="00544D27">
        <w:rPr>
          <w:rFonts w:ascii="Times New Roman" w:eastAsia="Calibri" w:hAnsi="Times New Roman" w:cs="Times New Roman"/>
          <w:i/>
          <w:sz w:val="24"/>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44D27" w:rsidRPr="00544D27" w:rsidRDefault="00544D27" w:rsidP="00544D27">
      <w:pPr>
        <w:numPr>
          <w:ilvl w:val="0"/>
          <w:numId w:val="3"/>
        </w:numPr>
        <w:tabs>
          <w:tab w:val="left" w:pos="0"/>
          <w:tab w:val="left" w:pos="1134"/>
        </w:tabs>
        <w:spacing w:after="0" w:line="240" w:lineRule="auto"/>
        <w:ind w:left="0" w:firstLine="0"/>
        <w:contextualSpacing/>
        <w:jc w:val="both"/>
        <w:rPr>
          <w:rFonts w:ascii="Times New Roman" w:eastAsia="Calibri" w:hAnsi="Times New Roman" w:cs="Times New Roman"/>
          <w:b/>
          <w:i/>
          <w:sz w:val="24"/>
        </w:rPr>
      </w:pPr>
      <w:r w:rsidRPr="00544D27">
        <w:rPr>
          <w:rFonts w:ascii="Times New Roman" w:eastAsia="Calibri" w:hAnsi="Times New Roman" w:cs="Times New Roman"/>
          <w:sz w:val="28"/>
          <w:szCs w:val="28"/>
        </w:rPr>
        <w:t>Обеспечение заявки на участие в закупке</w:t>
      </w:r>
      <w:r w:rsidRPr="00544D27">
        <w:rPr>
          <w:rFonts w:ascii="Times New Roman" w:eastAsia="Calibri" w:hAnsi="Times New Roman" w:cs="Times New Roman"/>
          <w:sz w:val="28"/>
        </w:rPr>
        <w:t>:</w:t>
      </w:r>
      <w:r w:rsidRPr="00544D27">
        <w:rPr>
          <w:rFonts w:ascii="Times New Roman" w:eastAsia="Times New Roman" w:hAnsi="Times New Roman" w:cs="Times New Roman"/>
          <w:b/>
          <w:i/>
          <w:sz w:val="24"/>
          <w:szCs w:val="24"/>
          <w:lang w:eastAsia="ru-RU"/>
        </w:rPr>
        <w:t xml:space="preserve"> </w:t>
      </w:r>
    </w:p>
    <w:p w:rsidR="00544D27" w:rsidRPr="00544D27" w:rsidRDefault="00544D27" w:rsidP="00544D27">
      <w:pPr>
        <w:numPr>
          <w:ilvl w:val="0"/>
          <w:numId w:val="1"/>
        </w:numPr>
        <w:tabs>
          <w:tab w:val="left" w:pos="0"/>
          <w:tab w:val="left" w:pos="1134"/>
        </w:tabs>
        <w:spacing w:after="0" w:line="240" w:lineRule="auto"/>
        <w:ind w:left="0" w:firstLine="0"/>
        <w:jc w:val="both"/>
        <w:rPr>
          <w:rFonts w:ascii="Times New Roman" w:eastAsia="Calibri" w:hAnsi="Times New Roman" w:cs="Times New Roman"/>
          <w:spacing w:val="-6"/>
          <w:sz w:val="28"/>
          <w:szCs w:val="28"/>
        </w:rPr>
      </w:pPr>
      <w:r w:rsidRPr="00544D27">
        <w:rPr>
          <w:rFonts w:ascii="Times New Roman" w:eastAsia="Calibri" w:hAnsi="Times New Roman" w:cs="Times New Roman"/>
          <w:spacing w:val="-6"/>
          <w:sz w:val="28"/>
          <w:szCs w:val="28"/>
        </w:rPr>
        <w:t>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Приложении 13 к Стандарту.</w:t>
      </w:r>
    </w:p>
    <w:p w:rsidR="00544D27" w:rsidRPr="00544D27" w:rsidRDefault="00544D27" w:rsidP="00544D27">
      <w:pPr>
        <w:numPr>
          <w:ilvl w:val="0"/>
          <w:numId w:val="1"/>
        </w:numPr>
        <w:tabs>
          <w:tab w:val="left" w:pos="0"/>
          <w:tab w:val="left" w:pos="1134"/>
        </w:tabs>
        <w:spacing w:after="0" w:line="240" w:lineRule="auto"/>
        <w:ind w:left="0" w:firstLine="0"/>
        <w:jc w:val="both"/>
        <w:rPr>
          <w:rFonts w:ascii="Times New Roman" w:eastAsia="Calibri" w:hAnsi="Times New Roman" w:cs="Times New Roman"/>
          <w:spacing w:val="-6"/>
          <w:sz w:val="28"/>
          <w:szCs w:val="28"/>
        </w:rPr>
      </w:pPr>
      <w:r w:rsidRPr="00544D27">
        <w:rPr>
          <w:rFonts w:ascii="Times New Roman" w:eastAsia="Calibri" w:hAnsi="Times New Roman" w:cs="Times New Roman"/>
          <w:spacing w:val="-6"/>
          <w:sz w:val="28"/>
          <w:szCs w:val="28"/>
        </w:rPr>
        <w:t>2 481 000 (Два миллиона четыреста восемьдесят одна тысяча);</w:t>
      </w:r>
    </w:p>
    <w:p w:rsidR="00544D27" w:rsidRPr="00544D27" w:rsidRDefault="00544D27" w:rsidP="00544D27">
      <w:pPr>
        <w:numPr>
          <w:ilvl w:val="0"/>
          <w:numId w:val="1"/>
        </w:numPr>
        <w:tabs>
          <w:tab w:val="left" w:pos="0"/>
          <w:tab w:val="left" w:pos="1134"/>
        </w:tabs>
        <w:spacing w:after="0" w:line="240" w:lineRule="auto"/>
        <w:ind w:left="0" w:firstLine="0"/>
        <w:jc w:val="both"/>
        <w:rPr>
          <w:rFonts w:ascii="Times New Roman" w:eastAsia="Calibri" w:hAnsi="Times New Roman" w:cs="Times New Roman"/>
          <w:spacing w:val="-6"/>
          <w:sz w:val="28"/>
          <w:szCs w:val="28"/>
        </w:rPr>
      </w:pPr>
      <w:r w:rsidRPr="00544D27">
        <w:rPr>
          <w:rFonts w:ascii="Times New Roman" w:eastAsia="Calibri" w:hAnsi="Times New Roman" w:cs="Times New Roman"/>
          <w:spacing w:val="-6"/>
          <w:sz w:val="28"/>
          <w:szCs w:val="28"/>
        </w:rPr>
        <w:t>российский рубль;</w:t>
      </w:r>
    </w:p>
    <w:p w:rsidR="00544D27" w:rsidRPr="00544D27" w:rsidRDefault="00544D27" w:rsidP="00544D27">
      <w:pPr>
        <w:tabs>
          <w:tab w:val="left" w:pos="0"/>
          <w:tab w:val="left" w:pos="1134"/>
        </w:tabs>
        <w:spacing w:after="0" w:line="240" w:lineRule="auto"/>
        <w:contextualSpacing/>
        <w:jc w:val="both"/>
        <w:rPr>
          <w:rFonts w:ascii="Times New Roman" w:eastAsia="Times New Roman" w:hAnsi="Times New Roman" w:cs="Times New Roman"/>
          <w:spacing w:val="-6"/>
          <w:sz w:val="28"/>
          <w:szCs w:val="28"/>
          <w:lang w:eastAsia="ru-RU"/>
        </w:rPr>
      </w:pPr>
      <w:r w:rsidRPr="00544D27">
        <w:rPr>
          <w:rFonts w:ascii="Times New Roman" w:eastAsia="Times New Roman" w:hAnsi="Times New Roman" w:cs="Times New Roman"/>
          <w:spacing w:val="-6"/>
          <w:sz w:val="28"/>
          <w:szCs w:val="28"/>
          <w:lang w:eastAsia="ru-RU"/>
        </w:rPr>
        <w:t>Получатель: АО «Атомэнергомаш»</w:t>
      </w:r>
    </w:p>
    <w:p w:rsidR="00544D27" w:rsidRPr="00544D27" w:rsidRDefault="00544D27" w:rsidP="00544D27">
      <w:pPr>
        <w:tabs>
          <w:tab w:val="left" w:pos="0"/>
          <w:tab w:val="left" w:pos="1134"/>
        </w:tabs>
        <w:spacing w:after="0" w:line="240" w:lineRule="auto"/>
        <w:contextualSpacing/>
        <w:jc w:val="both"/>
        <w:rPr>
          <w:rFonts w:ascii="Times New Roman" w:eastAsia="Times New Roman" w:hAnsi="Times New Roman" w:cs="Times New Roman"/>
          <w:spacing w:val="-6"/>
          <w:sz w:val="28"/>
          <w:szCs w:val="28"/>
          <w:lang w:eastAsia="ru-RU"/>
        </w:rPr>
      </w:pPr>
      <w:r w:rsidRPr="00544D27">
        <w:rPr>
          <w:rFonts w:ascii="Times New Roman" w:eastAsia="Times New Roman" w:hAnsi="Times New Roman" w:cs="Times New Roman"/>
          <w:spacing w:val="-6"/>
          <w:sz w:val="28"/>
          <w:szCs w:val="28"/>
          <w:lang w:eastAsia="ru-RU"/>
        </w:rPr>
        <w:lastRenderedPageBreak/>
        <w:t>Банковские реквизиты:</w:t>
      </w:r>
    </w:p>
    <w:p w:rsidR="00544D27" w:rsidRPr="00544D27" w:rsidRDefault="00544D27" w:rsidP="00544D27">
      <w:pPr>
        <w:tabs>
          <w:tab w:val="left" w:pos="0"/>
          <w:tab w:val="left" w:pos="1134"/>
        </w:tabs>
        <w:spacing w:after="0" w:line="240" w:lineRule="auto"/>
        <w:contextualSpacing/>
        <w:jc w:val="both"/>
        <w:rPr>
          <w:rFonts w:ascii="Times New Roman" w:eastAsia="Times New Roman" w:hAnsi="Times New Roman" w:cs="Times New Roman"/>
          <w:spacing w:val="-6"/>
          <w:sz w:val="28"/>
          <w:szCs w:val="28"/>
          <w:lang w:eastAsia="ru-RU"/>
        </w:rPr>
      </w:pPr>
      <w:r w:rsidRPr="00544D27">
        <w:rPr>
          <w:rFonts w:ascii="Times New Roman" w:eastAsia="Times New Roman" w:hAnsi="Times New Roman" w:cs="Times New Roman"/>
          <w:spacing w:val="-6"/>
          <w:sz w:val="28"/>
          <w:szCs w:val="28"/>
          <w:lang w:eastAsia="ru-RU"/>
        </w:rPr>
        <w:t>К/с 30101810400000000225</w:t>
      </w:r>
    </w:p>
    <w:p w:rsidR="00544D27" w:rsidRPr="00544D27" w:rsidRDefault="00544D27" w:rsidP="00544D27">
      <w:pPr>
        <w:tabs>
          <w:tab w:val="left" w:pos="0"/>
          <w:tab w:val="left" w:pos="1134"/>
        </w:tabs>
        <w:spacing w:after="0" w:line="240" w:lineRule="auto"/>
        <w:contextualSpacing/>
        <w:jc w:val="both"/>
        <w:rPr>
          <w:rFonts w:ascii="Times New Roman" w:eastAsia="Times New Roman" w:hAnsi="Times New Roman" w:cs="Times New Roman"/>
          <w:spacing w:val="-6"/>
          <w:sz w:val="28"/>
          <w:szCs w:val="28"/>
          <w:lang w:eastAsia="ru-RU"/>
        </w:rPr>
      </w:pPr>
      <w:proofErr w:type="gramStart"/>
      <w:r w:rsidRPr="00544D27">
        <w:rPr>
          <w:rFonts w:ascii="Times New Roman" w:eastAsia="Times New Roman" w:hAnsi="Times New Roman" w:cs="Times New Roman"/>
          <w:spacing w:val="-6"/>
          <w:sz w:val="28"/>
          <w:szCs w:val="28"/>
          <w:lang w:eastAsia="ru-RU"/>
        </w:rPr>
        <w:t>Р</w:t>
      </w:r>
      <w:proofErr w:type="gramEnd"/>
      <w:r w:rsidRPr="00544D27">
        <w:rPr>
          <w:rFonts w:ascii="Times New Roman" w:eastAsia="Times New Roman" w:hAnsi="Times New Roman" w:cs="Times New Roman"/>
          <w:spacing w:val="-6"/>
          <w:sz w:val="28"/>
          <w:szCs w:val="28"/>
          <w:lang w:eastAsia="ru-RU"/>
        </w:rPr>
        <w:t>/с 40702810440020002043</w:t>
      </w:r>
    </w:p>
    <w:p w:rsidR="00544D27" w:rsidRPr="00544D27" w:rsidRDefault="00544D27" w:rsidP="00544D27">
      <w:pPr>
        <w:tabs>
          <w:tab w:val="left" w:pos="0"/>
          <w:tab w:val="left" w:pos="1134"/>
        </w:tabs>
        <w:spacing w:after="0" w:line="240" w:lineRule="auto"/>
        <w:contextualSpacing/>
        <w:jc w:val="both"/>
        <w:rPr>
          <w:rFonts w:ascii="Times New Roman" w:eastAsia="Times New Roman" w:hAnsi="Times New Roman" w:cs="Times New Roman"/>
          <w:spacing w:val="-6"/>
          <w:sz w:val="28"/>
          <w:szCs w:val="28"/>
          <w:lang w:eastAsia="ru-RU"/>
        </w:rPr>
      </w:pPr>
      <w:r w:rsidRPr="00544D27">
        <w:rPr>
          <w:rFonts w:ascii="Times New Roman" w:eastAsia="Times New Roman" w:hAnsi="Times New Roman" w:cs="Times New Roman"/>
          <w:spacing w:val="-6"/>
          <w:sz w:val="28"/>
          <w:szCs w:val="28"/>
          <w:lang w:eastAsia="ru-RU"/>
        </w:rPr>
        <w:t>в Сбербанке России, г. Москва</w:t>
      </w:r>
    </w:p>
    <w:p w:rsidR="00544D27" w:rsidRPr="00544D27" w:rsidRDefault="00544D27" w:rsidP="00544D27">
      <w:pPr>
        <w:tabs>
          <w:tab w:val="left" w:pos="0"/>
          <w:tab w:val="left" w:pos="1134"/>
        </w:tabs>
        <w:spacing w:after="0" w:line="240" w:lineRule="auto"/>
        <w:contextualSpacing/>
        <w:jc w:val="both"/>
        <w:rPr>
          <w:rFonts w:ascii="Times New Roman" w:eastAsia="Times New Roman" w:hAnsi="Times New Roman" w:cs="Times New Roman"/>
          <w:spacing w:val="-6"/>
          <w:sz w:val="28"/>
          <w:szCs w:val="28"/>
          <w:lang w:eastAsia="ru-RU"/>
        </w:rPr>
      </w:pPr>
      <w:r w:rsidRPr="00544D27">
        <w:rPr>
          <w:rFonts w:ascii="Times New Roman" w:eastAsia="Times New Roman" w:hAnsi="Times New Roman" w:cs="Times New Roman"/>
          <w:spacing w:val="-6"/>
          <w:sz w:val="28"/>
          <w:szCs w:val="28"/>
          <w:lang w:eastAsia="ru-RU"/>
        </w:rPr>
        <w:t>ИНН 7706614573</w:t>
      </w:r>
    </w:p>
    <w:p w:rsidR="00544D27" w:rsidRPr="00544D27" w:rsidRDefault="00544D27" w:rsidP="00544D27">
      <w:pPr>
        <w:tabs>
          <w:tab w:val="left" w:pos="0"/>
          <w:tab w:val="left" w:pos="1134"/>
        </w:tabs>
        <w:spacing w:after="0" w:line="240" w:lineRule="auto"/>
        <w:contextualSpacing/>
        <w:jc w:val="both"/>
        <w:rPr>
          <w:rFonts w:ascii="Times New Roman" w:eastAsia="Times New Roman" w:hAnsi="Times New Roman" w:cs="Times New Roman"/>
          <w:spacing w:val="-6"/>
          <w:sz w:val="28"/>
          <w:szCs w:val="28"/>
          <w:lang w:eastAsia="ru-RU"/>
        </w:rPr>
      </w:pPr>
      <w:r w:rsidRPr="00544D27">
        <w:rPr>
          <w:rFonts w:ascii="Times New Roman" w:eastAsia="Times New Roman" w:hAnsi="Times New Roman" w:cs="Times New Roman"/>
          <w:spacing w:val="-6"/>
          <w:sz w:val="28"/>
          <w:szCs w:val="28"/>
          <w:lang w:eastAsia="ru-RU"/>
        </w:rPr>
        <w:t>КПП 770601001</w:t>
      </w:r>
    </w:p>
    <w:p w:rsidR="00544D27" w:rsidRPr="00544D27" w:rsidRDefault="00544D27" w:rsidP="00544D27">
      <w:pPr>
        <w:tabs>
          <w:tab w:val="left" w:pos="0"/>
          <w:tab w:val="left" w:pos="1134"/>
        </w:tabs>
        <w:spacing w:after="0" w:line="240" w:lineRule="auto"/>
        <w:contextualSpacing/>
        <w:jc w:val="both"/>
        <w:rPr>
          <w:rFonts w:ascii="Times New Roman" w:eastAsia="Times New Roman" w:hAnsi="Times New Roman" w:cs="Times New Roman"/>
          <w:spacing w:val="-6"/>
          <w:sz w:val="28"/>
          <w:szCs w:val="28"/>
          <w:lang w:eastAsia="ru-RU"/>
        </w:rPr>
      </w:pPr>
      <w:r w:rsidRPr="00544D27">
        <w:rPr>
          <w:rFonts w:ascii="Times New Roman" w:eastAsia="Times New Roman" w:hAnsi="Times New Roman" w:cs="Times New Roman"/>
          <w:spacing w:val="-6"/>
          <w:sz w:val="28"/>
          <w:szCs w:val="28"/>
          <w:lang w:eastAsia="ru-RU"/>
        </w:rPr>
        <w:t>БИК 044525225</w:t>
      </w:r>
    </w:p>
    <w:p w:rsidR="00544D27" w:rsidRPr="00544D27" w:rsidRDefault="00544D27" w:rsidP="00544D27">
      <w:pPr>
        <w:tabs>
          <w:tab w:val="left" w:pos="0"/>
          <w:tab w:val="left" w:pos="1134"/>
        </w:tabs>
        <w:spacing w:after="0" w:line="240" w:lineRule="auto"/>
        <w:contextualSpacing/>
        <w:jc w:val="both"/>
        <w:rPr>
          <w:rFonts w:ascii="Times New Roman" w:eastAsia="Times New Roman" w:hAnsi="Times New Roman" w:cs="Times New Roman"/>
          <w:spacing w:val="-6"/>
          <w:sz w:val="28"/>
          <w:szCs w:val="28"/>
          <w:lang w:eastAsia="ru-RU"/>
        </w:rPr>
      </w:pPr>
      <w:r w:rsidRPr="00544D27">
        <w:rPr>
          <w:rFonts w:ascii="Times New Roman" w:eastAsia="Times New Roman" w:hAnsi="Times New Roman" w:cs="Times New Roman"/>
          <w:spacing w:val="-6"/>
          <w:sz w:val="28"/>
          <w:szCs w:val="28"/>
          <w:lang w:eastAsia="ru-RU"/>
        </w:rPr>
        <w:t xml:space="preserve">Назначение платежа: обеспечение заявки на участие в закупке ___________________ </w:t>
      </w:r>
      <w:r w:rsidRPr="00544D27">
        <w:rPr>
          <w:rFonts w:ascii="Times New Roman" w:eastAsia="Calibri" w:hAnsi="Times New Roman" w:cs="Times New Roman"/>
          <w:i/>
          <w:sz w:val="24"/>
          <w:szCs w:val="24"/>
        </w:rPr>
        <w:t>(указывается наименование участника закупки, наименование закупки, [номер и предмет лота], номер процедуры на ЭТП</w:t>
      </w:r>
      <w:r w:rsidRPr="00544D27">
        <w:rPr>
          <w:rFonts w:ascii="Times New Roman" w:eastAsia="Calibri" w:hAnsi="Times New Roman" w:cs="Times New Roman"/>
          <w:b/>
          <w:i/>
          <w:sz w:val="24"/>
          <w:szCs w:val="24"/>
        </w:rPr>
        <w:t>)</w:t>
      </w:r>
      <w:r w:rsidRPr="00544D27">
        <w:rPr>
          <w:rFonts w:ascii="Times New Roman" w:eastAsia="Times New Roman" w:hAnsi="Times New Roman" w:cs="Times New Roman"/>
          <w:spacing w:val="-6"/>
          <w:sz w:val="28"/>
          <w:szCs w:val="28"/>
          <w:lang w:eastAsia="ru-RU"/>
        </w:rPr>
        <w:t>, НДС не облагается.</w:t>
      </w:r>
    </w:p>
    <w:p w:rsidR="00544D27" w:rsidRPr="00544D27" w:rsidRDefault="00544D27" w:rsidP="00544D27">
      <w:pPr>
        <w:numPr>
          <w:ilvl w:val="0"/>
          <w:numId w:val="3"/>
        </w:numPr>
        <w:tabs>
          <w:tab w:val="left" w:pos="0"/>
          <w:tab w:val="left" w:pos="1134"/>
        </w:tabs>
        <w:spacing w:after="0" w:line="240" w:lineRule="auto"/>
        <w:ind w:left="0" w:firstLine="0"/>
        <w:contextualSpacing/>
        <w:jc w:val="both"/>
        <w:rPr>
          <w:rFonts w:ascii="Times New Roman" w:eastAsia="Calibri" w:hAnsi="Times New Roman" w:cs="Times New Roman"/>
          <w:sz w:val="28"/>
          <w:szCs w:val="28"/>
        </w:rPr>
      </w:pPr>
      <w:r w:rsidRPr="00544D27">
        <w:rPr>
          <w:rFonts w:ascii="Times New Roman" w:eastAsia="Calibri" w:hAnsi="Times New Roman" w:cs="Times New Roman"/>
          <w:sz w:val="28"/>
          <w:szCs w:val="28"/>
        </w:rPr>
        <w:t>Сведения о порядке проведения, в том числе об оформлении участия в закупке, определении лица, выигравшего закупку:</w:t>
      </w:r>
    </w:p>
    <w:p w:rsidR="00544D27" w:rsidRPr="00544D27" w:rsidRDefault="00544D27" w:rsidP="00544D27">
      <w:pPr>
        <w:tabs>
          <w:tab w:val="left" w:pos="0"/>
          <w:tab w:val="left" w:pos="1134"/>
        </w:tabs>
        <w:spacing w:after="0" w:line="240" w:lineRule="auto"/>
        <w:contextualSpacing/>
        <w:jc w:val="both"/>
        <w:rPr>
          <w:rFonts w:ascii="Times New Roman" w:eastAsia="Times New Roman" w:hAnsi="Times New Roman" w:cs="Times New Roman"/>
          <w:sz w:val="28"/>
          <w:szCs w:val="28"/>
          <w:lang w:eastAsia="ru-RU"/>
        </w:rPr>
      </w:pPr>
      <w:r w:rsidRPr="00544D27">
        <w:rPr>
          <w:rFonts w:ascii="Times New Roman" w:eastAsia="Times New Roman" w:hAnsi="Times New Roman" w:cs="Times New Roman"/>
          <w:sz w:val="28"/>
          <w:szCs w:val="28"/>
          <w:lang w:eastAsia="ru-RU"/>
        </w:rPr>
        <w:t xml:space="preserve">Закупка проводится на электронной торговой площадке (ЭТП) «Аукционный Конкурсный Дом» (далее – «АКД») в сети «Интернет» по адресу: </w:t>
      </w:r>
      <w:hyperlink r:id="rId7" w:history="1">
        <w:r w:rsidRPr="00544D27">
          <w:rPr>
            <w:rFonts w:ascii="Times New Roman" w:eastAsia="Times New Roman" w:hAnsi="Times New Roman" w:cs="Times New Roman"/>
            <w:color w:val="0000FF"/>
            <w:sz w:val="28"/>
            <w:szCs w:val="28"/>
            <w:u w:val="single"/>
            <w:lang w:eastAsia="ru-RU"/>
          </w:rPr>
          <w:t>www.</w:t>
        </w:r>
        <w:r w:rsidRPr="00544D27">
          <w:rPr>
            <w:rFonts w:ascii="Times New Roman" w:eastAsia="Times New Roman" w:hAnsi="Times New Roman" w:cs="Times New Roman"/>
            <w:color w:val="0000FF"/>
            <w:sz w:val="28"/>
            <w:szCs w:val="28"/>
            <w:u w:val="single"/>
            <w:lang w:val="en-US" w:eastAsia="ru-RU"/>
          </w:rPr>
          <w:t>a</w:t>
        </w:r>
        <w:r w:rsidRPr="00544D27">
          <w:rPr>
            <w:rFonts w:ascii="Times New Roman" w:eastAsia="Times New Roman" w:hAnsi="Times New Roman" w:cs="Times New Roman"/>
            <w:color w:val="0000FF"/>
            <w:sz w:val="28"/>
            <w:szCs w:val="28"/>
            <w:u w:val="single"/>
            <w:lang w:eastAsia="ru-RU"/>
          </w:rPr>
          <w:t>-</w:t>
        </w:r>
        <w:r w:rsidRPr="00544D27">
          <w:rPr>
            <w:rFonts w:ascii="Times New Roman" w:eastAsia="Times New Roman" w:hAnsi="Times New Roman" w:cs="Times New Roman"/>
            <w:color w:val="0000FF"/>
            <w:sz w:val="28"/>
            <w:szCs w:val="28"/>
            <w:u w:val="single"/>
            <w:lang w:val="en-US" w:eastAsia="ru-RU"/>
          </w:rPr>
          <w:t>k</w:t>
        </w:r>
        <w:r w:rsidRPr="00544D27">
          <w:rPr>
            <w:rFonts w:ascii="Times New Roman" w:eastAsia="Times New Roman" w:hAnsi="Times New Roman" w:cs="Times New Roman"/>
            <w:color w:val="0000FF"/>
            <w:sz w:val="28"/>
            <w:szCs w:val="28"/>
            <w:u w:val="single"/>
            <w:lang w:eastAsia="ru-RU"/>
          </w:rPr>
          <w:t>-</w:t>
        </w:r>
        <w:r w:rsidRPr="00544D27">
          <w:rPr>
            <w:rFonts w:ascii="Times New Roman" w:eastAsia="Times New Roman" w:hAnsi="Times New Roman" w:cs="Times New Roman"/>
            <w:color w:val="0000FF"/>
            <w:sz w:val="28"/>
            <w:szCs w:val="28"/>
            <w:u w:val="single"/>
            <w:lang w:val="en-US" w:eastAsia="ru-RU"/>
          </w:rPr>
          <w:t>d</w:t>
        </w:r>
        <w:r w:rsidRPr="00544D27">
          <w:rPr>
            <w:rFonts w:ascii="Times New Roman" w:eastAsia="Times New Roman" w:hAnsi="Times New Roman" w:cs="Times New Roman"/>
            <w:color w:val="0000FF"/>
            <w:sz w:val="28"/>
            <w:szCs w:val="28"/>
            <w:u w:val="single"/>
            <w:lang w:eastAsia="ru-RU"/>
          </w:rPr>
          <w:t>.</w:t>
        </w:r>
        <w:proofErr w:type="spellStart"/>
        <w:r w:rsidRPr="00544D27">
          <w:rPr>
            <w:rFonts w:ascii="Times New Roman" w:eastAsia="Times New Roman" w:hAnsi="Times New Roman" w:cs="Times New Roman"/>
            <w:color w:val="0000FF"/>
            <w:sz w:val="28"/>
            <w:szCs w:val="28"/>
            <w:u w:val="single"/>
            <w:lang w:eastAsia="ru-RU"/>
          </w:rPr>
          <w:t>ru</w:t>
        </w:r>
        <w:proofErr w:type="spellEnd"/>
      </w:hyperlink>
      <w:r w:rsidRPr="00544D27">
        <w:rPr>
          <w:rFonts w:ascii="Times New Roman" w:eastAsia="Times New Roman" w:hAnsi="Times New Roman" w:cs="Times New Roman"/>
          <w:sz w:val="28"/>
          <w:szCs w:val="28"/>
          <w:lang w:eastAsia="ru-RU"/>
        </w:rPr>
        <w:t xml:space="preserve"> в порядке, установленном регламентом данной ЭТП в соответствии с условиями и требованиями закупочной документации.</w:t>
      </w:r>
    </w:p>
    <w:p w:rsidR="00544D27" w:rsidRPr="00544D27" w:rsidRDefault="00544D27" w:rsidP="00544D27">
      <w:pPr>
        <w:tabs>
          <w:tab w:val="left" w:pos="0"/>
          <w:tab w:val="left" w:pos="1134"/>
        </w:tabs>
        <w:spacing w:after="0" w:line="240" w:lineRule="auto"/>
        <w:contextualSpacing/>
        <w:jc w:val="both"/>
        <w:rPr>
          <w:rFonts w:ascii="Times New Roman" w:eastAsia="Times New Roman" w:hAnsi="Times New Roman" w:cs="Times New Roman"/>
          <w:sz w:val="28"/>
          <w:szCs w:val="28"/>
          <w:lang w:eastAsia="ru-RU"/>
        </w:rPr>
      </w:pPr>
      <w:proofErr w:type="gramStart"/>
      <w:r w:rsidRPr="00544D27">
        <w:rPr>
          <w:rFonts w:ascii="Times New Roman" w:eastAsia="Times New Roman" w:hAnsi="Times New Roman" w:cs="Times New Roman"/>
          <w:sz w:val="28"/>
          <w:szCs w:val="28"/>
          <w:lang w:eastAsia="ru-RU"/>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44D27" w:rsidRPr="00544D27" w:rsidRDefault="00544D27" w:rsidP="00544D27">
      <w:pPr>
        <w:tabs>
          <w:tab w:val="left" w:pos="0"/>
          <w:tab w:val="left" w:pos="1134"/>
        </w:tabs>
        <w:spacing w:after="0" w:line="240" w:lineRule="auto"/>
        <w:contextualSpacing/>
        <w:jc w:val="both"/>
        <w:rPr>
          <w:rFonts w:ascii="Times New Roman" w:eastAsia="Times New Roman" w:hAnsi="Times New Roman" w:cs="Times New Roman"/>
          <w:sz w:val="28"/>
          <w:szCs w:val="28"/>
          <w:lang w:eastAsia="ru-RU"/>
        </w:rPr>
      </w:pPr>
      <w:r w:rsidRPr="00544D27">
        <w:rPr>
          <w:rFonts w:ascii="Times New Roman" w:eastAsia="Times New Roman" w:hAnsi="Times New Roman" w:cs="Times New Roman"/>
          <w:sz w:val="28"/>
          <w:szCs w:val="28"/>
          <w:lang w:eastAsia="ru-RU"/>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544D27" w:rsidRPr="00544D27" w:rsidRDefault="00544D27" w:rsidP="00544D27">
      <w:pPr>
        <w:numPr>
          <w:ilvl w:val="0"/>
          <w:numId w:val="3"/>
        </w:numPr>
        <w:tabs>
          <w:tab w:val="left" w:pos="0"/>
          <w:tab w:val="left" w:pos="1134"/>
        </w:tabs>
        <w:spacing w:after="0" w:line="240" w:lineRule="auto"/>
        <w:ind w:left="0" w:firstLine="0"/>
        <w:contextualSpacing/>
        <w:jc w:val="both"/>
        <w:rPr>
          <w:rFonts w:ascii="Times New Roman" w:eastAsia="Calibri" w:hAnsi="Times New Roman" w:cs="Times New Roman"/>
          <w:sz w:val="28"/>
          <w:szCs w:val="28"/>
        </w:rPr>
      </w:pPr>
      <w:r w:rsidRPr="00544D27">
        <w:rPr>
          <w:rFonts w:ascii="Times New Roman" w:eastAsia="Calibri" w:hAnsi="Times New Roman" w:cs="Times New Roman"/>
          <w:sz w:val="28"/>
          <w:szCs w:val="28"/>
        </w:rPr>
        <w:t>Порядок получения закупочной документации:</w:t>
      </w:r>
    </w:p>
    <w:p w:rsidR="00544D27" w:rsidRPr="00544D27" w:rsidRDefault="00544D27" w:rsidP="00544D27">
      <w:pPr>
        <w:tabs>
          <w:tab w:val="left" w:pos="0"/>
          <w:tab w:val="left" w:pos="1134"/>
        </w:tabs>
        <w:spacing w:after="0" w:line="240" w:lineRule="auto"/>
        <w:contextualSpacing/>
        <w:jc w:val="both"/>
        <w:rPr>
          <w:rFonts w:ascii="Times New Roman" w:eastAsia="Times New Roman" w:hAnsi="Times New Roman" w:cs="Times New Roman"/>
          <w:b/>
          <w:i/>
          <w:sz w:val="24"/>
          <w:szCs w:val="24"/>
          <w:lang w:eastAsia="ru-RU"/>
        </w:rPr>
      </w:pPr>
      <w:r w:rsidRPr="00544D27">
        <w:rPr>
          <w:rFonts w:ascii="Times New Roman" w:eastAsia="Times New Roman" w:hAnsi="Times New Roman" w:cs="Times New Roman"/>
          <w:sz w:val="28"/>
          <w:szCs w:val="28"/>
          <w:lang w:eastAsia="ru-RU"/>
        </w:rPr>
        <w:t xml:space="preserve">На официальных сайтах закупочная документация находится в открытом доступе, начиная </w:t>
      </w:r>
      <w:proofErr w:type="gramStart"/>
      <w:r w:rsidRPr="00544D27">
        <w:rPr>
          <w:rFonts w:ascii="Times New Roman" w:eastAsia="Times New Roman" w:hAnsi="Times New Roman" w:cs="Times New Roman"/>
          <w:sz w:val="28"/>
          <w:szCs w:val="28"/>
          <w:lang w:eastAsia="ru-RU"/>
        </w:rPr>
        <w:t>с даты</w:t>
      </w:r>
      <w:proofErr w:type="gramEnd"/>
      <w:r w:rsidRPr="00544D27">
        <w:rPr>
          <w:rFonts w:ascii="Times New Roman" w:eastAsia="Times New Roman" w:hAnsi="Times New Roman" w:cs="Times New Roman"/>
          <w:sz w:val="28"/>
          <w:szCs w:val="28"/>
          <w:lang w:eastAsia="ru-RU"/>
        </w:rPr>
        <w:t xml:space="preserve"> официальной публикации.</w:t>
      </w:r>
      <w:r w:rsidRPr="00544D27">
        <w:rPr>
          <w:rFonts w:ascii="Times New Roman" w:eastAsia="Times New Roman" w:hAnsi="Times New Roman" w:cs="Times New Roman"/>
          <w:spacing w:val="-6"/>
          <w:sz w:val="28"/>
          <w:szCs w:val="28"/>
          <w:lang w:eastAsia="ru-RU"/>
        </w:rPr>
        <w:t xml:space="preserve"> Порядок получения закупочной документации на ЭТП определяется правилами данной ЭТП.</w:t>
      </w:r>
    </w:p>
    <w:p w:rsidR="00544D27" w:rsidRPr="00544D27" w:rsidRDefault="00544D27" w:rsidP="00544D27">
      <w:pPr>
        <w:tabs>
          <w:tab w:val="left" w:pos="0"/>
          <w:tab w:val="left" w:pos="386"/>
        </w:tabs>
        <w:spacing w:after="0" w:line="240" w:lineRule="auto"/>
        <w:contextualSpacing/>
        <w:jc w:val="both"/>
        <w:rPr>
          <w:rFonts w:ascii="Times New Roman" w:eastAsia="Times New Roman" w:hAnsi="Times New Roman" w:cs="Times New Roman"/>
          <w:spacing w:val="-6"/>
          <w:sz w:val="28"/>
          <w:szCs w:val="28"/>
          <w:lang w:eastAsia="ru-RU"/>
        </w:rPr>
      </w:pPr>
      <w:r w:rsidRPr="00544D27">
        <w:rPr>
          <w:rFonts w:ascii="Times New Roman" w:eastAsia="Times New Roman" w:hAnsi="Times New Roman" w:cs="Times New Roman"/>
          <w:sz w:val="28"/>
          <w:szCs w:val="28"/>
          <w:lang w:eastAsia="ru-RU"/>
        </w:rPr>
        <w:t xml:space="preserve">Официальная публикация документов по данной закупке: </w:t>
      </w:r>
      <w:r w:rsidRPr="00544D27">
        <w:rPr>
          <w:rFonts w:ascii="Times New Roman" w:eastAsia="Times New Roman" w:hAnsi="Times New Roman" w:cs="Times New Roman"/>
          <w:spacing w:val="-6"/>
          <w:sz w:val="28"/>
          <w:szCs w:val="28"/>
          <w:lang w:eastAsia="ru-RU"/>
        </w:rPr>
        <w:t>официальный сайт по закупкам атомной отрасли (</w:t>
      </w:r>
      <w:hyperlink r:id="rId8" w:history="1">
        <w:r w:rsidRPr="00544D27">
          <w:rPr>
            <w:rFonts w:ascii="Times New Roman" w:eastAsia="Calibri" w:hAnsi="Times New Roman" w:cs="Times New Roman"/>
            <w:color w:val="0000FF"/>
            <w:sz w:val="28"/>
            <w:szCs w:val="28"/>
            <w:u w:val="single"/>
          </w:rPr>
          <w:t>http://zakupki.rosatom.ru</w:t>
        </w:r>
      </w:hyperlink>
      <w:r w:rsidRPr="00544D27">
        <w:rPr>
          <w:rFonts w:ascii="Times New Roman" w:eastAsia="Times New Roman" w:hAnsi="Times New Roman" w:cs="Times New Roman"/>
          <w:spacing w:val="-6"/>
          <w:sz w:val="28"/>
          <w:szCs w:val="28"/>
          <w:lang w:eastAsia="ru-RU"/>
        </w:rPr>
        <w:t>).</w:t>
      </w:r>
    </w:p>
    <w:p w:rsidR="00544D27" w:rsidRPr="00544D27" w:rsidRDefault="00544D27" w:rsidP="00544D27">
      <w:pPr>
        <w:tabs>
          <w:tab w:val="left" w:pos="0"/>
          <w:tab w:val="left" w:pos="386"/>
        </w:tabs>
        <w:spacing w:after="0" w:line="240" w:lineRule="auto"/>
        <w:contextualSpacing/>
        <w:jc w:val="both"/>
        <w:rPr>
          <w:rFonts w:ascii="Times New Roman" w:eastAsia="Times New Roman" w:hAnsi="Times New Roman" w:cs="Times New Roman"/>
          <w:sz w:val="28"/>
          <w:szCs w:val="28"/>
          <w:lang w:eastAsia="ru-RU"/>
        </w:rPr>
      </w:pPr>
      <w:r w:rsidRPr="00544D27">
        <w:rPr>
          <w:rFonts w:ascii="Times New Roman" w:eastAsia="Times New Roman" w:hAnsi="Times New Roman" w:cs="Times New Roman"/>
          <w:sz w:val="28"/>
          <w:szCs w:val="28"/>
          <w:lang w:eastAsia="ru-RU"/>
        </w:rPr>
        <w:t xml:space="preserve">Копии публикации документов по данной закупке: ЭТП «АКД» </w:t>
      </w:r>
      <w:hyperlink r:id="rId9" w:history="1">
        <w:r w:rsidRPr="00544D27">
          <w:rPr>
            <w:rFonts w:ascii="Times New Roman" w:eastAsia="Times New Roman" w:hAnsi="Times New Roman" w:cs="Times New Roman"/>
            <w:color w:val="0000FF"/>
            <w:sz w:val="28"/>
            <w:szCs w:val="28"/>
            <w:u w:val="single"/>
            <w:lang w:eastAsia="ru-RU"/>
          </w:rPr>
          <w:t>www.</w:t>
        </w:r>
        <w:r w:rsidRPr="00544D27">
          <w:rPr>
            <w:rFonts w:ascii="Times New Roman" w:eastAsia="Times New Roman" w:hAnsi="Times New Roman" w:cs="Times New Roman"/>
            <w:color w:val="0000FF"/>
            <w:sz w:val="28"/>
            <w:szCs w:val="28"/>
            <w:u w:val="single"/>
            <w:lang w:val="en-US" w:eastAsia="ru-RU"/>
          </w:rPr>
          <w:t>a</w:t>
        </w:r>
        <w:r w:rsidRPr="00544D27">
          <w:rPr>
            <w:rFonts w:ascii="Times New Roman" w:eastAsia="Times New Roman" w:hAnsi="Times New Roman" w:cs="Times New Roman"/>
            <w:color w:val="0000FF"/>
            <w:sz w:val="28"/>
            <w:szCs w:val="28"/>
            <w:u w:val="single"/>
            <w:lang w:eastAsia="ru-RU"/>
          </w:rPr>
          <w:t>-</w:t>
        </w:r>
        <w:r w:rsidRPr="00544D27">
          <w:rPr>
            <w:rFonts w:ascii="Times New Roman" w:eastAsia="Times New Roman" w:hAnsi="Times New Roman" w:cs="Times New Roman"/>
            <w:color w:val="0000FF"/>
            <w:sz w:val="28"/>
            <w:szCs w:val="28"/>
            <w:u w:val="single"/>
            <w:lang w:val="en-US" w:eastAsia="ru-RU"/>
          </w:rPr>
          <w:t>k</w:t>
        </w:r>
        <w:r w:rsidRPr="00544D27">
          <w:rPr>
            <w:rFonts w:ascii="Times New Roman" w:eastAsia="Times New Roman" w:hAnsi="Times New Roman" w:cs="Times New Roman"/>
            <w:color w:val="0000FF"/>
            <w:sz w:val="28"/>
            <w:szCs w:val="28"/>
            <w:u w:val="single"/>
            <w:lang w:eastAsia="ru-RU"/>
          </w:rPr>
          <w:t>-</w:t>
        </w:r>
        <w:r w:rsidRPr="00544D27">
          <w:rPr>
            <w:rFonts w:ascii="Times New Roman" w:eastAsia="Times New Roman" w:hAnsi="Times New Roman" w:cs="Times New Roman"/>
            <w:color w:val="0000FF"/>
            <w:sz w:val="28"/>
            <w:szCs w:val="28"/>
            <w:u w:val="single"/>
            <w:lang w:val="en-US" w:eastAsia="ru-RU"/>
          </w:rPr>
          <w:t>d</w:t>
        </w:r>
        <w:r w:rsidRPr="00544D27">
          <w:rPr>
            <w:rFonts w:ascii="Times New Roman" w:eastAsia="Times New Roman" w:hAnsi="Times New Roman" w:cs="Times New Roman"/>
            <w:color w:val="0000FF"/>
            <w:sz w:val="28"/>
            <w:szCs w:val="28"/>
            <w:u w:val="single"/>
            <w:lang w:eastAsia="ru-RU"/>
          </w:rPr>
          <w:t>.</w:t>
        </w:r>
        <w:proofErr w:type="spellStart"/>
        <w:r w:rsidRPr="00544D27">
          <w:rPr>
            <w:rFonts w:ascii="Times New Roman" w:eastAsia="Times New Roman" w:hAnsi="Times New Roman" w:cs="Times New Roman"/>
            <w:color w:val="0000FF"/>
            <w:sz w:val="28"/>
            <w:szCs w:val="28"/>
            <w:u w:val="single"/>
            <w:lang w:eastAsia="ru-RU"/>
          </w:rPr>
          <w:t>ru</w:t>
        </w:r>
        <w:proofErr w:type="spellEnd"/>
      </w:hyperlink>
    </w:p>
    <w:p w:rsidR="00544D27" w:rsidRPr="00544D27" w:rsidRDefault="00544D27" w:rsidP="00544D27">
      <w:pPr>
        <w:numPr>
          <w:ilvl w:val="0"/>
          <w:numId w:val="3"/>
        </w:numPr>
        <w:tabs>
          <w:tab w:val="left" w:pos="0"/>
          <w:tab w:val="left" w:pos="1134"/>
        </w:tabs>
        <w:spacing w:after="0" w:line="240" w:lineRule="auto"/>
        <w:ind w:left="0" w:firstLine="0"/>
        <w:contextualSpacing/>
        <w:jc w:val="both"/>
        <w:rPr>
          <w:rFonts w:ascii="Times New Roman" w:eastAsia="Calibri" w:hAnsi="Times New Roman" w:cs="Times New Roman"/>
          <w:spacing w:val="-6"/>
          <w:sz w:val="28"/>
          <w:szCs w:val="28"/>
        </w:rPr>
      </w:pPr>
      <w:r w:rsidRPr="00544D27">
        <w:rPr>
          <w:rFonts w:ascii="Times New Roman" w:eastAsia="Calibri" w:hAnsi="Times New Roman" w:cs="Times New Roman"/>
          <w:sz w:val="28"/>
          <w:szCs w:val="28"/>
        </w:rPr>
        <w:t>Возможность</w:t>
      </w:r>
      <w:r w:rsidRPr="00544D27">
        <w:rPr>
          <w:rFonts w:ascii="Times New Roman" w:eastAsia="Calibri" w:hAnsi="Times New Roman" w:cs="Times New Roman"/>
          <w:spacing w:val="-6"/>
          <w:sz w:val="28"/>
          <w:szCs w:val="28"/>
        </w:rPr>
        <w:t xml:space="preserve"> и условия, по которым допускается подача альтернативных предложений: не допускается.</w:t>
      </w:r>
    </w:p>
    <w:p w:rsidR="00544D27" w:rsidRPr="00544D27" w:rsidRDefault="00544D27" w:rsidP="00544D27">
      <w:pPr>
        <w:numPr>
          <w:ilvl w:val="0"/>
          <w:numId w:val="3"/>
        </w:numPr>
        <w:tabs>
          <w:tab w:val="left" w:pos="0"/>
          <w:tab w:val="left" w:pos="1134"/>
        </w:tabs>
        <w:spacing w:after="0" w:line="240" w:lineRule="auto"/>
        <w:ind w:left="0" w:firstLine="0"/>
        <w:contextualSpacing/>
        <w:jc w:val="both"/>
        <w:rPr>
          <w:rFonts w:ascii="Times New Roman" w:eastAsia="Calibri" w:hAnsi="Times New Roman" w:cs="Times New Roman"/>
          <w:sz w:val="28"/>
          <w:szCs w:val="28"/>
        </w:rPr>
      </w:pPr>
      <w:r w:rsidRPr="00544D27">
        <w:rPr>
          <w:rFonts w:ascii="Times New Roman" w:eastAsia="Calibri" w:hAnsi="Times New Roman" w:cs="Times New Roman"/>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544D27">
        <w:rPr>
          <w:rFonts w:ascii="Times New Roman" w:eastAsia="Calibri" w:hAnsi="Times New Roman" w:cs="Times New Roman"/>
          <w:b/>
          <w:i/>
          <w:sz w:val="24"/>
          <w:szCs w:val="24"/>
        </w:rPr>
        <w:t xml:space="preserve"> </w:t>
      </w:r>
      <w:r w:rsidRPr="00544D27">
        <w:rPr>
          <w:rFonts w:ascii="Times New Roman" w:eastAsia="Calibri" w:hAnsi="Times New Roman" w:cs="Times New Roman"/>
          <w:sz w:val="28"/>
          <w:szCs w:val="28"/>
        </w:rPr>
        <w:t>не допускается.</w:t>
      </w:r>
    </w:p>
    <w:p w:rsidR="00544D27" w:rsidRPr="00544D27" w:rsidRDefault="00544D27" w:rsidP="00544D27">
      <w:pPr>
        <w:numPr>
          <w:ilvl w:val="0"/>
          <w:numId w:val="3"/>
        </w:numPr>
        <w:tabs>
          <w:tab w:val="left" w:pos="0"/>
          <w:tab w:val="left" w:pos="1134"/>
        </w:tabs>
        <w:spacing w:after="0" w:line="240" w:lineRule="auto"/>
        <w:ind w:left="0" w:firstLine="0"/>
        <w:contextualSpacing/>
        <w:jc w:val="both"/>
        <w:rPr>
          <w:rFonts w:ascii="Times New Roman" w:eastAsia="Calibri" w:hAnsi="Times New Roman" w:cs="Times New Roman"/>
          <w:spacing w:val="-6"/>
          <w:sz w:val="28"/>
          <w:szCs w:val="28"/>
        </w:rPr>
      </w:pPr>
      <w:r w:rsidRPr="00544D27">
        <w:rPr>
          <w:rFonts w:ascii="Times New Roman" w:eastAsia="Calibri" w:hAnsi="Times New Roman" w:cs="Times New Roman"/>
          <w:sz w:val="28"/>
          <w:szCs w:val="28"/>
        </w:rPr>
        <w:t>Возможность</w:t>
      </w:r>
      <w:r w:rsidRPr="00544D27">
        <w:rPr>
          <w:rFonts w:ascii="Times New Roman" w:eastAsia="Calibri" w:hAnsi="Times New Roman" w:cs="Times New Roman"/>
          <w:spacing w:val="-6"/>
          <w:sz w:val="28"/>
          <w:szCs w:val="28"/>
        </w:rPr>
        <w:t xml:space="preserve"> проведения процедуры переторжки: возможна по снижению первоначально указанной в заявке на участие в закупке цены.</w:t>
      </w:r>
    </w:p>
    <w:p w:rsidR="00544D27" w:rsidRPr="00544D27" w:rsidRDefault="00544D27" w:rsidP="00544D27">
      <w:pPr>
        <w:numPr>
          <w:ilvl w:val="0"/>
          <w:numId w:val="3"/>
        </w:numPr>
        <w:tabs>
          <w:tab w:val="left" w:pos="0"/>
          <w:tab w:val="left" w:pos="1134"/>
        </w:tabs>
        <w:spacing w:after="0" w:line="240" w:lineRule="auto"/>
        <w:ind w:left="0" w:firstLine="0"/>
        <w:contextualSpacing/>
        <w:jc w:val="both"/>
        <w:rPr>
          <w:rFonts w:ascii="Times New Roman" w:eastAsia="Calibri" w:hAnsi="Times New Roman" w:cs="Times New Roman"/>
          <w:spacing w:val="-6"/>
          <w:sz w:val="28"/>
          <w:szCs w:val="28"/>
        </w:rPr>
      </w:pPr>
      <w:r w:rsidRPr="00544D27">
        <w:rPr>
          <w:rFonts w:ascii="Times New Roman" w:eastAsia="Calibri" w:hAnsi="Times New Roman" w:cs="Times New Roman"/>
          <w:spacing w:val="-6"/>
          <w:sz w:val="28"/>
          <w:szCs w:val="28"/>
        </w:rPr>
        <w:t xml:space="preserve">Срок </w:t>
      </w:r>
      <w:r w:rsidRPr="00544D27">
        <w:rPr>
          <w:rFonts w:ascii="Times New Roman" w:eastAsia="Calibri" w:hAnsi="Times New Roman" w:cs="Times New Roman"/>
          <w:sz w:val="28"/>
          <w:szCs w:val="28"/>
        </w:rPr>
        <w:t>окончания</w:t>
      </w:r>
      <w:r w:rsidRPr="00544D27">
        <w:rPr>
          <w:rFonts w:ascii="Times New Roman" w:eastAsia="Calibri" w:hAnsi="Times New Roman" w:cs="Times New Roman"/>
          <w:spacing w:val="-6"/>
          <w:sz w:val="28"/>
          <w:szCs w:val="28"/>
        </w:rPr>
        <w:t xml:space="preserve"> подачи заявок на участие в закупке (открытия доступа к поданным заявкам): 11-00 (время московское) «20» июля 2015 года. </w:t>
      </w:r>
    </w:p>
    <w:p w:rsidR="00544D27" w:rsidRPr="00544D27" w:rsidRDefault="00544D27" w:rsidP="00544D27">
      <w:pPr>
        <w:numPr>
          <w:ilvl w:val="0"/>
          <w:numId w:val="3"/>
        </w:numPr>
        <w:tabs>
          <w:tab w:val="left" w:pos="0"/>
          <w:tab w:val="left" w:pos="1134"/>
        </w:tabs>
        <w:spacing w:after="0" w:line="240" w:lineRule="auto"/>
        <w:ind w:left="0" w:firstLine="0"/>
        <w:contextualSpacing/>
        <w:jc w:val="both"/>
        <w:rPr>
          <w:rFonts w:ascii="Times New Roman" w:eastAsia="Calibri" w:hAnsi="Times New Roman" w:cs="Times New Roman"/>
          <w:spacing w:val="-6"/>
          <w:sz w:val="28"/>
          <w:szCs w:val="28"/>
        </w:rPr>
      </w:pPr>
      <w:r w:rsidRPr="00544D27">
        <w:rPr>
          <w:rFonts w:ascii="Times New Roman" w:eastAsia="Calibri" w:hAnsi="Times New Roman" w:cs="Times New Roman"/>
          <w:spacing w:val="-6"/>
          <w:sz w:val="28"/>
          <w:szCs w:val="28"/>
        </w:rPr>
        <w:t xml:space="preserve">Место и </w:t>
      </w:r>
      <w:r w:rsidRPr="00544D27">
        <w:rPr>
          <w:rFonts w:ascii="Times New Roman" w:eastAsia="Calibri" w:hAnsi="Times New Roman" w:cs="Times New Roman"/>
          <w:sz w:val="28"/>
          <w:szCs w:val="28"/>
        </w:rPr>
        <w:t>дата</w:t>
      </w:r>
      <w:r w:rsidRPr="00544D27">
        <w:rPr>
          <w:rFonts w:ascii="Times New Roman" w:eastAsia="Calibri" w:hAnsi="Times New Roman" w:cs="Times New Roman"/>
          <w:spacing w:val="-6"/>
          <w:sz w:val="28"/>
          <w:szCs w:val="28"/>
        </w:rPr>
        <w:t xml:space="preserve"> рассмотрения заявок и подведения итогов закупки: </w:t>
      </w:r>
    </w:p>
    <w:p w:rsidR="00544D27" w:rsidRPr="00544D27" w:rsidRDefault="00544D27" w:rsidP="00544D27">
      <w:pPr>
        <w:tabs>
          <w:tab w:val="left" w:pos="0"/>
          <w:tab w:val="left" w:pos="1134"/>
        </w:tabs>
        <w:spacing w:after="0" w:line="240" w:lineRule="auto"/>
        <w:contextualSpacing/>
        <w:jc w:val="both"/>
        <w:rPr>
          <w:rFonts w:ascii="Times New Roman" w:eastAsia="Calibri" w:hAnsi="Times New Roman" w:cs="Times New Roman"/>
          <w:spacing w:val="-6"/>
          <w:sz w:val="28"/>
          <w:szCs w:val="28"/>
        </w:rPr>
      </w:pPr>
      <w:r w:rsidRPr="00544D27">
        <w:rPr>
          <w:rFonts w:ascii="Times New Roman" w:eastAsia="Calibri" w:hAnsi="Times New Roman" w:cs="Times New Roman"/>
          <w:spacing w:val="-6"/>
          <w:sz w:val="28"/>
          <w:szCs w:val="28"/>
        </w:rPr>
        <w:t xml:space="preserve">Отборочная стадия рассмотрения заявок на участие в закупке: адрес: 115184, г. Москва, Озерковская наб., д. 28, стр. 3, не позднее «10» августа 2015 г. </w:t>
      </w:r>
    </w:p>
    <w:p w:rsidR="00544D27" w:rsidRPr="00544D27" w:rsidRDefault="00544D27" w:rsidP="00544D27">
      <w:pPr>
        <w:tabs>
          <w:tab w:val="left" w:pos="0"/>
          <w:tab w:val="left" w:pos="1134"/>
        </w:tabs>
        <w:spacing w:after="0" w:line="240" w:lineRule="auto"/>
        <w:contextualSpacing/>
        <w:jc w:val="both"/>
        <w:rPr>
          <w:rFonts w:ascii="Times New Roman" w:eastAsia="Calibri" w:hAnsi="Times New Roman" w:cs="Times New Roman"/>
          <w:spacing w:val="-6"/>
          <w:sz w:val="28"/>
          <w:szCs w:val="28"/>
        </w:rPr>
      </w:pPr>
      <w:r w:rsidRPr="00544D27">
        <w:rPr>
          <w:rFonts w:ascii="Times New Roman" w:eastAsia="Calibri" w:hAnsi="Times New Roman" w:cs="Times New Roman"/>
          <w:spacing w:val="-6"/>
          <w:sz w:val="28"/>
          <w:szCs w:val="28"/>
        </w:rPr>
        <w:lastRenderedPageBreak/>
        <w:t>Оценочная стадия рассмотрения заявок на участие в закупке и подведение итогов закупки:  адрес: 115184, г. Москва, Озерковская наб., д. 28, стр. 3, не позднее «20» августа 2015 г.</w:t>
      </w:r>
    </w:p>
    <w:p w:rsidR="00544D27" w:rsidRPr="00544D27" w:rsidRDefault="00544D27" w:rsidP="00544D27">
      <w:pPr>
        <w:numPr>
          <w:ilvl w:val="0"/>
          <w:numId w:val="3"/>
        </w:numPr>
        <w:tabs>
          <w:tab w:val="left" w:pos="0"/>
          <w:tab w:val="left" w:pos="1134"/>
        </w:tabs>
        <w:spacing w:after="0" w:line="240" w:lineRule="auto"/>
        <w:ind w:left="0" w:firstLine="0"/>
        <w:contextualSpacing/>
        <w:jc w:val="both"/>
        <w:rPr>
          <w:rFonts w:ascii="Times New Roman" w:eastAsia="Calibri" w:hAnsi="Times New Roman" w:cs="Times New Roman"/>
          <w:spacing w:val="-6"/>
          <w:sz w:val="32"/>
          <w:szCs w:val="28"/>
        </w:rPr>
      </w:pPr>
      <w:r w:rsidRPr="00544D27">
        <w:rPr>
          <w:rFonts w:ascii="Times New Roman" w:eastAsia="Calibri" w:hAnsi="Times New Roman" w:cs="Times New Roman"/>
          <w:spacing w:val="-6"/>
          <w:sz w:val="28"/>
          <w:szCs w:val="28"/>
        </w:rPr>
        <w:t xml:space="preserve">Срок </w:t>
      </w:r>
      <w:r w:rsidRPr="00544D27">
        <w:rPr>
          <w:rFonts w:ascii="Times New Roman" w:eastAsia="Calibri" w:hAnsi="Times New Roman" w:cs="Times New Roman"/>
          <w:sz w:val="28"/>
          <w:szCs w:val="28"/>
        </w:rPr>
        <w:t>заключения</w:t>
      </w:r>
      <w:r w:rsidRPr="00544D27">
        <w:rPr>
          <w:rFonts w:ascii="Times New Roman" w:eastAsia="Calibri" w:hAnsi="Times New Roman" w:cs="Times New Roman"/>
          <w:spacing w:val="-6"/>
          <w:sz w:val="28"/>
          <w:szCs w:val="28"/>
        </w:rPr>
        <w:t xml:space="preserve"> договора: </w:t>
      </w:r>
      <w:r w:rsidRPr="00544D27">
        <w:rPr>
          <w:rFonts w:ascii="Times New Roman" w:eastAsia="Calibri" w:hAnsi="Times New Roman" w:cs="Times New Roman"/>
          <w:sz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544D27" w:rsidRPr="00544D27" w:rsidRDefault="00544D27" w:rsidP="00544D27">
      <w:pPr>
        <w:tabs>
          <w:tab w:val="left" w:pos="0"/>
          <w:tab w:val="left" w:pos="1134"/>
        </w:tabs>
        <w:spacing w:after="0" w:line="240" w:lineRule="auto"/>
        <w:contextualSpacing/>
        <w:jc w:val="both"/>
        <w:rPr>
          <w:rFonts w:ascii="Times New Roman" w:eastAsia="Times New Roman" w:hAnsi="Times New Roman" w:cs="Times New Roman"/>
          <w:sz w:val="28"/>
          <w:szCs w:val="24"/>
          <w:lang w:eastAsia="ru-RU"/>
        </w:rPr>
      </w:pPr>
      <w:r w:rsidRPr="00544D27">
        <w:rPr>
          <w:rFonts w:ascii="Times New Roman" w:eastAsia="Times New Roman" w:hAnsi="Times New Roman" w:cs="Times New Roman"/>
          <w:sz w:val="28"/>
          <w:szCs w:val="24"/>
          <w:lang w:eastAsia="ru-RU"/>
        </w:rPr>
        <w:t>если вследствие рассмотрения жалобы в ЦАК, АК дивизиона или Федеральной антимонопольной службе требуется более длительный срок;</w:t>
      </w:r>
    </w:p>
    <w:p w:rsidR="00544D27" w:rsidRPr="00544D27" w:rsidRDefault="00544D27" w:rsidP="00544D27">
      <w:pPr>
        <w:tabs>
          <w:tab w:val="left" w:pos="0"/>
          <w:tab w:val="left" w:pos="1134"/>
        </w:tabs>
        <w:spacing w:after="0" w:line="240" w:lineRule="auto"/>
        <w:contextualSpacing/>
        <w:jc w:val="both"/>
        <w:rPr>
          <w:rFonts w:ascii="Times New Roman" w:eastAsia="Times New Roman" w:hAnsi="Times New Roman" w:cs="Times New Roman"/>
          <w:sz w:val="28"/>
          <w:szCs w:val="28"/>
          <w:lang w:eastAsia="ru-RU"/>
        </w:rPr>
      </w:pPr>
      <w:r w:rsidRPr="00544D27">
        <w:rPr>
          <w:rFonts w:ascii="Times New Roman" w:eastAsia="Times New Roman" w:hAnsi="Times New Roman" w:cs="Times New Roman"/>
          <w:sz w:val="28"/>
          <w:szCs w:val="28"/>
          <w:lang w:eastAsia="ru-RU"/>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44D27" w:rsidRPr="00544D27" w:rsidRDefault="00544D27" w:rsidP="00544D27">
      <w:pPr>
        <w:tabs>
          <w:tab w:val="left" w:pos="0"/>
          <w:tab w:val="left" w:pos="1134"/>
        </w:tabs>
        <w:spacing w:after="0" w:line="240" w:lineRule="auto"/>
        <w:contextualSpacing/>
        <w:jc w:val="both"/>
        <w:rPr>
          <w:rFonts w:ascii="Times New Roman" w:eastAsia="Times New Roman" w:hAnsi="Times New Roman" w:cs="Times New Roman"/>
          <w:sz w:val="28"/>
          <w:szCs w:val="24"/>
          <w:lang w:eastAsia="ru-RU"/>
        </w:rPr>
      </w:pPr>
      <w:r w:rsidRPr="00544D27">
        <w:rPr>
          <w:rFonts w:ascii="Times New Roman" w:eastAsia="Times New Roman" w:hAnsi="Times New Roman" w:cs="Times New Roman"/>
          <w:sz w:val="28"/>
          <w:szCs w:val="28"/>
          <w:lang w:eastAsia="ru-RU"/>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544D27" w:rsidRPr="00544D27" w:rsidRDefault="00544D27" w:rsidP="00544D27">
      <w:pPr>
        <w:tabs>
          <w:tab w:val="left" w:pos="0"/>
          <w:tab w:val="left" w:pos="1134"/>
        </w:tabs>
        <w:spacing w:after="0" w:line="240" w:lineRule="auto"/>
        <w:contextualSpacing/>
        <w:jc w:val="both"/>
        <w:rPr>
          <w:rFonts w:ascii="Times New Roman" w:eastAsia="Calibri" w:hAnsi="Times New Roman" w:cs="Times New Roman"/>
          <w:spacing w:val="-6"/>
          <w:sz w:val="28"/>
          <w:szCs w:val="28"/>
        </w:rPr>
      </w:pPr>
      <w:proofErr w:type="gramStart"/>
      <w:r w:rsidRPr="00544D27">
        <w:rPr>
          <w:rFonts w:ascii="Times New Roman" w:eastAsia="Calibri" w:hAnsi="Times New Roman" w:cs="Times New Roman"/>
          <w:spacing w:val="-6"/>
          <w:sz w:val="28"/>
          <w:szCs w:val="28"/>
        </w:rPr>
        <w:t>Заказчик в течение 3 (трех) рабочих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544D27">
        <w:rPr>
          <w:rFonts w:ascii="Times New Roman" w:eastAsia="Calibri" w:hAnsi="Times New Roman" w:cs="Times New Roman"/>
          <w:spacing w:val="-6"/>
          <w:sz w:val="28"/>
          <w:szCs w:val="28"/>
        </w:rPr>
        <w:t xml:space="preserve"> участие в закупке, с учетом преддоговорных переговоров, в проект договора, прилагаемый к закупочной документации.</w:t>
      </w:r>
    </w:p>
    <w:p w:rsidR="00544D27" w:rsidRPr="00544D27" w:rsidRDefault="00544D27" w:rsidP="00544D27">
      <w:pPr>
        <w:tabs>
          <w:tab w:val="left" w:pos="0"/>
          <w:tab w:val="left" w:pos="1134"/>
        </w:tabs>
        <w:spacing w:after="0" w:line="240" w:lineRule="auto"/>
        <w:contextualSpacing/>
        <w:jc w:val="both"/>
        <w:rPr>
          <w:rFonts w:ascii="Times New Roman" w:eastAsia="Times New Roman" w:hAnsi="Times New Roman" w:cs="Times New Roman"/>
          <w:sz w:val="28"/>
          <w:szCs w:val="28"/>
          <w:lang w:eastAsia="ru-RU"/>
        </w:rPr>
      </w:pPr>
      <w:r w:rsidRPr="00544D27">
        <w:rPr>
          <w:rFonts w:ascii="Times New Roman" w:eastAsia="Calibri" w:hAnsi="Times New Roman" w:cs="Times New Roman"/>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544D27" w:rsidRPr="00544D27" w:rsidRDefault="00544D27" w:rsidP="00544D27">
      <w:pPr>
        <w:tabs>
          <w:tab w:val="left" w:pos="0"/>
          <w:tab w:val="left" w:pos="1134"/>
        </w:tabs>
        <w:spacing w:after="0" w:line="240" w:lineRule="auto"/>
        <w:contextualSpacing/>
        <w:jc w:val="both"/>
        <w:rPr>
          <w:rFonts w:ascii="Times New Roman" w:eastAsia="Calibri" w:hAnsi="Times New Roman" w:cs="Times New Roman"/>
          <w:spacing w:val="-6"/>
          <w:sz w:val="28"/>
          <w:szCs w:val="28"/>
        </w:rPr>
      </w:pPr>
      <w:r w:rsidRPr="00544D27">
        <w:rPr>
          <w:rFonts w:ascii="Times New Roman" w:eastAsia="Calibri" w:hAnsi="Times New Roman" w:cs="Times New Roman"/>
          <w:spacing w:val="-6"/>
          <w:sz w:val="28"/>
          <w:szCs w:val="28"/>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544D27" w:rsidRPr="00544D27" w:rsidRDefault="00544D27" w:rsidP="00544D27">
      <w:pPr>
        <w:numPr>
          <w:ilvl w:val="0"/>
          <w:numId w:val="3"/>
        </w:numPr>
        <w:tabs>
          <w:tab w:val="left" w:pos="0"/>
          <w:tab w:val="left" w:pos="1134"/>
        </w:tabs>
        <w:spacing w:after="0" w:line="240" w:lineRule="auto"/>
        <w:ind w:left="0" w:firstLine="0"/>
        <w:contextualSpacing/>
        <w:jc w:val="both"/>
        <w:rPr>
          <w:rFonts w:ascii="Times New Roman" w:eastAsia="Calibri" w:hAnsi="Times New Roman" w:cs="Times New Roman"/>
          <w:spacing w:val="-6"/>
          <w:sz w:val="28"/>
          <w:szCs w:val="28"/>
        </w:rPr>
      </w:pPr>
      <w:r w:rsidRPr="00544D27">
        <w:rPr>
          <w:rFonts w:ascii="Times New Roman" w:eastAsia="Calibri" w:hAnsi="Times New Roman" w:cs="Times New Roman"/>
          <w:sz w:val="28"/>
          <w:szCs w:val="28"/>
        </w:rPr>
        <w:t>Обеспечение</w:t>
      </w:r>
      <w:r w:rsidRPr="00544D27">
        <w:rPr>
          <w:rFonts w:ascii="Times New Roman" w:eastAsia="Calibri" w:hAnsi="Times New Roman" w:cs="Times New Roman"/>
          <w:spacing w:val="-6"/>
          <w:sz w:val="28"/>
          <w:szCs w:val="28"/>
        </w:rPr>
        <w:t xml:space="preserve"> исполнения обязательств по договору:  обеспечение возврата аванса согласно Части 2 «Проект договора» закупочной документации</w:t>
      </w:r>
    </w:p>
    <w:p w:rsidR="00544D27" w:rsidRPr="00544D27" w:rsidRDefault="00544D27" w:rsidP="00544D27">
      <w:pPr>
        <w:tabs>
          <w:tab w:val="left" w:pos="0"/>
          <w:tab w:val="left" w:pos="1134"/>
        </w:tabs>
        <w:spacing w:after="0" w:line="240" w:lineRule="auto"/>
        <w:contextualSpacing/>
        <w:jc w:val="both"/>
        <w:rPr>
          <w:rFonts w:ascii="Times New Roman" w:eastAsia="Calibri" w:hAnsi="Times New Roman" w:cs="Times New Roman"/>
          <w:spacing w:val="-6"/>
          <w:sz w:val="28"/>
          <w:szCs w:val="28"/>
        </w:rPr>
      </w:pPr>
      <w:r w:rsidRPr="00544D27">
        <w:rPr>
          <w:rFonts w:ascii="Times New Roman" w:eastAsia="Calibri" w:hAnsi="Times New Roman" w:cs="Times New Roman"/>
          <w:spacing w:val="-6"/>
          <w:sz w:val="28"/>
          <w:szCs w:val="28"/>
        </w:rPr>
        <w:t xml:space="preserve">В </w:t>
      </w:r>
      <w:proofErr w:type="gramStart"/>
      <w:r w:rsidRPr="00544D27">
        <w:rPr>
          <w:rFonts w:ascii="Times New Roman" w:eastAsia="Calibri" w:hAnsi="Times New Roman" w:cs="Times New Roman"/>
          <w:spacing w:val="-6"/>
          <w:sz w:val="28"/>
          <w:szCs w:val="28"/>
        </w:rPr>
        <w:t>случае</w:t>
      </w:r>
      <w:proofErr w:type="gramEnd"/>
      <w:r w:rsidRPr="00544D27">
        <w:rPr>
          <w:rFonts w:ascii="Times New Roman" w:eastAsia="Calibri" w:hAnsi="Times New Roman" w:cs="Times New Roman"/>
          <w:spacing w:val="-6"/>
          <w:sz w:val="28"/>
          <w:szCs w:val="28"/>
        </w:rPr>
        <w:t xml:space="preserve"> предоставления обеспечения исполнения обязательств по договору в форме:</w:t>
      </w:r>
    </w:p>
    <w:p w:rsidR="00544D27" w:rsidRPr="00544D27" w:rsidRDefault="00544D27" w:rsidP="00544D27">
      <w:pPr>
        <w:numPr>
          <w:ilvl w:val="0"/>
          <w:numId w:val="2"/>
        </w:numPr>
        <w:tabs>
          <w:tab w:val="left" w:pos="0"/>
          <w:tab w:val="left" w:pos="1134"/>
        </w:tabs>
        <w:spacing w:after="0" w:line="240" w:lineRule="auto"/>
        <w:ind w:left="0" w:right="153" w:firstLine="0"/>
        <w:jc w:val="both"/>
        <w:rPr>
          <w:rFonts w:ascii="Times New Roman" w:eastAsia="Calibri" w:hAnsi="Times New Roman" w:cs="Times New Roman"/>
          <w:spacing w:val="-6"/>
          <w:sz w:val="28"/>
          <w:szCs w:val="28"/>
        </w:rPr>
      </w:pPr>
      <w:r w:rsidRPr="00544D27">
        <w:rPr>
          <w:rFonts w:ascii="Times New Roman" w:eastAsia="Calibri" w:hAnsi="Times New Roman" w:cs="Times New Roman"/>
          <w:spacing w:val="-6"/>
          <w:sz w:val="28"/>
          <w:szCs w:val="28"/>
        </w:rPr>
        <w:t>безотзывной банковской гарантии, выданной банком, такое обеспечение предоставляется в соответствии с частью 3 «Проект договора»;</w:t>
      </w:r>
    </w:p>
    <w:p w:rsidR="00544D27" w:rsidRPr="00544D27" w:rsidRDefault="00544D27" w:rsidP="00544D27">
      <w:pPr>
        <w:numPr>
          <w:ilvl w:val="0"/>
          <w:numId w:val="2"/>
        </w:numPr>
        <w:tabs>
          <w:tab w:val="left" w:pos="0"/>
          <w:tab w:val="left" w:pos="1134"/>
        </w:tabs>
        <w:spacing w:after="0" w:line="240" w:lineRule="auto"/>
        <w:ind w:left="0" w:right="153" w:firstLine="0"/>
        <w:jc w:val="both"/>
        <w:rPr>
          <w:rFonts w:ascii="Times New Roman" w:eastAsia="Calibri" w:hAnsi="Times New Roman" w:cs="Times New Roman"/>
          <w:spacing w:val="-6"/>
          <w:sz w:val="28"/>
          <w:szCs w:val="28"/>
        </w:rPr>
      </w:pPr>
      <w:r w:rsidRPr="00544D27">
        <w:rPr>
          <w:rFonts w:ascii="Times New Roman" w:eastAsia="Calibri" w:hAnsi="Times New Roman" w:cs="Times New Roman"/>
          <w:spacing w:val="-6"/>
          <w:sz w:val="28"/>
          <w:szCs w:val="28"/>
        </w:rPr>
        <w:t>поручительства, такое обеспечение предоставляется в соответствии с частью 3 «Проект договора»;</w:t>
      </w:r>
    </w:p>
    <w:p w:rsidR="00544D27" w:rsidRPr="00544D27" w:rsidRDefault="00544D27" w:rsidP="00544D27">
      <w:pPr>
        <w:numPr>
          <w:ilvl w:val="0"/>
          <w:numId w:val="2"/>
        </w:numPr>
        <w:tabs>
          <w:tab w:val="left" w:pos="0"/>
          <w:tab w:val="left" w:pos="1134"/>
        </w:tabs>
        <w:spacing w:after="0" w:line="240" w:lineRule="auto"/>
        <w:ind w:left="0" w:right="153" w:firstLine="0"/>
        <w:jc w:val="both"/>
        <w:rPr>
          <w:rFonts w:ascii="Times New Roman" w:eastAsia="Calibri" w:hAnsi="Times New Roman" w:cs="Times New Roman"/>
          <w:spacing w:val="-6"/>
          <w:sz w:val="28"/>
          <w:szCs w:val="28"/>
        </w:rPr>
      </w:pPr>
      <w:r w:rsidRPr="00544D27">
        <w:rPr>
          <w:rFonts w:ascii="Times New Roman" w:eastAsia="Calibri" w:hAnsi="Times New Roman" w:cs="Times New Roman"/>
          <w:spacing w:val="-6"/>
          <w:sz w:val="28"/>
          <w:szCs w:val="28"/>
        </w:rPr>
        <w:t>денежных средств, такое обеспечение предоставляется</w:t>
      </w:r>
      <w:r w:rsidRPr="00544D27">
        <w:rPr>
          <w:rFonts w:ascii="Times New Roman" w:eastAsia="Times New Roman" w:hAnsi="Times New Roman" w:cs="Times New Roman"/>
          <w:sz w:val="24"/>
          <w:szCs w:val="24"/>
          <w:lang w:eastAsia="ru-RU"/>
        </w:rPr>
        <w:t xml:space="preserve"> </w:t>
      </w:r>
      <w:r w:rsidRPr="00544D27">
        <w:rPr>
          <w:rFonts w:ascii="Times New Roman" w:eastAsia="Calibri" w:hAnsi="Times New Roman" w:cs="Times New Roman"/>
          <w:spacing w:val="-6"/>
          <w:sz w:val="28"/>
          <w:szCs w:val="28"/>
        </w:rPr>
        <w:t>путем их перечисления заказчику по следующим реквизитам:</w:t>
      </w:r>
    </w:p>
    <w:p w:rsidR="00544D27" w:rsidRPr="00544D27" w:rsidRDefault="00544D27" w:rsidP="00544D27">
      <w:pPr>
        <w:tabs>
          <w:tab w:val="left" w:pos="0"/>
          <w:tab w:val="left" w:pos="1134"/>
        </w:tabs>
        <w:spacing w:after="0" w:line="240" w:lineRule="auto"/>
        <w:contextualSpacing/>
        <w:jc w:val="both"/>
        <w:rPr>
          <w:rFonts w:ascii="Times New Roman" w:eastAsia="Calibri" w:hAnsi="Times New Roman" w:cs="Times New Roman"/>
          <w:spacing w:val="-6"/>
          <w:sz w:val="28"/>
          <w:szCs w:val="28"/>
        </w:rPr>
      </w:pPr>
      <w:r w:rsidRPr="00544D27">
        <w:rPr>
          <w:rFonts w:ascii="Times New Roman" w:eastAsia="Calibri" w:hAnsi="Times New Roman" w:cs="Times New Roman"/>
          <w:spacing w:val="-6"/>
          <w:sz w:val="28"/>
          <w:szCs w:val="28"/>
        </w:rPr>
        <w:t xml:space="preserve">Получатель: ОАО «ЗиО-Подольск» </w:t>
      </w:r>
    </w:p>
    <w:p w:rsidR="00544D27" w:rsidRPr="00544D27" w:rsidRDefault="00544D27" w:rsidP="00544D27">
      <w:pPr>
        <w:tabs>
          <w:tab w:val="left" w:pos="0"/>
          <w:tab w:val="left" w:pos="1134"/>
        </w:tabs>
        <w:spacing w:after="0" w:line="240" w:lineRule="auto"/>
        <w:contextualSpacing/>
        <w:jc w:val="both"/>
        <w:rPr>
          <w:rFonts w:ascii="Times New Roman" w:eastAsia="Calibri" w:hAnsi="Times New Roman" w:cs="Times New Roman"/>
          <w:spacing w:val="-6"/>
          <w:sz w:val="28"/>
          <w:szCs w:val="28"/>
        </w:rPr>
      </w:pPr>
      <w:r w:rsidRPr="00544D27">
        <w:rPr>
          <w:rFonts w:ascii="Times New Roman" w:eastAsia="Calibri" w:hAnsi="Times New Roman" w:cs="Times New Roman"/>
          <w:spacing w:val="-6"/>
          <w:sz w:val="28"/>
          <w:szCs w:val="28"/>
        </w:rPr>
        <w:t xml:space="preserve">Юридический адрес: 142103, г. Подольск, ул. </w:t>
      </w:r>
      <w:proofErr w:type="gramStart"/>
      <w:r w:rsidRPr="00544D27">
        <w:rPr>
          <w:rFonts w:ascii="Times New Roman" w:eastAsia="Calibri" w:hAnsi="Times New Roman" w:cs="Times New Roman"/>
          <w:spacing w:val="-6"/>
          <w:sz w:val="28"/>
          <w:szCs w:val="28"/>
        </w:rPr>
        <w:t>Железнодорожная</w:t>
      </w:r>
      <w:proofErr w:type="gramEnd"/>
      <w:r w:rsidRPr="00544D27">
        <w:rPr>
          <w:rFonts w:ascii="Times New Roman" w:eastAsia="Calibri" w:hAnsi="Times New Roman" w:cs="Times New Roman"/>
          <w:spacing w:val="-6"/>
          <w:sz w:val="28"/>
          <w:szCs w:val="28"/>
        </w:rPr>
        <w:t xml:space="preserve">,  д. 2 </w:t>
      </w:r>
    </w:p>
    <w:p w:rsidR="00544D27" w:rsidRPr="00544D27" w:rsidRDefault="00544D27" w:rsidP="00544D27">
      <w:pPr>
        <w:tabs>
          <w:tab w:val="left" w:pos="0"/>
          <w:tab w:val="left" w:pos="1134"/>
        </w:tabs>
        <w:spacing w:after="0" w:line="240" w:lineRule="auto"/>
        <w:contextualSpacing/>
        <w:jc w:val="both"/>
        <w:rPr>
          <w:rFonts w:ascii="Times New Roman" w:eastAsia="Calibri" w:hAnsi="Times New Roman" w:cs="Times New Roman"/>
          <w:spacing w:val="-6"/>
          <w:sz w:val="28"/>
          <w:szCs w:val="28"/>
        </w:rPr>
      </w:pPr>
      <w:r w:rsidRPr="00544D27">
        <w:rPr>
          <w:rFonts w:ascii="Times New Roman" w:eastAsia="Calibri" w:hAnsi="Times New Roman" w:cs="Times New Roman"/>
          <w:spacing w:val="-6"/>
          <w:sz w:val="28"/>
          <w:szCs w:val="28"/>
        </w:rPr>
        <w:t xml:space="preserve">Почтовый адрес:  142103, г. Подольск, ул. </w:t>
      </w:r>
      <w:proofErr w:type="gramStart"/>
      <w:r w:rsidRPr="00544D27">
        <w:rPr>
          <w:rFonts w:ascii="Times New Roman" w:eastAsia="Calibri" w:hAnsi="Times New Roman" w:cs="Times New Roman"/>
          <w:spacing w:val="-6"/>
          <w:sz w:val="28"/>
          <w:szCs w:val="28"/>
        </w:rPr>
        <w:t>Железнодорожная</w:t>
      </w:r>
      <w:proofErr w:type="gramEnd"/>
      <w:r w:rsidRPr="00544D27">
        <w:rPr>
          <w:rFonts w:ascii="Times New Roman" w:eastAsia="Calibri" w:hAnsi="Times New Roman" w:cs="Times New Roman"/>
          <w:spacing w:val="-6"/>
          <w:sz w:val="28"/>
          <w:szCs w:val="28"/>
        </w:rPr>
        <w:t>,  д. 2</w:t>
      </w:r>
    </w:p>
    <w:p w:rsidR="00544D27" w:rsidRPr="00544D27" w:rsidRDefault="00544D27" w:rsidP="00544D27">
      <w:pPr>
        <w:tabs>
          <w:tab w:val="left" w:pos="0"/>
          <w:tab w:val="left" w:pos="1134"/>
        </w:tabs>
        <w:spacing w:after="0" w:line="240" w:lineRule="auto"/>
        <w:contextualSpacing/>
        <w:jc w:val="both"/>
        <w:rPr>
          <w:rFonts w:ascii="Times New Roman" w:eastAsia="Calibri" w:hAnsi="Times New Roman" w:cs="Times New Roman"/>
          <w:spacing w:val="-6"/>
          <w:sz w:val="28"/>
          <w:szCs w:val="28"/>
        </w:rPr>
      </w:pPr>
      <w:r w:rsidRPr="00544D27">
        <w:rPr>
          <w:rFonts w:ascii="Times New Roman" w:eastAsia="Calibri" w:hAnsi="Times New Roman" w:cs="Times New Roman"/>
          <w:spacing w:val="-6"/>
          <w:sz w:val="28"/>
          <w:szCs w:val="28"/>
        </w:rPr>
        <w:t xml:space="preserve">ИНН 5036040729   </w:t>
      </w:r>
    </w:p>
    <w:p w:rsidR="00544D27" w:rsidRPr="00544D27" w:rsidRDefault="00544D27" w:rsidP="00544D27">
      <w:pPr>
        <w:tabs>
          <w:tab w:val="left" w:pos="0"/>
          <w:tab w:val="left" w:pos="1134"/>
        </w:tabs>
        <w:spacing w:after="0" w:line="240" w:lineRule="auto"/>
        <w:contextualSpacing/>
        <w:jc w:val="both"/>
        <w:rPr>
          <w:rFonts w:ascii="Times New Roman" w:eastAsia="Calibri" w:hAnsi="Times New Roman" w:cs="Times New Roman"/>
          <w:spacing w:val="-6"/>
          <w:sz w:val="28"/>
          <w:szCs w:val="28"/>
        </w:rPr>
      </w:pPr>
      <w:r w:rsidRPr="00544D27">
        <w:rPr>
          <w:rFonts w:ascii="Times New Roman" w:eastAsia="Calibri" w:hAnsi="Times New Roman" w:cs="Times New Roman"/>
          <w:spacing w:val="-6"/>
          <w:sz w:val="28"/>
          <w:szCs w:val="28"/>
        </w:rPr>
        <w:lastRenderedPageBreak/>
        <w:t>КПП 509950001</w:t>
      </w:r>
    </w:p>
    <w:p w:rsidR="00544D27" w:rsidRPr="00544D27" w:rsidRDefault="00544D27" w:rsidP="00544D27">
      <w:pPr>
        <w:tabs>
          <w:tab w:val="left" w:pos="0"/>
          <w:tab w:val="left" w:pos="1134"/>
        </w:tabs>
        <w:spacing w:after="0" w:line="240" w:lineRule="auto"/>
        <w:contextualSpacing/>
        <w:jc w:val="both"/>
        <w:rPr>
          <w:rFonts w:ascii="Times New Roman" w:eastAsia="Calibri" w:hAnsi="Times New Roman" w:cs="Times New Roman"/>
          <w:spacing w:val="-6"/>
          <w:sz w:val="28"/>
          <w:szCs w:val="28"/>
        </w:rPr>
      </w:pPr>
      <w:r w:rsidRPr="00544D27">
        <w:rPr>
          <w:rFonts w:ascii="Times New Roman" w:eastAsia="Calibri" w:hAnsi="Times New Roman" w:cs="Times New Roman"/>
          <w:spacing w:val="-6"/>
          <w:sz w:val="28"/>
          <w:szCs w:val="28"/>
        </w:rPr>
        <w:t xml:space="preserve">ОГРН 1025004700445   </w:t>
      </w:r>
    </w:p>
    <w:p w:rsidR="00544D27" w:rsidRPr="00544D27" w:rsidRDefault="00544D27" w:rsidP="00544D27">
      <w:pPr>
        <w:tabs>
          <w:tab w:val="left" w:pos="0"/>
          <w:tab w:val="left" w:pos="1134"/>
        </w:tabs>
        <w:spacing w:after="0" w:line="240" w:lineRule="auto"/>
        <w:contextualSpacing/>
        <w:jc w:val="both"/>
        <w:rPr>
          <w:rFonts w:ascii="Times New Roman" w:eastAsia="Calibri" w:hAnsi="Times New Roman" w:cs="Times New Roman"/>
          <w:spacing w:val="-6"/>
          <w:sz w:val="28"/>
          <w:szCs w:val="28"/>
        </w:rPr>
      </w:pPr>
      <w:proofErr w:type="gramStart"/>
      <w:r w:rsidRPr="00544D27">
        <w:rPr>
          <w:rFonts w:ascii="Times New Roman" w:eastAsia="Calibri" w:hAnsi="Times New Roman" w:cs="Times New Roman"/>
          <w:spacing w:val="-6"/>
          <w:sz w:val="28"/>
          <w:szCs w:val="28"/>
        </w:rPr>
        <w:t>Р</w:t>
      </w:r>
      <w:proofErr w:type="gramEnd"/>
      <w:r w:rsidRPr="00544D27">
        <w:rPr>
          <w:rFonts w:ascii="Times New Roman" w:eastAsia="Calibri" w:hAnsi="Times New Roman" w:cs="Times New Roman"/>
          <w:spacing w:val="-6"/>
          <w:sz w:val="28"/>
          <w:szCs w:val="28"/>
        </w:rPr>
        <w:t xml:space="preserve">/c  407 028 106 403 301 009 01 «Сбербанк России»  ОАО г. Москва </w:t>
      </w:r>
    </w:p>
    <w:p w:rsidR="00544D27" w:rsidRPr="00544D27" w:rsidRDefault="00544D27" w:rsidP="00544D27">
      <w:pPr>
        <w:tabs>
          <w:tab w:val="left" w:pos="0"/>
          <w:tab w:val="left" w:pos="1134"/>
        </w:tabs>
        <w:spacing w:after="0" w:line="240" w:lineRule="auto"/>
        <w:contextualSpacing/>
        <w:jc w:val="both"/>
        <w:rPr>
          <w:rFonts w:ascii="Times New Roman" w:eastAsia="Calibri" w:hAnsi="Times New Roman" w:cs="Times New Roman"/>
          <w:spacing w:val="-6"/>
          <w:sz w:val="28"/>
          <w:szCs w:val="28"/>
        </w:rPr>
      </w:pPr>
      <w:r w:rsidRPr="00544D27">
        <w:rPr>
          <w:rFonts w:ascii="Times New Roman" w:eastAsia="Calibri" w:hAnsi="Times New Roman" w:cs="Times New Roman"/>
          <w:spacing w:val="-6"/>
          <w:sz w:val="28"/>
          <w:szCs w:val="28"/>
        </w:rPr>
        <w:t xml:space="preserve">Кор/с  301 018 104 000 000 002 25 </w:t>
      </w:r>
    </w:p>
    <w:p w:rsidR="00544D27" w:rsidRPr="00544D27" w:rsidRDefault="00544D27" w:rsidP="00544D27">
      <w:pPr>
        <w:tabs>
          <w:tab w:val="left" w:pos="0"/>
          <w:tab w:val="left" w:pos="1134"/>
        </w:tabs>
        <w:spacing w:after="0" w:line="240" w:lineRule="auto"/>
        <w:contextualSpacing/>
        <w:jc w:val="both"/>
        <w:rPr>
          <w:rFonts w:ascii="Times New Roman" w:eastAsia="Calibri" w:hAnsi="Times New Roman" w:cs="Times New Roman"/>
          <w:spacing w:val="-6"/>
          <w:sz w:val="28"/>
          <w:szCs w:val="28"/>
        </w:rPr>
      </w:pPr>
      <w:r w:rsidRPr="00544D27">
        <w:rPr>
          <w:rFonts w:ascii="Times New Roman" w:eastAsia="Calibri" w:hAnsi="Times New Roman" w:cs="Times New Roman"/>
          <w:spacing w:val="-6"/>
          <w:sz w:val="28"/>
          <w:szCs w:val="28"/>
        </w:rPr>
        <w:t xml:space="preserve">БИК 044525225  </w:t>
      </w:r>
    </w:p>
    <w:p w:rsidR="00544D27" w:rsidRPr="00544D27" w:rsidRDefault="00544D27" w:rsidP="00544D27">
      <w:pPr>
        <w:numPr>
          <w:ilvl w:val="0"/>
          <w:numId w:val="3"/>
        </w:numPr>
        <w:tabs>
          <w:tab w:val="left" w:pos="0"/>
          <w:tab w:val="left" w:pos="1134"/>
        </w:tabs>
        <w:spacing w:after="0" w:line="240" w:lineRule="auto"/>
        <w:ind w:left="0" w:firstLine="0"/>
        <w:contextualSpacing/>
        <w:jc w:val="both"/>
        <w:rPr>
          <w:rFonts w:ascii="Times New Roman" w:eastAsia="Calibri" w:hAnsi="Times New Roman" w:cs="Times New Roman"/>
          <w:sz w:val="28"/>
          <w:szCs w:val="28"/>
        </w:rPr>
      </w:pPr>
      <w:r w:rsidRPr="00544D27">
        <w:rPr>
          <w:rFonts w:ascii="Times New Roman" w:eastAsia="Calibri" w:hAnsi="Times New Roman" w:cs="Times New Roman"/>
          <w:sz w:val="28"/>
          <w:szCs w:val="28"/>
        </w:rPr>
        <w:t>Отказ организатора закупки от проведения закупки по решению заказчика в указанных ниже случаях, не позднее пяти дней до дня окончания срока подачи заявок на участие в конкурсе, не приводит к каким-либо последствиям для организатора закупки:</w:t>
      </w:r>
    </w:p>
    <w:p w:rsidR="00544D27" w:rsidRPr="00544D27" w:rsidRDefault="00544D27" w:rsidP="00544D27">
      <w:pPr>
        <w:tabs>
          <w:tab w:val="left" w:pos="0"/>
        </w:tabs>
        <w:spacing w:after="0" w:line="240" w:lineRule="auto"/>
        <w:jc w:val="both"/>
        <w:rPr>
          <w:rFonts w:ascii="Times New Roman" w:eastAsia="Times New Roman" w:hAnsi="Times New Roman" w:cs="Times New Roman"/>
          <w:sz w:val="28"/>
          <w:szCs w:val="28"/>
          <w:lang w:eastAsia="ru-RU"/>
        </w:rPr>
      </w:pPr>
      <w:r w:rsidRPr="00544D27">
        <w:rPr>
          <w:rFonts w:ascii="Times New Roman" w:eastAsia="Times New Roman" w:hAnsi="Times New Roman" w:cs="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544D27" w:rsidRPr="00544D27" w:rsidRDefault="00544D27" w:rsidP="00544D27">
      <w:pPr>
        <w:tabs>
          <w:tab w:val="left" w:pos="0"/>
        </w:tabs>
        <w:spacing w:after="0" w:line="240" w:lineRule="auto"/>
        <w:jc w:val="both"/>
        <w:rPr>
          <w:rFonts w:ascii="Times New Roman" w:eastAsia="Times New Roman" w:hAnsi="Times New Roman" w:cs="Times New Roman"/>
          <w:sz w:val="28"/>
          <w:szCs w:val="28"/>
          <w:lang w:eastAsia="ru-RU"/>
        </w:rPr>
      </w:pPr>
      <w:r w:rsidRPr="00544D27">
        <w:rPr>
          <w:rFonts w:ascii="Times New Roman" w:eastAsia="Times New Roman" w:hAnsi="Times New Roman" w:cs="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44D27" w:rsidRPr="00544D27" w:rsidRDefault="00544D27" w:rsidP="00544D27">
      <w:pPr>
        <w:tabs>
          <w:tab w:val="left" w:pos="0"/>
        </w:tabs>
        <w:spacing w:after="0" w:line="240" w:lineRule="auto"/>
        <w:jc w:val="both"/>
        <w:rPr>
          <w:rFonts w:ascii="Times New Roman" w:eastAsia="Times New Roman" w:hAnsi="Times New Roman" w:cs="Times New Roman"/>
          <w:sz w:val="28"/>
          <w:szCs w:val="28"/>
          <w:lang w:eastAsia="ru-RU"/>
        </w:rPr>
      </w:pPr>
      <w:r w:rsidRPr="00544D27">
        <w:rPr>
          <w:rFonts w:ascii="Times New Roman" w:eastAsia="Times New Roman" w:hAnsi="Times New Roman" w:cs="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544D27" w:rsidRPr="00544D27" w:rsidRDefault="00544D27" w:rsidP="00544D27">
      <w:pPr>
        <w:tabs>
          <w:tab w:val="left" w:pos="0"/>
        </w:tabs>
        <w:spacing w:after="0" w:line="240" w:lineRule="auto"/>
        <w:jc w:val="both"/>
        <w:rPr>
          <w:rFonts w:ascii="Times New Roman" w:eastAsia="Times New Roman" w:hAnsi="Times New Roman" w:cs="Times New Roman"/>
          <w:sz w:val="28"/>
          <w:szCs w:val="28"/>
          <w:lang w:eastAsia="ru-RU"/>
        </w:rPr>
      </w:pPr>
      <w:proofErr w:type="gramStart"/>
      <w:r w:rsidRPr="00544D27">
        <w:rPr>
          <w:rFonts w:ascii="Times New Roman" w:eastAsia="Times New Roman" w:hAnsi="Times New Roman" w:cs="Times New Roman"/>
          <w:sz w:val="28"/>
          <w:szCs w:val="28"/>
          <w:lang w:eastAsia="ru-RU"/>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544D27" w:rsidRPr="00544D27" w:rsidRDefault="00544D27" w:rsidP="00544D27">
      <w:pPr>
        <w:numPr>
          <w:ilvl w:val="0"/>
          <w:numId w:val="3"/>
        </w:numPr>
        <w:tabs>
          <w:tab w:val="left" w:pos="0"/>
          <w:tab w:val="left" w:pos="1134"/>
        </w:tabs>
        <w:spacing w:after="0" w:line="240" w:lineRule="auto"/>
        <w:ind w:left="0" w:firstLine="0"/>
        <w:contextualSpacing/>
        <w:jc w:val="both"/>
        <w:rPr>
          <w:rFonts w:ascii="Times New Roman" w:eastAsia="Calibri" w:hAnsi="Times New Roman" w:cs="Times New Roman"/>
          <w:sz w:val="28"/>
          <w:szCs w:val="28"/>
        </w:rPr>
      </w:pPr>
      <w:r w:rsidRPr="00544D27">
        <w:rPr>
          <w:rFonts w:ascii="Times New Roman" w:eastAsia="Calibri" w:hAnsi="Times New Roman" w:cs="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544D27" w:rsidRPr="00544D27" w:rsidRDefault="00544D27" w:rsidP="00544D27">
      <w:pPr>
        <w:tabs>
          <w:tab w:val="left" w:pos="0"/>
          <w:tab w:val="left" w:pos="1134"/>
        </w:tabs>
        <w:spacing w:after="0" w:line="240" w:lineRule="auto"/>
        <w:contextualSpacing/>
        <w:jc w:val="both"/>
        <w:rPr>
          <w:rFonts w:ascii="Times New Roman" w:eastAsia="Calibri" w:hAnsi="Times New Roman" w:cs="Times New Roman"/>
          <w:sz w:val="28"/>
          <w:szCs w:val="28"/>
        </w:rPr>
      </w:pPr>
      <w:r w:rsidRPr="00544D27">
        <w:rPr>
          <w:rFonts w:ascii="Times New Roman" w:eastAsia="Calibri" w:hAnsi="Times New Roman" w:cs="Times New Roman"/>
          <w:sz w:val="28"/>
          <w:szCs w:val="28"/>
        </w:rPr>
        <w:t xml:space="preserve">Центральный арбитражный комитет (ЦАК) - </w:t>
      </w:r>
      <w:hyperlink r:id="rId10" w:history="1">
        <w:r w:rsidRPr="00544D27">
          <w:rPr>
            <w:rFonts w:ascii="Times New Roman" w:eastAsia="Calibri" w:hAnsi="Times New Roman" w:cs="Times New Roman"/>
            <w:sz w:val="28"/>
            <w:szCs w:val="28"/>
          </w:rPr>
          <w:t>arbitration@rosatom.ru</w:t>
        </w:r>
      </w:hyperlink>
      <w:r w:rsidRPr="00544D27">
        <w:rPr>
          <w:rFonts w:ascii="Times New Roman" w:eastAsia="Calibri" w:hAnsi="Times New Roman" w:cs="Times New Roman"/>
          <w:sz w:val="28"/>
          <w:szCs w:val="28"/>
        </w:rPr>
        <w:t>.</w:t>
      </w:r>
    </w:p>
    <w:p w:rsidR="00EA68C7" w:rsidRDefault="00EA68C7"/>
    <w:sectPr w:rsidR="00EA68C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739C8B46"/>
    <w:lvl w:ilvl="0">
      <w:start w:val="1"/>
      <w:numFmt w:val="decimal"/>
      <w:lvlText w:val="%1."/>
      <w:lvlJc w:val="left"/>
      <w:pPr>
        <w:ind w:left="720" w:hanging="360"/>
      </w:pPr>
    </w:lvl>
    <w:lvl w:ilvl="1">
      <w:start w:val="1"/>
      <w:numFmt w:val="decimal"/>
      <w:isLgl/>
      <w:lvlText w:val="%1.%2."/>
      <w:lvlJc w:val="left"/>
      <w:pPr>
        <w:ind w:left="925" w:hanging="360"/>
      </w:pPr>
      <w:rPr>
        <w:rFonts w:hint="default"/>
        <w:b w:val="0"/>
        <w:i w:val="0"/>
        <w:sz w:val="28"/>
        <w:szCs w:val="28"/>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4D27"/>
    <w:rsid w:val="00544D27"/>
    <w:rsid w:val="00EA68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ISmirnova@aem-group.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1752</Words>
  <Characters>9991</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ОАО "Техснабэкспорт"</Company>
  <LinksUpToDate>false</LinksUpToDate>
  <CharactersWithSpaces>11720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Смирнова Анна Ильинична</dc:creator>
  <cp:lastModifiedBy>Смирнова Анна Ильинична</cp:lastModifiedBy>
  <cp:revision>1</cp:revision>
  <dcterms:created xsi:type="dcterms:W3CDTF">2015-06-18T08:17:00Z</dcterms:created>
  <dcterms:modified xsi:type="dcterms:W3CDTF">2015-06-18T08:18:00Z</dcterms:modified>
</cp:coreProperties>
</file>