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CA5597" w:rsidRPr="00CA5597">
        <w:rPr>
          <w:b/>
          <w:sz w:val="28"/>
          <w:szCs w:val="28"/>
          <w:lang w:val="ru-RU"/>
        </w:rPr>
        <w:t>поставку контейнеров КРАД-3,0 (или эквивалент) для нужд филиала «Южный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43142" w:rsidRDefault="00C43142" w:rsidP="00C43142">
      <w:pPr>
        <w:jc w:val="center"/>
      </w:pPr>
      <w:r w:rsidRPr="00C43142">
        <w:lastRenderedPageBreak/>
        <w:t>Техническое задание на поставку стандартного промышленного оборудования для Грозненского отделения филиала «Южный территориальный округ» ФГУП «РосРАО»</w:t>
      </w:r>
    </w:p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СОДЕРЖАНИЕ</w:t>
      </w:r>
    </w:p>
    <w:p w:rsidR="00C43142" w:rsidRPr="00C43142" w:rsidRDefault="00C43142" w:rsidP="00C43142">
      <w:pPr>
        <w:jc w:val="center"/>
      </w:pPr>
    </w:p>
    <w:p w:rsidR="00C43142" w:rsidRPr="00C43142" w:rsidRDefault="00C43142" w:rsidP="00C43142">
      <w:r w:rsidRPr="00C43142">
        <w:t>РАЗДЕЛ 1. ОБЩИЕ СВЕДЕНИЯ</w:t>
      </w:r>
    </w:p>
    <w:p w:rsidR="00C43142" w:rsidRPr="00C43142" w:rsidRDefault="00C43142" w:rsidP="00C43142">
      <w:pPr>
        <w:ind w:firstLine="709"/>
      </w:pPr>
      <w:r w:rsidRPr="00C43142">
        <w:t>1.1 Наименование</w:t>
      </w:r>
    </w:p>
    <w:p w:rsidR="00C43142" w:rsidRPr="00C43142" w:rsidRDefault="00C43142" w:rsidP="00C43142">
      <w:pPr>
        <w:ind w:firstLine="709"/>
      </w:pPr>
      <w:r w:rsidRPr="00C43142">
        <w:t>1.2 Сведения о новизне</w:t>
      </w:r>
    </w:p>
    <w:p w:rsidR="00C43142" w:rsidRPr="00C43142" w:rsidRDefault="00C43142" w:rsidP="00C43142">
      <w:pPr>
        <w:ind w:firstLine="709"/>
      </w:pPr>
      <w:r w:rsidRPr="00C43142">
        <w:t>1.3 Код ОКП</w:t>
      </w:r>
    </w:p>
    <w:p w:rsidR="00C43142" w:rsidRPr="00C43142" w:rsidRDefault="00C43142" w:rsidP="00C43142">
      <w:r w:rsidRPr="00C43142">
        <w:t>РАЗДЕЛ 2. ОБЛАСТЬ ПРИМЕНЕНИЯ</w:t>
      </w:r>
    </w:p>
    <w:p w:rsidR="00C43142" w:rsidRPr="00C43142" w:rsidRDefault="00C43142" w:rsidP="00C43142">
      <w:r w:rsidRPr="00C43142">
        <w:t>РАЗДЕЛ 3. УСЛОВИЯ ЭКСПЛУАТАЦИИ</w:t>
      </w:r>
    </w:p>
    <w:p w:rsidR="00C43142" w:rsidRPr="00C43142" w:rsidRDefault="00C43142" w:rsidP="00C43142">
      <w:r w:rsidRPr="00C43142">
        <w:t>РАЗДЕЛ 4. ТЕХНИЧЕСКИЕ ТРЕБОВАНИЯ</w:t>
      </w:r>
    </w:p>
    <w:p w:rsidR="00C43142" w:rsidRPr="00C43142" w:rsidRDefault="00C43142" w:rsidP="00C43142">
      <w:pPr>
        <w:ind w:firstLine="709"/>
      </w:pPr>
      <w:r w:rsidRPr="00C43142">
        <w:t>4.1 Основные параметры и размеры</w:t>
      </w:r>
    </w:p>
    <w:p w:rsidR="00C43142" w:rsidRPr="00C43142" w:rsidRDefault="00C43142" w:rsidP="00C43142">
      <w:pPr>
        <w:ind w:firstLine="709"/>
      </w:pPr>
      <w:r w:rsidRPr="00C43142">
        <w:t>4.2 Основные технико- экономические и эксплуатационные показатели</w:t>
      </w:r>
    </w:p>
    <w:p w:rsidR="00C43142" w:rsidRPr="00C43142" w:rsidRDefault="00C43142" w:rsidP="00C43142">
      <w:pPr>
        <w:ind w:firstLine="709"/>
      </w:pPr>
      <w:r w:rsidRPr="00C43142">
        <w:t>4.3 Требования по надежности</w:t>
      </w:r>
    </w:p>
    <w:p w:rsidR="00C43142" w:rsidRPr="00C43142" w:rsidRDefault="00C43142" w:rsidP="00C43142">
      <w:pPr>
        <w:ind w:firstLine="709"/>
      </w:pPr>
      <w:r w:rsidRPr="00C43142">
        <w:t xml:space="preserve">4.4 Требования к конструкции, монтажно- технические требования  </w:t>
      </w:r>
    </w:p>
    <w:p w:rsidR="00C43142" w:rsidRPr="00C43142" w:rsidRDefault="00C43142" w:rsidP="00C43142">
      <w:pPr>
        <w:ind w:firstLine="709"/>
      </w:pPr>
      <w:r w:rsidRPr="00C43142">
        <w:t>4.5 Требования к материалам и комплектующим оборудования</w:t>
      </w:r>
    </w:p>
    <w:p w:rsidR="00C43142" w:rsidRPr="00C43142" w:rsidRDefault="00C43142" w:rsidP="00C43142">
      <w:pPr>
        <w:ind w:firstLine="709"/>
      </w:pPr>
      <w:proofErr w:type="gramStart"/>
      <w:r w:rsidRPr="00C43142">
        <w:t>4.6  Требования</w:t>
      </w:r>
      <w:proofErr w:type="gramEnd"/>
      <w:r w:rsidRPr="00C43142">
        <w:t xml:space="preserve"> к стабильности</w:t>
      </w:r>
    </w:p>
    <w:p w:rsidR="00C43142" w:rsidRPr="00C43142" w:rsidRDefault="00C43142" w:rsidP="00C43142">
      <w:pPr>
        <w:ind w:firstLine="709"/>
      </w:pPr>
      <w:r w:rsidRPr="00C43142">
        <w:t>4.7 Требования к электропитанию</w:t>
      </w:r>
    </w:p>
    <w:p w:rsidR="00C43142" w:rsidRPr="00C43142" w:rsidRDefault="00C43142" w:rsidP="00C43142">
      <w:pPr>
        <w:ind w:firstLine="709"/>
      </w:pPr>
      <w:r w:rsidRPr="00C43142">
        <w:t>4.8 Требование к контрольно- измерительным приборам и автоматике4.9 Требование к комплектности</w:t>
      </w:r>
    </w:p>
    <w:p w:rsidR="00C43142" w:rsidRPr="00C43142" w:rsidRDefault="00C43142" w:rsidP="00C43142">
      <w:pPr>
        <w:ind w:firstLine="709"/>
      </w:pPr>
      <w:r w:rsidRPr="00C43142">
        <w:t>4.10 Требование к маркировке</w:t>
      </w:r>
    </w:p>
    <w:p w:rsidR="00C43142" w:rsidRPr="00C43142" w:rsidRDefault="00C43142" w:rsidP="00C43142">
      <w:pPr>
        <w:ind w:firstLine="709"/>
      </w:pPr>
      <w:r w:rsidRPr="00C43142">
        <w:t>4.11 Требования к упаковке</w:t>
      </w:r>
    </w:p>
    <w:p w:rsidR="00C43142" w:rsidRPr="00C43142" w:rsidRDefault="00C43142" w:rsidP="00C43142">
      <w:r w:rsidRPr="00C43142">
        <w:t xml:space="preserve">РАЗДЕЛ 5. ТРЕБОВАНИЯ ПО ПРАВИЛАМ СДАЧИ И ПРИЕМКИ </w:t>
      </w:r>
    </w:p>
    <w:p w:rsidR="00C43142" w:rsidRPr="00C43142" w:rsidRDefault="00C43142" w:rsidP="00C43142">
      <w:pPr>
        <w:ind w:firstLine="709"/>
      </w:pPr>
      <w:r w:rsidRPr="00C43142">
        <w:t xml:space="preserve">5.1 Порядок сдачи и приемки </w:t>
      </w:r>
    </w:p>
    <w:p w:rsidR="00C43142" w:rsidRPr="00C43142" w:rsidRDefault="00C43142" w:rsidP="00C43142">
      <w:pPr>
        <w:ind w:firstLine="709"/>
      </w:pPr>
      <w:r w:rsidRPr="00C43142">
        <w:t>5.2 Требования по передачи заказчику технических и иных документов при перевозки товара</w:t>
      </w:r>
    </w:p>
    <w:p w:rsidR="00C43142" w:rsidRPr="00C43142" w:rsidRDefault="00C43142" w:rsidP="00C43142">
      <w:r w:rsidRPr="00C43142">
        <w:t>РАЗДЕЛ 6. ТРЕБОВАНИЯ К ТРАНСПОРТИРОВАНИЮ</w:t>
      </w:r>
    </w:p>
    <w:p w:rsidR="00C43142" w:rsidRPr="00C43142" w:rsidRDefault="00C43142" w:rsidP="00C43142">
      <w:r w:rsidRPr="00C43142">
        <w:t>РАЗДЕЛ 7. ТРЕБОВАНИЯ К ХРАНЕНИЮ</w:t>
      </w:r>
    </w:p>
    <w:p w:rsidR="00C43142" w:rsidRPr="00C43142" w:rsidRDefault="00C43142" w:rsidP="00C43142">
      <w:r w:rsidRPr="00C43142">
        <w:t>РАЗДЕЛ 8. ТРЕБОВАНИЯ К ОБЪЕМУ И/ИЛИ СРОКИ ПРЕДОСТАВЛЕНИЯ ГАРАНТИИ</w:t>
      </w:r>
    </w:p>
    <w:p w:rsidR="00C43142" w:rsidRPr="00C43142" w:rsidRDefault="00C43142" w:rsidP="00C43142">
      <w:r w:rsidRPr="00C43142">
        <w:t>РАЗДЕЛ 9. ТРЕБОВАНИЯ ПО РЕМОНТОПРИГОДНОСТИ</w:t>
      </w:r>
    </w:p>
    <w:p w:rsidR="00C43142" w:rsidRPr="00C43142" w:rsidRDefault="00C43142" w:rsidP="00C43142">
      <w:r w:rsidRPr="00C43142">
        <w:t>РАЗДЕЛ 10. ТРЕБОВАНИЯ К ОБСЛУЖИВАНЮ</w:t>
      </w:r>
    </w:p>
    <w:p w:rsidR="00C43142" w:rsidRPr="00C43142" w:rsidRDefault="00C43142" w:rsidP="00C43142">
      <w:r w:rsidRPr="00C43142">
        <w:t>РАЗДЕЛ 11. ЭКОЛОГИЧЕСКИЕ ТРЕБОВАНИЯ</w:t>
      </w:r>
    </w:p>
    <w:p w:rsidR="00C43142" w:rsidRPr="00C43142" w:rsidRDefault="00C43142" w:rsidP="00C43142">
      <w:r w:rsidRPr="00C43142">
        <w:t>РАЗДЕЛ 12. ТРЕБОВАНИЯ ПО БЕЗОПАСНОСТИ</w:t>
      </w:r>
    </w:p>
    <w:p w:rsidR="00C43142" w:rsidRPr="00C43142" w:rsidRDefault="00C43142" w:rsidP="00C43142">
      <w:r w:rsidRPr="00C43142">
        <w:t>РАЗДЕЛ 13. ТРЕБОВАНИЯ К КАЧЕСТВУ И КЛАССИФИКАЦИИ ОБОРУДОВАНИЯ</w:t>
      </w:r>
    </w:p>
    <w:p w:rsidR="00C43142" w:rsidRPr="00C43142" w:rsidRDefault="00C43142" w:rsidP="00C43142">
      <w:r w:rsidRPr="00C43142">
        <w:t>РАЗДЕЛ 14. ТЕХНИЧЕСКОЕ СОПРОВОЖДЕНИЕ СТАНДАРТНОГО ПРОМЫШЛЕННОГО ОБОРУДОВАНИЯ</w:t>
      </w:r>
    </w:p>
    <w:p w:rsidR="00C43142" w:rsidRPr="00C43142" w:rsidRDefault="00C43142" w:rsidP="00C43142">
      <w:r w:rsidRPr="00C43142">
        <w:t>РАЗДЕЛ 15. ДОПОЛНИТЕЛЬНЫЕ (ИНЫЕ) ТРЕБОВАНИЯ</w:t>
      </w:r>
    </w:p>
    <w:p w:rsidR="00C43142" w:rsidRPr="00C43142" w:rsidRDefault="00C43142" w:rsidP="00C43142">
      <w:r w:rsidRPr="00C43142">
        <w:t xml:space="preserve"> РАЗДЕЛ 16. ТРЕБОВАНИЯ К КОЛИЧЕСТВУ И СРОКИ (ПРЕРОДИЧНОСТИ) ПОСТАВКИ</w:t>
      </w:r>
    </w:p>
    <w:p w:rsidR="00C43142" w:rsidRPr="00C43142" w:rsidRDefault="00C43142" w:rsidP="00C43142">
      <w:r w:rsidRPr="00C43142">
        <w:t>РАЗДЕЛ 17. ТРЕБОВАНИЯ К ФОРМЕ ПРЕДОСТАВЛЕНОЙ ИНФОРМАЦИИ</w:t>
      </w:r>
    </w:p>
    <w:p w:rsidR="00C43142" w:rsidRPr="00C43142" w:rsidRDefault="00C43142" w:rsidP="00C43142">
      <w:r w:rsidRPr="00C43142">
        <w:t>РАЗДЕЛ 18. ТРЕБОВАНИЯ К ТЕХНИЧЕСКОМУ ОБУЧЕНИЮ ПЕРСОНАЛА ЗАКАЗЧИКА</w:t>
      </w:r>
    </w:p>
    <w:p w:rsidR="00C43142" w:rsidRPr="00C43142" w:rsidRDefault="00C43142" w:rsidP="00C43142">
      <w:r w:rsidRPr="00C43142">
        <w:t>РАЗДЕЛ 19. ПЕРЕЧЕНЬ ПРИНЯТЫХ СОКРАЩЕНИЙ</w:t>
      </w:r>
    </w:p>
    <w:p w:rsidR="00C43142" w:rsidRPr="00C43142" w:rsidRDefault="00C43142" w:rsidP="00C43142">
      <w:r w:rsidRPr="00C43142">
        <w:t>РАЗДЕЛ 20. ПЕРЕЧЕНЬ ПРИЛОЖЕНИЙ</w:t>
      </w:r>
    </w:p>
    <w:p w:rsidR="00C43142" w:rsidRDefault="00C43142">
      <w:r>
        <w:br w:type="page"/>
      </w:r>
    </w:p>
    <w:p w:rsidR="00C43142" w:rsidRDefault="00C43142" w:rsidP="00C43142">
      <w:pPr>
        <w:jc w:val="center"/>
      </w:pPr>
      <w:r w:rsidRPr="00C43142">
        <w:lastRenderedPageBreak/>
        <w:t>РАЗДЕЛ 1. ОБЩИЕ СВЕДЕНИЯ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1.1 Наименование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both"/>
            </w:pPr>
            <w:r w:rsidRPr="00C43142">
              <w:t xml:space="preserve">- </w:t>
            </w:r>
            <w:r w:rsidRPr="00C43142">
              <w:rPr>
                <w:bCs/>
                <w:iCs/>
              </w:rPr>
              <w:t>К</w:t>
            </w:r>
            <w:r w:rsidRPr="00C43142">
              <w:t>онтейнеров металлических защитных</w:t>
            </w:r>
          </w:p>
          <w:p w:rsidR="00C43142" w:rsidRPr="00C43142" w:rsidRDefault="00C43142" w:rsidP="00B60E9E">
            <w:pPr>
              <w:jc w:val="both"/>
            </w:pPr>
            <w:r w:rsidRPr="00C43142">
              <w:t>- КРАД-3,0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1.2 Сведения о новизне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both"/>
            </w:pPr>
            <w:r w:rsidRPr="00C43142">
              <w:t xml:space="preserve">- Поставляемое оборудование должно быть новым, </w:t>
            </w:r>
            <w:r w:rsidRPr="00C43142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1.3 Код ОКП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pStyle w:val="z-"/>
              <w:rPr>
                <w:rFonts w:ascii="Times New Roman" w:hAnsi="Times New Roman" w:cs="Times New Roman"/>
                <w:sz w:val="24"/>
                <w:szCs w:val="24"/>
              </w:rPr>
            </w:pPr>
            <w:r w:rsidRPr="00C43142">
              <w:rPr>
                <w:rFonts w:ascii="Times New Roman" w:hAnsi="Times New Roman" w:cs="Times New Roman"/>
                <w:sz w:val="24"/>
                <w:szCs w:val="24"/>
              </w:rPr>
              <w:t>- Начало формы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2"/>
            </w:tblGrid>
            <w:tr w:rsidR="00C43142" w:rsidRPr="00C43142" w:rsidTr="00B60E9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"/>
                    <w:gridCol w:w="81"/>
                  </w:tblGrid>
                  <w:tr w:rsidR="00C43142" w:rsidRPr="00C43142" w:rsidTr="00B60E9E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C43142" w:rsidRPr="00C43142" w:rsidRDefault="00C43142" w:rsidP="00B60E9E"/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C43142" w:rsidRPr="00C43142" w:rsidRDefault="00C43142" w:rsidP="00B60E9E"/>
                    </w:tc>
                  </w:tr>
                </w:tbl>
                <w:p w:rsidR="00C43142" w:rsidRPr="00C43142" w:rsidRDefault="00C43142" w:rsidP="00B60E9E"/>
              </w:tc>
            </w:tr>
            <w:tr w:rsidR="00C43142" w:rsidRPr="00C43142" w:rsidTr="00B60E9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C43142" w:rsidRPr="00C43142" w:rsidRDefault="00C43142" w:rsidP="00B60E9E"/>
              </w:tc>
            </w:tr>
          </w:tbl>
          <w:p w:rsidR="00C43142" w:rsidRPr="00C43142" w:rsidRDefault="00C43142" w:rsidP="00B60E9E">
            <w:pPr>
              <w:pBdr>
                <w:top w:val="single" w:sz="6" w:space="1" w:color="auto"/>
              </w:pBdr>
              <w:jc w:val="center"/>
              <w:rPr>
                <w:vanish/>
              </w:rPr>
            </w:pPr>
            <w:r w:rsidRPr="00C43142">
              <w:rPr>
                <w:vanish/>
              </w:rPr>
              <w:t>Конец формы</w:t>
            </w:r>
          </w:p>
          <w:p w:rsidR="00C43142" w:rsidRPr="00C43142" w:rsidRDefault="00C43142" w:rsidP="00B60E9E">
            <w:r w:rsidRPr="00C43142">
              <w:rPr>
                <w:b/>
                <w:bCs/>
              </w:rPr>
              <w:t>317722</w:t>
            </w:r>
            <w:r w:rsidRPr="00C43142">
              <w:t>     Контейнеры специализированные для перевозки штучных и сыпучих грузов</w:t>
            </w:r>
          </w:p>
          <w:p w:rsidR="00C43142" w:rsidRPr="00C43142" w:rsidRDefault="00C43142" w:rsidP="00B60E9E">
            <w:pPr>
              <w:jc w:val="both"/>
            </w:pP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2. ОБЛАСТЬ ПРИМЕНЕНИЯ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both"/>
            </w:pPr>
            <w:r w:rsidRPr="00C43142">
              <w:t>–   для транспортирования РАО низкой активности объемом не менее 3м3</w:t>
            </w:r>
          </w:p>
          <w:p w:rsidR="00C43142" w:rsidRPr="00C43142" w:rsidRDefault="00C43142" w:rsidP="00B60E9E">
            <w:pPr>
              <w:jc w:val="both"/>
            </w:pPr>
            <w:r w:rsidRPr="00C43142">
              <w:t>– сбор и промежуточное хранение РАО в местах их образования;</w:t>
            </w:r>
          </w:p>
          <w:p w:rsidR="00C43142" w:rsidRPr="00C43142" w:rsidRDefault="00C43142" w:rsidP="00B60E9E">
            <w:pPr>
              <w:jc w:val="both"/>
            </w:pPr>
            <w:r w:rsidRPr="00C43142">
              <w:t>– транспортирование РАО от мест их образования до места переработки;</w:t>
            </w:r>
          </w:p>
          <w:p w:rsidR="00C43142" w:rsidRPr="00C43142" w:rsidRDefault="00C43142" w:rsidP="00B60E9E">
            <w:pPr>
              <w:jc w:val="both"/>
            </w:pPr>
            <w:proofErr w:type="gramStart"/>
            <w:r w:rsidRPr="00C43142">
              <w:t>–  длительное</w:t>
            </w:r>
            <w:proofErr w:type="gramEnd"/>
            <w:r w:rsidRPr="00C43142">
              <w:t xml:space="preserve"> хранение  РАО в хранилище;</w:t>
            </w:r>
          </w:p>
          <w:p w:rsidR="00C43142" w:rsidRPr="00C43142" w:rsidRDefault="00C43142" w:rsidP="00B60E9E">
            <w:pPr>
              <w:jc w:val="both"/>
            </w:pPr>
            <w:r w:rsidRPr="00C43142">
              <w:t>– транспортирование и последующее размещение РАО в сооружениях региональных могильников по истечении сроков длительного хранения.</w:t>
            </w:r>
          </w:p>
          <w:p w:rsidR="00C43142" w:rsidRPr="00C43142" w:rsidRDefault="00C43142" w:rsidP="00B60E9E">
            <w:pPr>
              <w:jc w:val="both"/>
            </w:pP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3. УСЛОВИЯ ЭКСПЛУАТАЦИИ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ind w:left="362" w:hanging="362"/>
            </w:pPr>
            <w:r w:rsidRPr="00C43142">
              <w:rPr>
                <w:rStyle w:val="FontStyle165"/>
                <w:sz w:val="24"/>
                <w:szCs w:val="24"/>
              </w:rPr>
              <w:t>–</w:t>
            </w:r>
            <w:r w:rsidRPr="00C43142">
              <w:tab/>
              <w:t>предотвращение рассеяния радиоактивных загрязнений при перевозке, промежуточном и долгосрочном хранении РАО, в нормальном эксплуатационном режиме и при его прогнозируемых нарушениях;</w:t>
            </w:r>
          </w:p>
          <w:p w:rsidR="00C43142" w:rsidRPr="00C43142" w:rsidRDefault="00C43142" w:rsidP="00B60E9E">
            <w:pPr>
              <w:ind w:left="362" w:hanging="362"/>
            </w:pPr>
            <w:r w:rsidRPr="00C43142">
              <w:rPr>
                <w:rStyle w:val="FontStyle165"/>
                <w:sz w:val="24"/>
                <w:szCs w:val="24"/>
              </w:rPr>
              <w:t>–</w:t>
            </w:r>
            <w:r w:rsidRPr="00C43142">
              <w:tab/>
              <w:t>обеспечение выполнения нормативных требований в отношении внешнего облучения персонала и населения на всех этапах обращения с упакованными РАО.</w:t>
            </w:r>
          </w:p>
          <w:p w:rsidR="00C43142" w:rsidRPr="00C43142" w:rsidRDefault="00C43142" w:rsidP="00B60E9E">
            <w:r w:rsidRPr="00C43142">
              <w:t xml:space="preserve">    Хранению с применением КРАД-3,0 могут подвергаться РАО следующих категорий:</w:t>
            </w:r>
          </w:p>
          <w:p w:rsidR="00C43142" w:rsidRPr="00C43142" w:rsidRDefault="00C43142" w:rsidP="00B60E9E">
            <w:pPr>
              <w:ind w:left="362" w:hanging="362"/>
            </w:pPr>
            <w:r w:rsidRPr="00C43142">
              <w:rPr>
                <w:rStyle w:val="FontStyle165"/>
                <w:sz w:val="24"/>
                <w:szCs w:val="24"/>
              </w:rPr>
              <w:t>–</w:t>
            </w:r>
            <w:r w:rsidRPr="00C43142">
              <w:tab/>
              <w:t xml:space="preserve">"отвержденные и твёрдые </w:t>
            </w:r>
            <w:proofErr w:type="spellStart"/>
            <w:r w:rsidRPr="00C43142">
              <w:t>низкоактивные</w:t>
            </w:r>
            <w:proofErr w:type="spellEnd"/>
            <w:proofErr w:type="gramStart"/>
            <w:r w:rsidRPr="00C43142">
              <w:t>",  "</w:t>
            </w:r>
            <w:proofErr w:type="gramEnd"/>
            <w:r w:rsidRPr="00C43142">
              <w:t xml:space="preserve">отработавшие свой ресурс </w:t>
            </w:r>
            <w:proofErr w:type="spellStart"/>
            <w:r w:rsidRPr="00C43142">
              <w:t>радионуклидные</w:t>
            </w:r>
            <w:proofErr w:type="spellEnd"/>
            <w:r w:rsidRPr="00C43142">
              <w:t xml:space="preserve"> источники" по классификации документа СПОРО-2002.</w:t>
            </w:r>
          </w:p>
          <w:p w:rsidR="00C43142" w:rsidRPr="00C43142" w:rsidRDefault="00C43142" w:rsidP="00B60E9E">
            <w:pPr>
              <w:jc w:val="both"/>
            </w:pP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4. ТЕХНИЧЕСКИЕ ТРЕБОВАНИЯ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4.1 Основные параметры и размеры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r w:rsidRPr="00C43142">
              <w:t>– объем внутренний, м</w:t>
            </w:r>
            <w:r w:rsidRPr="00C43142">
              <w:rPr>
                <w:vertAlign w:val="superscript"/>
              </w:rPr>
              <w:t>3</w:t>
            </w:r>
            <w:r w:rsidRPr="00C43142">
              <w:t xml:space="preserve"> </w:t>
            </w:r>
            <w:r w:rsidRPr="00C43142">
              <w:tab/>
            </w:r>
            <w:r w:rsidRPr="00C43142">
              <w:tab/>
            </w:r>
            <w:r w:rsidRPr="00C43142">
              <w:tab/>
            </w:r>
            <w:r w:rsidRPr="00C43142">
              <w:tab/>
            </w:r>
            <w:r w:rsidRPr="00C43142">
              <w:tab/>
              <w:t xml:space="preserve">           не менее 3,0;</w:t>
            </w:r>
          </w:p>
          <w:p w:rsidR="00C43142" w:rsidRPr="00C43142" w:rsidRDefault="00C43142" w:rsidP="00B60E9E">
            <w:r w:rsidRPr="00C43142">
              <w:t>– масса пустого КРАД-3,</w:t>
            </w:r>
            <w:proofErr w:type="gramStart"/>
            <w:r w:rsidRPr="00C43142">
              <w:t>0,  кг</w:t>
            </w:r>
            <w:proofErr w:type="gramEnd"/>
            <w:r w:rsidRPr="00C43142">
              <w:tab/>
            </w:r>
            <w:r w:rsidRPr="00C43142">
              <w:rPr>
                <w:color w:val="FF0000"/>
              </w:rPr>
              <w:tab/>
            </w:r>
            <w:r w:rsidRPr="00C43142">
              <w:rPr>
                <w:color w:val="FF0000"/>
              </w:rPr>
              <w:tab/>
            </w:r>
            <w:r w:rsidRPr="00C43142">
              <w:rPr>
                <w:color w:val="FF0000"/>
              </w:rPr>
              <w:tab/>
              <w:t xml:space="preserve">          </w:t>
            </w:r>
            <w:r w:rsidRPr="00C43142">
              <w:t>648,8+/-10;</w:t>
            </w:r>
          </w:p>
          <w:p w:rsidR="00C43142" w:rsidRPr="00C43142" w:rsidRDefault="00C43142" w:rsidP="00B60E9E">
            <w:r w:rsidRPr="00C43142">
              <w:t xml:space="preserve">– масса заполненного КРАД-3,0, кг, не более </w:t>
            </w:r>
            <w:r w:rsidRPr="00C43142">
              <w:tab/>
            </w:r>
            <w:r w:rsidRPr="00C43142">
              <w:tab/>
              <w:t xml:space="preserve">          6000;</w:t>
            </w:r>
          </w:p>
          <w:p w:rsidR="00C43142" w:rsidRPr="00C43142" w:rsidRDefault="00C43142" w:rsidP="00B60E9E">
            <w:r w:rsidRPr="00C43142">
              <w:t>– габариты КРАД-3,0 (Д × Ш × В), мм</w:t>
            </w:r>
            <w:r w:rsidRPr="00C43142">
              <w:tab/>
            </w:r>
            <w:r w:rsidRPr="00C43142">
              <w:tab/>
            </w:r>
            <w:r w:rsidRPr="00C43142">
              <w:tab/>
              <w:t xml:space="preserve">          2620 × 1430 × 1080;</w:t>
            </w:r>
          </w:p>
          <w:p w:rsidR="00C43142" w:rsidRPr="00C43142" w:rsidRDefault="00C43142" w:rsidP="00B60E9E">
            <w:pPr>
              <w:jc w:val="both"/>
            </w:pPr>
            <w:r w:rsidRPr="00C43142">
              <w:t>– толщина днища мм.</w:t>
            </w:r>
            <w:r w:rsidRPr="00C43142">
              <w:tab/>
            </w:r>
            <w:r w:rsidRPr="00C43142">
              <w:tab/>
            </w:r>
            <w:r w:rsidRPr="00C43142">
              <w:tab/>
            </w:r>
            <w:r w:rsidRPr="00C43142">
              <w:tab/>
            </w:r>
            <w:r w:rsidRPr="00C43142">
              <w:tab/>
              <w:t xml:space="preserve">          5,0;</w:t>
            </w:r>
          </w:p>
          <w:p w:rsidR="00C43142" w:rsidRPr="00C43142" w:rsidRDefault="00C43142" w:rsidP="00B60E9E">
            <w:pPr>
              <w:jc w:val="both"/>
            </w:pPr>
            <w:r w:rsidRPr="00C43142">
              <w:t>– толщина стенок корпуса мм.</w:t>
            </w:r>
            <w:r w:rsidRPr="00C43142">
              <w:tab/>
            </w:r>
            <w:r w:rsidRPr="00C43142">
              <w:tab/>
            </w:r>
            <w:r w:rsidRPr="00C43142">
              <w:tab/>
            </w:r>
            <w:r w:rsidRPr="00C43142">
              <w:tab/>
              <w:t xml:space="preserve">          3,0;</w:t>
            </w:r>
          </w:p>
          <w:p w:rsidR="00C43142" w:rsidRPr="00C43142" w:rsidRDefault="00C43142" w:rsidP="00B60E9E">
            <w:pPr>
              <w:jc w:val="both"/>
            </w:pPr>
            <w:r w:rsidRPr="00C43142">
              <w:lastRenderedPageBreak/>
              <w:t>– толщина крышки мм.</w:t>
            </w:r>
            <w:r w:rsidRPr="00C43142">
              <w:tab/>
            </w:r>
            <w:r w:rsidRPr="00C43142">
              <w:tab/>
            </w:r>
            <w:r w:rsidRPr="00C43142">
              <w:tab/>
            </w:r>
            <w:r w:rsidRPr="00C43142">
              <w:tab/>
            </w:r>
            <w:r w:rsidRPr="00C43142">
              <w:tab/>
              <w:t xml:space="preserve">         4,0;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lastRenderedPageBreak/>
              <w:t>4.2 Основные технико- экономические и эксплуатационные показатели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r w:rsidRPr="00C43142">
              <w:t>– максимальное количество ярусов</w:t>
            </w:r>
          </w:p>
          <w:p w:rsidR="00C43142" w:rsidRPr="00C43142" w:rsidRDefault="00C43142" w:rsidP="00B60E9E">
            <w:proofErr w:type="gramStart"/>
            <w:r w:rsidRPr="00C43142">
              <w:t>при</w:t>
            </w:r>
            <w:proofErr w:type="gramEnd"/>
            <w:r w:rsidRPr="00C43142">
              <w:t xml:space="preserve"> </w:t>
            </w:r>
            <w:proofErr w:type="spellStart"/>
            <w:r w:rsidRPr="00C43142">
              <w:t>штабелировании</w:t>
            </w:r>
            <w:proofErr w:type="spellEnd"/>
            <w:r w:rsidRPr="00C43142">
              <w:t xml:space="preserve"> КРАД-3,0</w:t>
            </w:r>
            <w:r w:rsidRPr="00C43142">
              <w:tab/>
            </w:r>
            <w:r w:rsidRPr="00C43142">
              <w:tab/>
            </w:r>
            <w:r w:rsidRPr="00C43142">
              <w:tab/>
            </w:r>
            <w:r w:rsidRPr="00C43142">
              <w:tab/>
              <w:t xml:space="preserve">           6;</w:t>
            </w:r>
          </w:p>
          <w:p w:rsidR="00C43142" w:rsidRPr="00C43142" w:rsidRDefault="00C43142" w:rsidP="00B60E9E"/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 xml:space="preserve">4.3 Требования по надежности 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r w:rsidRPr="00C43142">
              <w:t>– назначенный срок эксплуатации, лет, не менее</w:t>
            </w:r>
            <w:r w:rsidRPr="00C43142">
              <w:tab/>
              <w:t xml:space="preserve">          30.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 xml:space="preserve">4.4 Требования к конструкции, монтажно- технические требования  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ind w:left="720"/>
              <w:jc w:val="both"/>
              <w:rPr>
                <w:b/>
              </w:rPr>
            </w:pPr>
          </w:p>
          <w:p w:rsidR="00C43142" w:rsidRPr="00C43142" w:rsidRDefault="00C43142" w:rsidP="00B60E9E">
            <w:pPr>
              <w:ind w:firstLine="709"/>
              <w:jc w:val="both"/>
            </w:pPr>
            <w:r w:rsidRPr="00C43142">
              <w:t xml:space="preserve">Корпус КРАД-3,0 предназначен для размещения в нём РАО и проведения операции отверждения РАО путём заполнения пустот в корпусе цементным раствором. </w:t>
            </w:r>
          </w:p>
          <w:p w:rsidR="00C43142" w:rsidRPr="00C43142" w:rsidRDefault="00C43142" w:rsidP="00B60E9E">
            <w:pPr>
              <w:ind w:firstLine="709"/>
              <w:jc w:val="both"/>
            </w:pPr>
            <w:proofErr w:type="gramStart"/>
            <w:r w:rsidRPr="00C43142">
              <w:t>Корпус  представляет</w:t>
            </w:r>
            <w:proofErr w:type="gramEnd"/>
            <w:r w:rsidRPr="00C43142">
              <w:t xml:space="preserve"> собой сварной каркас из труб прямоугольного и квадратного сечения. Боковая поверхность и дно каркаса обшиты листовой сталью. На корпусе имеется посадочное место для установки крышки, 4 </w:t>
            </w:r>
            <w:proofErr w:type="gramStart"/>
            <w:r w:rsidRPr="00C43142">
              <w:t>проушины  для</w:t>
            </w:r>
            <w:proofErr w:type="gramEnd"/>
            <w:r w:rsidRPr="00C43142">
              <w:t xml:space="preserve"> проведения погрузки-разгрузки КРАД-3,0. </w:t>
            </w:r>
          </w:p>
          <w:p w:rsidR="00C43142" w:rsidRPr="00C43142" w:rsidRDefault="00C43142" w:rsidP="00B60E9E">
            <w:pPr>
              <w:ind w:firstLine="709"/>
              <w:jc w:val="both"/>
            </w:pPr>
            <w:proofErr w:type="gramStart"/>
            <w:r w:rsidRPr="00C43142">
              <w:t>Крышка  предназначена</w:t>
            </w:r>
            <w:proofErr w:type="gramEnd"/>
            <w:r w:rsidRPr="00C43142">
              <w:t xml:space="preserve"> для герметичного закрытия корпуса КРАД-3,0 после загрузки в него РАО и проведения операции отверждения. На крышке имеются проушины для проведения работ по установке и снятию крышки. </w:t>
            </w:r>
          </w:p>
          <w:p w:rsidR="00C43142" w:rsidRPr="00C43142" w:rsidRDefault="00C43142" w:rsidP="00B60E9E">
            <w:pPr>
              <w:ind w:firstLine="709"/>
              <w:jc w:val="both"/>
            </w:pPr>
            <w:r w:rsidRPr="00C43142">
              <w:t xml:space="preserve">Герметизация </w:t>
            </w:r>
            <w:proofErr w:type="gramStart"/>
            <w:r w:rsidRPr="00C43142">
              <w:t>крышки  обеспечивается</w:t>
            </w:r>
            <w:proofErr w:type="gramEnd"/>
            <w:r w:rsidRPr="00C43142">
              <w:t xml:space="preserve"> прокладкой.</w:t>
            </w:r>
          </w:p>
          <w:p w:rsidR="00C43142" w:rsidRPr="00C43142" w:rsidRDefault="00C43142" w:rsidP="00B60E9E">
            <w:pPr>
              <w:ind w:firstLine="709"/>
              <w:jc w:val="both"/>
            </w:pPr>
            <w:r w:rsidRPr="00C43142">
              <w:t xml:space="preserve">Конструкция контейнера позволяет осуществлять </w:t>
            </w:r>
            <w:proofErr w:type="spellStart"/>
            <w:r w:rsidRPr="00C43142">
              <w:t>штабелирование</w:t>
            </w:r>
            <w:proofErr w:type="spellEnd"/>
            <w:r w:rsidRPr="00C43142">
              <w:t xml:space="preserve"> КРАД-3,0 при хранении.</w:t>
            </w:r>
          </w:p>
          <w:p w:rsidR="00C43142" w:rsidRPr="00C43142" w:rsidRDefault="00C43142" w:rsidP="00B60E9E">
            <w:pPr>
              <w:jc w:val="center"/>
            </w:pP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4.5 Требования к материалам и комплектующим оборудования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ind w:firstLine="709"/>
              <w:jc w:val="both"/>
            </w:pPr>
            <w:r w:rsidRPr="00C43142">
              <w:t>Толщина боковой поверхности корпуса контейнера 3мм. Толщина днища контейнера 5мм.</w:t>
            </w:r>
          </w:p>
          <w:p w:rsidR="00C43142" w:rsidRPr="00C43142" w:rsidRDefault="00C43142" w:rsidP="00B60E9E">
            <w:pPr>
              <w:ind w:firstLine="709"/>
              <w:jc w:val="both"/>
            </w:pPr>
            <w:r w:rsidRPr="00C43142">
              <w:t>Толщина материала крышки контейнера составляет 4мм.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4.6  Требования</w:t>
            </w:r>
            <w:proofErr w:type="gramEnd"/>
            <w:r w:rsidRPr="00C43142">
              <w:t xml:space="preserve"> к стабильности 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нет</w:t>
            </w:r>
            <w:proofErr w:type="gramEnd"/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4.7 Требования к электропитанию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нет</w:t>
            </w:r>
            <w:proofErr w:type="gramEnd"/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4.8 Требование к контрольно- измерительным приборам и автоматике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нет</w:t>
            </w:r>
            <w:proofErr w:type="gramEnd"/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 xml:space="preserve">4.9 Требование к комплектности 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r w:rsidRPr="00C43142">
              <w:t>– корпус;</w:t>
            </w:r>
          </w:p>
          <w:p w:rsidR="00C43142" w:rsidRPr="00C43142" w:rsidRDefault="00C43142" w:rsidP="00B60E9E">
            <w:r w:rsidRPr="00C43142">
              <w:t>– крышка;</w:t>
            </w:r>
          </w:p>
          <w:p w:rsidR="00C43142" w:rsidRPr="00C43142" w:rsidRDefault="00C43142" w:rsidP="00B60E9E">
            <w:r w:rsidRPr="00C43142">
              <w:t>– проушины;</w:t>
            </w:r>
          </w:p>
          <w:p w:rsidR="00C43142" w:rsidRPr="00C43142" w:rsidRDefault="00C43142" w:rsidP="00B60E9E">
            <w:pPr>
              <w:jc w:val="both"/>
            </w:pPr>
            <w:r w:rsidRPr="00C43142">
              <w:t>– руководство по эксплуатации (на русском языке);</w:t>
            </w:r>
          </w:p>
          <w:p w:rsidR="00C43142" w:rsidRPr="00C43142" w:rsidRDefault="00C43142" w:rsidP="00B60E9E">
            <w:pPr>
              <w:jc w:val="both"/>
            </w:pPr>
            <w:r w:rsidRPr="00C43142">
              <w:t>– сертификат соответствия;</w:t>
            </w:r>
          </w:p>
          <w:p w:rsidR="00C43142" w:rsidRPr="00C43142" w:rsidRDefault="00C43142" w:rsidP="00B60E9E">
            <w:pPr>
              <w:jc w:val="both"/>
            </w:pPr>
            <w:r w:rsidRPr="00C43142">
              <w:t>– паспорт контейнера (на русском языке).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4.10 Требование к маркировке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На боковой поверхности контейнера КРАД должна быть нанесена маркировка следующего содержания:</w:t>
            </w:r>
          </w:p>
          <w:p w:rsidR="00C43142" w:rsidRPr="00C43142" w:rsidRDefault="00C43142" w:rsidP="00B60E9E">
            <w:r w:rsidRPr="00C43142">
              <w:t>- знак радиационной опасности ЗРО-8 по ГОСТ 17925-72;</w:t>
            </w:r>
          </w:p>
          <w:p w:rsidR="00C43142" w:rsidRPr="00C43142" w:rsidRDefault="00C43142" w:rsidP="00B60E9E">
            <w:r w:rsidRPr="00C43142">
              <w:t>- наименование завода – изготовителя;</w:t>
            </w:r>
          </w:p>
          <w:p w:rsidR="00C43142" w:rsidRPr="00C43142" w:rsidRDefault="00C43142" w:rsidP="00B60E9E">
            <w:r w:rsidRPr="00C43142">
              <w:t>- обозначение КРАД;</w:t>
            </w:r>
          </w:p>
          <w:p w:rsidR="00C43142" w:rsidRPr="00C43142" w:rsidRDefault="00C43142" w:rsidP="00B60E9E">
            <w:r w:rsidRPr="00C43142">
              <w:t>- заводской номер КРАД;</w:t>
            </w:r>
          </w:p>
          <w:p w:rsidR="00C43142" w:rsidRPr="00C43142" w:rsidRDefault="00C43142" w:rsidP="00B60E9E">
            <w:r w:rsidRPr="00C43142">
              <w:t>- год изготовления;</w:t>
            </w:r>
          </w:p>
          <w:p w:rsidR="00C43142" w:rsidRPr="00C43142" w:rsidRDefault="00C43142" w:rsidP="00B60E9E">
            <w:r w:rsidRPr="00C43142">
              <w:t>- масса нетто.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4.11 Требования к упаковке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нет</w:t>
            </w:r>
            <w:proofErr w:type="gramEnd"/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 xml:space="preserve">РАЗДЕЛ 5. ТРЕБОВАНИЯ ПО ПРАВИЛАМ СДАЧИ И ПРИЕМКИ 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5.1 Порядок сдачи и приемки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4B7499">
            <w:pPr>
              <w:ind w:firstLine="709"/>
              <w:jc w:val="both"/>
            </w:pPr>
            <w:r w:rsidRPr="00C43142">
              <w:t xml:space="preserve">Поставка Товара (оборудования) осуществляется Поставщиком Покупателю по адресу, указанному Договоре, в сроки, предусмотренные Спецификации (Приложение №1 к Договору). </w:t>
            </w:r>
          </w:p>
          <w:p w:rsidR="00C43142" w:rsidRPr="00C43142" w:rsidRDefault="00C43142" w:rsidP="004B7499">
            <w:pPr>
              <w:ind w:firstLine="709"/>
              <w:jc w:val="both"/>
            </w:pPr>
            <w:r w:rsidRPr="00C43142">
              <w:t xml:space="preserve">Отгрузка Товара (оборудования) производится в соответствии с установленными </w:t>
            </w:r>
            <w:proofErr w:type="gramStart"/>
            <w:r w:rsidRPr="00C43142">
              <w:t>нормами  отгрузки</w:t>
            </w:r>
            <w:proofErr w:type="gramEnd"/>
            <w:r w:rsidRPr="00C43142">
              <w:t>, силами и за счет Поставщика.</w:t>
            </w:r>
          </w:p>
          <w:p w:rsidR="00C43142" w:rsidRPr="00C43142" w:rsidRDefault="00C43142" w:rsidP="004B7499">
            <w:pPr>
              <w:ind w:firstLine="709"/>
              <w:jc w:val="both"/>
            </w:pPr>
            <w:r w:rsidRPr="00C43142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      </w:r>
          </w:p>
          <w:p w:rsidR="00C43142" w:rsidRPr="00C43142" w:rsidRDefault="00C43142" w:rsidP="004B7499">
            <w:pPr>
              <w:ind w:firstLine="709"/>
              <w:jc w:val="both"/>
            </w:pPr>
            <w:r w:rsidRPr="00C43142">
              <w:t>Фактической датой поставки считается дата, указанная в Акте приема-передачи Товара (оборудования)</w:t>
            </w:r>
          </w:p>
          <w:p w:rsidR="00C43142" w:rsidRPr="00C43142" w:rsidRDefault="00C43142" w:rsidP="004B7499">
            <w:pPr>
              <w:ind w:firstLine="709"/>
              <w:jc w:val="both"/>
            </w:pPr>
            <w:r w:rsidRPr="00C43142"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C43142" w:rsidRPr="00C43142" w:rsidRDefault="00C43142" w:rsidP="004B7499">
            <w:pPr>
              <w:ind w:firstLine="709"/>
              <w:jc w:val="both"/>
            </w:pPr>
            <w:r w:rsidRPr="00C43142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C43142" w:rsidRPr="00C43142" w:rsidRDefault="00C43142" w:rsidP="004B7499">
            <w:pPr>
              <w:ind w:firstLine="709"/>
              <w:jc w:val="both"/>
            </w:pPr>
            <w:r w:rsidRPr="00C43142">
      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</w:t>
            </w:r>
            <w:proofErr w:type="gramStart"/>
            <w:r w:rsidRPr="00C43142">
              <w:t>качества  несет</w:t>
            </w:r>
            <w:proofErr w:type="gramEnd"/>
            <w:r w:rsidRPr="00C43142">
              <w:t xml:space="preserve"> Поставщик.</w:t>
            </w:r>
          </w:p>
          <w:p w:rsidR="00C43142" w:rsidRPr="00C43142" w:rsidRDefault="00C43142" w:rsidP="004B7499">
            <w:pPr>
              <w:ind w:firstLine="709"/>
              <w:jc w:val="both"/>
            </w:pPr>
            <w:r w:rsidRPr="00C43142"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</w:t>
            </w:r>
            <w:proofErr w:type="spellStart"/>
            <w:r w:rsidRPr="00C43142">
              <w:t>установленой</w:t>
            </w:r>
            <w:proofErr w:type="spellEnd"/>
            <w:r w:rsidRPr="00C43142">
              <w:t xml:space="preserve"> в Приложении к Договору) и заверяет его печатью, на накладной П</w:t>
            </w:r>
            <w:bookmarkStart w:id="2" w:name="_GoBack"/>
            <w:bookmarkEnd w:id="2"/>
            <w:r w:rsidRPr="00C43142">
              <w:t xml:space="preserve">оставщика делает отметку о получении в соответствии с инструкциями о приемке товара, </w:t>
            </w:r>
            <w:proofErr w:type="gramStart"/>
            <w:r w:rsidRPr="00C43142">
              <w:t>с  указанием</w:t>
            </w:r>
            <w:proofErr w:type="gramEnd"/>
            <w:r w:rsidRPr="00C43142">
              <w:t xml:space="preserve"> Ф.И.О. ответственного лица и даты приемки.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  <w:rPr>
                <w:highlight w:val="yellow"/>
              </w:rPr>
            </w:pPr>
            <w:r w:rsidRPr="00C43142">
              <w:t>5.2 Требования по передачи заказчику технических и иных документов при перевозки товара</w:t>
            </w:r>
          </w:p>
        </w:tc>
      </w:tr>
      <w:tr w:rsidR="00C43142" w:rsidRPr="00C43142" w:rsidTr="00C43142">
        <w:tc>
          <w:tcPr>
            <w:tcW w:w="10065" w:type="dxa"/>
          </w:tcPr>
          <w:p w:rsidR="00C43142" w:rsidRPr="00C43142" w:rsidRDefault="00C43142" w:rsidP="004B7499">
            <w:pPr>
              <w:ind w:firstLine="709"/>
              <w:jc w:val="both"/>
            </w:pPr>
            <w:r w:rsidRPr="00C43142">
              <w:t>При поставке Товара (оборудования) Поставщик предоставляет Покупателю следующую документацию:</w:t>
            </w:r>
          </w:p>
          <w:p w:rsidR="00C43142" w:rsidRPr="00C43142" w:rsidRDefault="00C43142" w:rsidP="004B7499">
            <w:pPr>
              <w:ind w:firstLine="709"/>
              <w:jc w:val="both"/>
            </w:pPr>
            <w:proofErr w:type="gramStart"/>
            <w:r w:rsidRPr="00C43142">
              <w:t>а)</w:t>
            </w:r>
            <w:r w:rsidRPr="00C43142">
              <w:tab/>
            </w:r>
            <w:proofErr w:type="gramEnd"/>
            <w:r w:rsidRPr="00C43142">
              <w:t>документы о сертификации Товара (оборудования)</w:t>
            </w:r>
            <w:r w:rsidRPr="004B7499">
              <w:t xml:space="preserve"> </w:t>
            </w:r>
            <w:r w:rsidRPr="00C43142">
      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      </w:r>
          </w:p>
          <w:p w:rsidR="00C43142" w:rsidRPr="00C43142" w:rsidRDefault="00C43142" w:rsidP="004B7499">
            <w:pPr>
              <w:ind w:firstLine="709"/>
              <w:jc w:val="both"/>
            </w:pPr>
            <w:proofErr w:type="gramStart"/>
            <w:r w:rsidRPr="00C43142">
              <w:t>б)</w:t>
            </w:r>
            <w:r w:rsidRPr="00C43142">
              <w:tab/>
            </w:r>
            <w:proofErr w:type="gramEnd"/>
            <w:r w:rsidRPr="00C43142"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C43142" w:rsidRPr="00C43142" w:rsidRDefault="00C43142" w:rsidP="004B7499">
            <w:pPr>
              <w:ind w:firstLine="709"/>
              <w:jc w:val="both"/>
            </w:pPr>
            <w:proofErr w:type="gramStart"/>
            <w:r w:rsidRPr="00C43142">
              <w:t>в</w:t>
            </w:r>
            <w:proofErr w:type="gramEnd"/>
            <w:r w:rsidRPr="00C43142">
              <w:t>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C43142" w:rsidRPr="004B7499" w:rsidRDefault="00C43142" w:rsidP="004B7499">
            <w:pPr>
              <w:ind w:firstLine="709"/>
              <w:jc w:val="both"/>
            </w:pPr>
            <w:proofErr w:type="gramStart"/>
            <w:r w:rsidRPr="00C43142">
              <w:t>г)</w:t>
            </w:r>
            <w:r w:rsidRPr="00C43142">
              <w:tab/>
            </w:r>
            <w:proofErr w:type="gramEnd"/>
            <w:r w:rsidRPr="00C43142">
              <w:t xml:space="preserve">товарную накладную в </w:t>
            </w:r>
            <w:r w:rsidRPr="004B7499">
              <w:t>2-х экз. (один экземпляр для Покупателя  и один экземпляр для  Поставщика);</w:t>
            </w:r>
          </w:p>
          <w:p w:rsidR="00C43142" w:rsidRPr="00C43142" w:rsidRDefault="00C43142" w:rsidP="004B7499">
            <w:pPr>
              <w:ind w:firstLine="709"/>
              <w:jc w:val="both"/>
            </w:pPr>
            <w:proofErr w:type="gramStart"/>
            <w:r w:rsidRPr="004B7499">
              <w:t>д)</w:t>
            </w:r>
            <w:r w:rsidRPr="004B7499">
              <w:tab/>
            </w:r>
            <w:proofErr w:type="gramEnd"/>
            <w:r w:rsidRPr="004B7499">
              <w:t>акт приема-передачи Товара (оборудования) (форма установлена в Приложении № 3 к настоящему Договору) в 2-х</w:t>
            </w:r>
            <w:r w:rsidRPr="00C43142">
              <w:t xml:space="preserve"> экз. (один экземпляр для Покупателя и один экземпляр для  Поставщика).</w:t>
            </w:r>
          </w:p>
          <w:p w:rsidR="00C43142" w:rsidRPr="00C43142" w:rsidRDefault="00C43142" w:rsidP="004B7499">
            <w:pPr>
              <w:ind w:firstLine="709"/>
              <w:jc w:val="both"/>
            </w:pPr>
          </w:p>
        </w:tc>
      </w:tr>
    </w:tbl>
    <w:p w:rsidR="00C43142" w:rsidRP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6. ТРЕБОВАНИЯ К ТРАНСПОРТИРОВАНИЮ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both"/>
            </w:pPr>
            <w:r w:rsidRPr="00C43142">
              <w:t xml:space="preserve">Контейнера КРАД без РАО в закрытом состоянии допускает транспортирование всеми видами транспорта. </w:t>
            </w:r>
          </w:p>
          <w:p w:rsidR="00C43142" w:rsidRPr="00C43142" w:rsidRDefault="00C43142" w:rsidP="00B60E9E">
            <w:r w:rsidRPr="00C43142">
              <w:t xml:space="preserve">Условия транспортирования в части воздействия климатических факторов должны соответствовать условиям 5 по ГОСТ 15157-69, в части </w:t>
            </w:r>
            <w:proofErr w:type="gramStart"/>
            <w:r w:rsidRPr="00C43142">
              <w:t>воздействия  механических</w:t>
            </w:r>
            <w:proofErr w:type="gramEnd"/>
            <w:r w:rsidRPr="00C43142">
              <w:t xml:space="preserve"> факторов – условиям Ж по ГОСТ 23170-78.</w:t>
            </w:r>
          </w:p>
          <w:p w:rsidR="00C43142" w:rsidRPr="00C43142" w:rsidRDefault="00C43142" w:rsidP="00B60E9E">
            <w:pPr>
              <w:jc w:val="center"/>
            </w:pPr>
            <w:r w:rsidRPr="00C43142">
              <w:t>При транспортировании КРАД должны быть приняты меры по защите от атмосферных осадков.</w:t>
            </w: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7. ТРЕБОВАНИЯ К ХРАНЕНИЮ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Контейнер КРАД без РАО в закрытом состоянии допускает хранение под навесом, в не отапливаемых и в отапливаемых хранилищах</w:t>
            </w: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8. ТРЕБОВАНИЯ К ОБЪЕМУ И/ИЛИ СРОКИ ПРЕДОСТАВЛЕНИЯ ГАРАНТИИ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both"/>
            </w:pPr>
            <w:r w:rsidRPr="00C43142">
              <w:t xml:space="preserve">- гарантийный </w:t>
            </w:r>
            <w:proofErr w:type="gramStart"/>
            <w:r w:rsidRPr="00C43142">
              <w:t>срок ,</w:t>
            </w:r>
            <w:proofErr w:type="gramEnd"/>
            <w:r w:rsidRPr="00C43142">
              <w:t xml:space="preserve"> месяцев                                                      12</w:t>
            </w: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9. ТРЕБОВАНИЯ ПО РЕМОНТОПРИГОДНОСТИ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Контейнер КРАД должен сохранять свои рабочие качества в течении всего назначенного срока службы</w:t>
            </w:r>
          </w:p>
        </w:tc>
      </w:tr>
    </w:tbl>
    <w:p w:rsidR="00C43142" w:rsidRDefault="00C43142" w:rsidP="00C43142">
      <w:pPr>
        <w:jc w:val="center"/>
      </w:pPr>
    </w:p>
    <w:p w:rsid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10. ТРЕБОВАНИЯ К ОБСЛУЖИВАНЮ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нет</w:t>
            </w:r>
            <w:proofErr w:type="gramEnd"/>
          </w:p>
        </w:tc>
      </w:tr>
    </w:tbl>
    <w:p w:rsid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11. ЭКОЛОГИЧЕСКИЕ ТРЕБОВАНИЯ</w:t>
      </w:r>
    </w:p>
    <w:p w:rsidR="00C43142" w:rsidRDefault="00C43142" w:rsidP="00C43142">
      <w:pPr>
        <w:jc w:val="center"/>
      </w:pPr>
    </w:p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rPr>
          <w:trHeight w:val="327"/>
        </w:trPr>
        <w:tc>
          <w:tcPr>
            <w:tcW w:w="10065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43"/>
              <w:gridCol w:w="5614"/>
            </w:tblGrid>
            <w:tr w:rsidR="00C43142" w:rsidRPr="00C43142" w:rsidTr="00C43142">
              <w:trPr>
                <w:tblCellSpacing w:w="7" w:type="dxa"/>
              </w:trPr>
              <w:tc>
                <w:tcPr>
                  <w:tcW w:w="3534" w:type="dxa"/>
                  <w:vAlign w:val="center"/>
                </w:tcPr>
                <w:p w:rsidR="00C43142" w:rsidRPr="00C43142" w:rsidRDefault="00C43142" w:rsidP="00B60E9E"/>
              </w:tc>
              <w:tc>
                <w:tcPr>
                  <w:tcW w:w="5311" w:type="dxa"/>
                  <w:vAlign w:val="center"/>
                </w:tcPr>
                <w:p w:rsidR="00C43142" w:rsidRPr="00C43142" w:rsidRDefault="00C43142" w:rsidP="00B60E9E"/>
              </w:tc>
            </w:tr>
          </w:tbl>
          <w:p w:rsidR="00C43142" w:rsidRPr="00C43142" w:rsidRDefault="00C43142" w:rsidP="00B60E9E">
            <w:pPr>
              <w:jc w:val="center"/>
            </w:pPr>
            <w:r w:rsidRPr="00C43142">
              <w:t>Нет</w:t>
            </w:r>
          </w:p>
        </w:tc>
      </w:tr>
    </w:tbl>
    <w:p w:rsidR="00C43142" w:rsidRP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12. ТРЕБОВАНИЯ ПО БЕЗОПАСНОСТИ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ind w:left="362" w:hanging="362"/>
            </w:pPr>
            <w:r w:rsidRPr="00C43142">
              <w:rPr>
                <w:rStyle w:val="FontStyle165"/>
                <w:sz w:val="24"/>
                <w:szCs w:val="24"/>
              </w:rPr>
              <w:t>–</w:t>
            </w:r>
            <w:r w:rsidRPr="00C43142">
              <w:tab/>
              <w:t>предотвращение рассеяния радиоактивных загрязнений при перевозке, промежуточном и долгосрочном хранении РАО, в нормальном эксплуатационном режиме и при его прогнозируемых нарушениях;</w:t>
            </w:r>
          </w:p>
          <w:p w:rsidR="00C43142" w:rsidRPr="00C43142" w:rsidRDefault="00C43142" w:rsidP="00B60E9E">
            <w:pPr>
              <w:ind w:left="362" w:hanging="362"/>
            </w:pPr>
            <w:r w:rsidRPr="00C43142">
              <w:rPr>
                <w:rStyle w:val="FontStyle165"/>
                <w:sz w:val="24"/>
                <w:szCs w:val="24"/>
              </w:rPr>
              <w:t>–</w:t>
            </w:r>
            <w:r w:rsidRPr="00C43142">
              <w:tab/>
              <w:t>обеспечение выполнения нормативных требований в отношении внешнего облучения персонала и населения на всех этапах обращения с упакованными РАО.</w:t>
            </w:r>
          </w:p>
          <w:p w:rsidR="00C43142" w:rsidRPr="00C43142" w:rsidRDefault="00C43142" w:rsidP="00B60E9E">
            <w:r w:rsidRPr="00C43142">
              <w:t xml:space="preserve">    Хранению с применением КРАД-3,0 могут подвергаться РАО следующих категорий:</w:t>
            </w:r>
          </w:p>
          <w:p w:rsidR="00C43142" w:rsidRPr="00C43142" w:rsidRDefault="00C43142" w:rsidP="00B60E9E">
            <w:pPr>
              <w:ind w:left="362" w:hanging="362"/>
            </w:pPr>
            <w:r w:rsidRPr="00C43142">
              <w:rPr>
                <w:rStyle w:val="FontStyle165"/>
                <w:sz w:val="24"/>
                <w:szCs w:val="24"/>
              </w:rPr>
              <w:lastRenderedPageBreak/>
              <w:t>–</w:t>
            </w:r>
            <w:r w:rsidRPr="00C43142">
              <w:tab/>
              <w:t xml:space="preserve">"отвержденные и твёрдые </w:t>
            </w:r>
            <w:proofErr w:type="spellStart"/>
            <w:r w:rsidRPr="00C43142">
              <w:t>низкоактивные</w:t>
            </w:r>
            <w:proofErr w:type="spellEnd"/>
            <w:proofErr w:type="gramStart"/>
            <w:r w:rsidRPr="00C43142">
              <w:t>",  "</w:t>
            </w:r>
            <w:proofErr w:type="gramEnd"/>
            <w:r w:rsidRPr="00C43142">
              <w:t xml:space="preserve">отработавшие свой ресурс </w:t>
            </w:r>
            <w:proofErr w:type="spellStart"/>
            <w:r w:rsidRPr="00C43142">
              <w:t>радионуклидные</w:t>
            </w:r>
            <w:proofErr w:type="spellEnd"/>
            <w:r w:rsidRPr="00C43142">
              <w:t xml:space="preserve"> источники" по классификации документа СПОРО-2002.</w:t>
            </w:r>
          </w:p>
          <w:p w:rsidR="00C43142" w:rsidRPr="00C43142" w:rsidRDefault="00C43142" w:rsidP="00B60E9E">
            <w:pPr>
              <w:jc w:val="center"/>
            </w:pP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13. ТРЕБОВАНИЯ К КАЧЕСТВУ И КЛАССИФИКАЦИИ ОБОРУДОВАНИЯ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r w:rsidRPr="00C43142">
              <w:t>Качество контейнеров КРАД должно подтверждаться сертификатами качества</w:t>
            </w: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14. ТЕХНИЧЕСКОЕ СОПРОВОЖДЕНИЕ СТАНДАРТНОГО ПРОМЫШЛЕННОГО ОБОРУДОВАНИЯ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both"/>
              <w:rPr>
                <w:b/>
              </w:rPr>
            </w:pPr>
            <w:r w:rsidRPr="00C43142">
              <w:rPr>
                <w:b/>
              </w:rPr>
              <w:t>Наличие лицензий и сертификатов:</w:t>
            </w:r>
          </w:p>
          <w:p w:rsidR="00C43142" w:rsidRPr="00C43142" w:rsidRDefault="00C43142" w:rsidP="00B60E9E">
            <w:pPr>
              <w:jc w:val="both"/>
              <w:rPr>
                <w:b/>
              </w:rPr>
            </w:pPr>
          </w:p>
          <w:p w:rsidR="00C43142" w:rsidRPr="00C43142" w:rsidRDefault="00C43142" w:rsidP="00B60E9E">
            <w:pPr>
              <w:jc w:val="both"/>
            </w:pPr>
            <w:r w:rsidRPr="00C43142">
              <w:t>-Лицензия Федеральной службы по экологическому, технологическому и атомному надзору, дающая право на конструирование оборудования для стационарных объектов и сооружений, предназначенных для хранения радиоактивных отходов;</w:t>
            </w:r>
          </w:p>
          <w:p w:rsidR="00C43142" w:rsidRPr="00C43142" w:rsidRDefault="00C43142" w:rsidP="00B60E9E">
            <w:pPr>
              <w:jc w:val="both"/>
            </w:pPr>
            <w:r w:rsidRPr="00C43142">
              <w:t xml:space="preserve">-Лицензия Федеральной службы по экологическому, технологическому и атомному надзору, дающая право на </w:t>
            </w:r>
            <w:proofErr w:type="gramStart"/>
            <w:r w:rsidRPr="00C43142">
              <w:t>изготовление  оборудования</w:t>
            </w:r>
            <w:proofErr w:type="gramEnd"/>
            <w:r w:rsidRPr="00C43142">
              <w:t xml:space="preserve"> для стационарных объектов и сооружений, предназначенных для хранения радиоактивных отходов;</w:t>
            </w:r>
          </w:p>
          <w:p w:rsidR="00C43142" w:rsidRPr="00C43142" w:rsidRDefault="00C43142" w:rsidP="00B60E9E">
            <w:pPr>
              <w:jc w:val="both"/>
            </w:pPr>
            <w:r w:rsidRPr="00C43142">
              <w:t>- Сертификат соответствия выданным органом по сертификации «Центр по сертификации оборудования, изделий и технологий для ядерных установок, радиационных источников и пунктов хранения».</w:t>
            </w: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15. ДОПОЛНИТЕЛЬНЫЕ (ИНЫЕ) ТРЕБОВАНИЯ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нет</w:t>
            </w:r>
            <w:proofErr w:type="gramEnd"/>
          </w:p>
        </w:tc>
      </w:tr>
    </w:tbl>
    <w:p w:rsidR="00C43142" w:rsidRDefault="00C43142" w:rsidP="00C43142">
      <w:pPr>
        <w:jc w:val="center"/>
      </w:pPr>
    </w:p>
    <w:p w:rsid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16. ТРЕБОВАНИЯ К КОЛИЧЕСТВУ И СРОКИ (ПРЕРОДИЧНОСТИ) ПОСТАВКИ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Default="00C43142" w:rsidP="00B60E9E">
            <w:pPr>
              <w:jc w:val="center"/>
            </w:pPr>
            <w:r w:rsidRPr="00C43142">
              <w:t xml:space="preserve">Срок поставки до </w:t>
            </w:r>
            <w:r w:rsidR="00766F00">
              <w:t>3</w:t>
            </w:r>
            <w:r w:rsidRPr="00C43142">
              <w:t>0.12.2013г.</w:t>
            </w:r>
          </w:p>
          <w:p w:rsidR="003A431F" w:rsidRPr="00C43142" w:rsidRDefault="003A431F" w:rsidP="00B60E9E">
            <w:pPr>
              <w:jc w:val="center"/>
            </w:pPr>
            <w:r>
              <w:t>Количество 11шт.</w:t>
            </w:r>
          </w:p>
        </w:tc>
      </w:tr>
    </w:tbl>
    <w:p w:rsidR="00C43142" w:rsidRP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17. ТРЕБОВАНИЯ К ФОРМЕ ПРЕДОСТАВЛЕНОЙ ИНФОРМАЦИИ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both"/>
            </w:pPr>
            <w:r w:rsidRPr="00C43142">
              <w:t xml:space="preserve">Вся информационная продукция входящая в комплект при передачи заказчику должна быть на русском языке в бумажном и при наличии в электронном </w:t>
            </w:r>
            <w:proofErr w:type="gramStart"/>
            <w:r w:rsidRPr="00C43142">
              <w:t xml:space="preserve">виде.   </w:t>
            </w:r>
            <w:proofErr w:type="gramEnd"/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18. ТРЕБОВАНИЯ К ТЕХНИЧЕСКОМУ ОБУЧЕНИЮ ПЕРСОНАЛА ЗАКАЗЧИКА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C43142" w:rsidRPr="00C43142" w:rsidTr="00C43142">
        <w:tc>
          <w:tcPr>
            <w:tcW w:w="10065" w:type="dxa"/>
          </w:tcPr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нет</w:t>
            </w:r>
            <w:proofErr w:type="gramEnd"/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19. ПЕРЕЧЕНЬ ПРИНЯТЫХ СОКРАЩЕНИЙ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675"/>
        <w:gridCol w:w="1701"/>
        <w:gridCol w:w="7689"/>
      </w:tblGrid>
      <w:tr w:rsidR="00C43142" w:rsidRPr="00C43142" w:rsidTr="00C43142">
        <w:tc>
          <w:tcPr>
            <w:tcW w:w="675" w:type="dxa"/>
          </w:tcPr>
          <w:p w:rsidR="00C43142" w:rsidRPr="00C43142" w:rsidRDefault="00C43142" w:rsidP="00B60E9E">
            <w:pPr>
              <w:jc w:val="center"/>
            </w:pPr>
            <w:r w:rsidRPr="00C43142">
              <w:t>№</w:t>
            </w:r>
          </w:p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п</w:t>
            </w:r>
            <w:proofErr w:type="gramEnd"/>
            <w:r w:rsidRPr="00C43142">
              <w:t>/п</w:t>
            </w:r>
          </w:p>
        </w:tc>
        <w:tc>
          <w:tcPr>
            <w:tcW w:w="1701" w:type="dxa"/>
          </w:tcPr>
          <w:p w:rsidR="00C43142" w:rsidRPr="00C43142" w:rsidRDefault="00C43142" w:rsidP="00B60E9E">
            <w:pPr>
              <w:jc w:val="center"/>
            </w:pPr>
            <w:r w:rsidRPr="00C43142">
              <w:t>Сокращение</w:t>
            </w:r>
          </w:p>
        </w:tc>
        <w:tc>
          <w:tcPr>
            <w:tcW w:w="7689" w:type="dxa"/>
          </w:tcPr>
          <w:p w:rsidR="00C43142" w:rsidRPr="00C43142" w:rsidRDefault="00C43142" w:rsidP="00B60E9E">
            <w:pPr>
              <w:jc w:val="center"/>
            </w:pPr>
            <w:r w:rsidRPr="00C43142">
              <w:t>Расшифровка сокращения</w:t>
            </w:r>
          </w:p>
        </w:tc>
      </w:tr>
      <w:tr w:rsidR="00C43142" w:rsidRPr="00C43142" w:rsidTr="00C43142">
        <w:tc>
          <w:tcPr>
            <w:tcW w:w="675" w:type="dxa"/>
          </w:tcPr>
          <w:p w:rsidR="00C43142" w:rsidRPr="00C43142" w:rsidRDefault="00C43142" w:rsidP="00B60E9E">
            <w:pPr>
              <w:jc w:val="center"/>
            </w:pPr>
            <w:r w:rsidRPr="00C43142">
              <w:lastRenderedPageBreak/>
              <w:t>1</w:t>
            </w:r>
          </w:p>
        </w:tc>
        <w:tc>
          <w:tcPr>
            <w:tcW w:w="1701" w:type="dxa"/>
          </w:tcPr>
          <w:p w:rsidR="00C43142" w:rsidRPr="00C43142" w:rsidRDefault="00C43142" w:rsidP="00B60E9E">
            <w:pPr>
              <w:jc w:val="center"/>
            </w:pPr>
            <w:r w:rsidRPr="00C43142">
              <w:t>РАО</w:t>
            </w:r>
          </w:p>
        </w:tc>
        <w:tc>
          <w:tcPr>
            <w:tcW w:w="7689" w:type="dxa"/>
          </w:tcPr>
          <w:p w:rsidR="00C43142" w:rsidRPr="00C43142" w:rsidRDefault="00C43142" w:rsidP="00B60E9E">
            <w:pPr>
              <w:jc w:val="both"/>
            </w:pPr>
            <w:r w:rsidRPr="00C43142">
              <w:t>Радиоактивные отходы</w:t>
            </w:r>
          </w:p>
        </w:tc>
      </w:tr>
      <w:tr w:rsidR="00C43142" w:rsidRPr="00C43142" w:rsidTr="00C43142">
        <w:tc>
          <w:tcPr>
            <w:tcW w:w="675" w:type="dxa"/>
          </w:tcPr>
          <w:p w:rsidR="00C43142" w:rsidRPr="00C43142" w:rsidRDefault="00C43142" w:rsidP="00B60E9E">
            <w:pPr>
              <w:jc w:val="center"/>
            </w:pPr>
            <w:r w:rsidRPr="00C43142">
              <w:t>2</w:t>
            </w:r>
          </w:p>
        </w:tc>
        <w:tc>
          <w:tcPr>
            <w:tcW w:w="1701" w:type="dxa"/>
          </w:tcPr>
          <w:p w:rsidR="00C43142" w:rsidRPr="00C43142" w:rsidRDefault="00C43142" w:rsidP="00B60E9E">
            <w:pPr>
              <w:jc w:val="center"/>
            </w:pPr>
            <w:r w:rsidRPr="00C43142">
              <w:t>СПОРО-2002</w:t>
            </w:r>
          </w:p>
        </w:tc>
        <w:tc>
          <w:tcPr>
            <w:tcW w:w="7689" w:type="dxa"/>
          </w:tcPr>
          <w:p w:rsidR="00C43142" w:rsidRPr="00C43142" w:rsidRDefault="00C43142" w:rsidP="00B60E9E">
            <w:r w:rsidRPr="00C43142">
              <w:t>Санитарных правил обращения с радиоактивными отходами</w:t>
            </w:r>
          </w:p>
        </w:tc>
      </w:tr>
    </w:tbl>
    <w:p w:rsidR="00C43142" w:rsidRDefault="00C43142" w:rsidP="00C43142">
      <w:pPr>
        <w:jc w:val="center"/>
      </w:pPr>
    </w:p>
    <w:p w:rsidR="00C43142" w:rsidRPr="00C43142" w:rsidRDefault="00C43142" w:rsidP="00C43142">
      <w:pPr>
        <w:jc w:val="center"/>
      </w:pPr>
    </w:p>
    <w:p w:rsidR="00C43142" w:rsidRDefault="00C43142" w:rsidP="00C43142">
      <w:pPr>
        <w:jc w:val="center"/>
      </w:pPr>
      <w:r w:rsidRPr="00C43142">
        <w:t>РАЗДЕЛ 20. ПЕРЕЧЕНЬ ПРИЛОЖЕНИЙ</w:t>
      </w:r>
    </w:p>
    <w:p w:rsidR="00C43142" w:rsidRPr="00C43142" w:rsidRDefault="00C43142" w:rsidP="00C43142">
      <w:pPr>
        <w:jc w:val="center"/>
      </w:pPr>
    </w:p>
    <w:tbl>
      <w:tblPr>
        <w:tblStyle w:val="afff4"/>
        <w:tblW w:w="10065" w:type="dxa"/>
        <w:tblInd w:w="-147" w:type="dxa"/>
        <w:tblLook w:val="04A0" w:firstRow="1" w:lastRow="0" w:firstColumn="1" w:lastColumn="0" w:noHBand="0" w:noVBand="1"/>
      </w:tblPr>
      <w:tblGrid>
        <w:gridCol w:w="675"/>
        <w:gridCol w:w="7655"/>
        <w:gridCol w:w="1735"/>
      </w:tblGrid>
      <w:tr w:rsidR="00C43142" w:rsidRPr="00C43142" w:rsidTr="00C43142">
        <w:tc>
          <w:tcPr>
            <w:tcW w:w="675" w:type="dxa"/>
          </w:tcPr>
          <w:p w:rsidR="00C43142" w:rsidRPr="00C43142" w:rsidRDefault="00C43142" w:rsidP="00B60E9E">
            <w:pPr>
              <w:jc w:val="center"/>
            </w:pPr>
            <w:r w:rsidRPr="00C43142">
              <w:t>№</w:t>
            </w:r>
          </w:p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п</w:t>
            </w:r>
            <w:proofErr w:type="gramEnd"/>
            <w:r w:rsidRPr="00C43142">
              <w:t>/п</w:t>
            </w:r>
          </w:p>
        </w:tc>
        <w:tc>
          <w:tcPr>
            <w:tcW w:w="7655" w:type="dxa"/>
          </w:tcPr>
          <w:p w:rsidR="00C43142" w:rsidRPr="00C43142" w:rsidRDefault="00C43142" w:rsidP="00B60E9E">
            <w:pPr>
              <w:jc w:val="center"/>
            </w:pPr>
            <w:r w:rsidRPr="00C43142">
              <w:t>Наименование приложения</w:t>
            </w:r>
          </w:p>
        </w:tc>
        <w:tc>
          <w:tcPr>
            <w:tcW w:w="1735" w:type="dxa"/>
          </w:tcPr>
          <w:p w:rsidR="00C43142" w:rsidRPr="00C43142" w:rsidRDefault="00C43142" w:rsidP="00B60E9E">
            <w:pPr>
              <w:jc w:val="center"/>
            </w:pPr>
            <w:r w:rsidRPr="00C43142">
              <w:t>Номер страницы</w:t>
            </w:r>
          </w:p>
        </w:tc>
      </w:tr>
      <w:tr w:rsidR="00C43142" w:rsidRPr="00C43142" w:rsidTr="00C43142">
        <w:tc>
          <w:tcPr>
            <w:tcW w:w="675" w:type="dxa"/>
          </w:tcPr>
          <w:p w:rsidR="00C43142" w:rsidRPr="00C43142" w:rsidRDefault="00C43142" w:rsidP="00B60E9E">
            <w:pPr>
              <w:jc w:val="center"/>
            </w:pPr>
          </w:p>
        </w:tc>
        <w:tc>
          <w:tcPr>
            <w:tcW w:w="7655" w:type="dxa"/>
          </w:tcPr>
          <w:p w:rsidR="00C43142" w:rsidRPr="00C43142" w:rsidRDefault="00C43142" w:rsidP="00B60E9E">
            <w:pPr>
              <w:jc w:val="center"/>
            </w:pPr>
            <w:proofErr w:type="gramStart"/>
            <w:r w:rsidRPr="00C43142">
              <w:t>нет</w:t>
            </w:r>
            <w:proofErr w:type="gramEnd"/>
          </w:p>
        </w:tc>
        <w:tc>
          <w:tcPr>
            <w:tcW w:w="1735" w:type="dxa"/>
          </w:tcPr>
          <w:p w:rsidR="00C43142" w:rsidRPr="00C43142" w:rsidRDefault="00C43142" w:rsidP="00B60E9E">
            <w:pPr>
              <w:jc w:val="center"/>
            </w:pPr>
          </w:p>
        </w:tc>
      </w:tr>
    </w:tbl>
    <w:p w:rsidR="00C43142" w:rsidRPr="00C43142" w:rsidRDefault="00C43142" w:rsidP="00C43142">
      <w:pPr>
        <w:jc w:val="center"/>
      </w:pPr>
    </w:p>
    <w:p w:rsidR="00C87330" w:rsidRPr="00C44BE6" w:rsidRDefault="00C87330" w:rsidP="00762125">
      <w:pPr>
        <w:widowControl w:val="0"/>
        <w:tabs>
          <w:tab w:val="left" w:pos="1276"/>
        </w:tabs>
        <w:spacing w:before="120"/>
        <w:ind w:left="709"/>
        <w:jc w:val="both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4B749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8B772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766F00" w:rsidRPr="00766F00">
      <w:rPr>
        <w:rFonts w:ascii="Times New Roman" w:hAnsi="Times New Roman" w:cs="Times New Roman"/>
      </w:rPr>
      <w:t>поставку контейнеров КРАД-3,0 (или эквивалент) для нужд филиала «Южный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FD11F8"/>
    <w:multiLevelType w:val="hybridMultilevel"/>
    <w:tmpl w:val="BD586130"/>
    <w:lvl w:ilvl="0" w:tplc="6F42C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4"/>
  </w:num>
  <w:num w:numId="4">
    <w:abstractNumId w:val="1"/>
  </w:num>
  <w:num w:numId="5">
    <w:abstractNumId w:val="0"/>
  </w:num>
  <w:num w:numId="6">
    <w:abstractNumId w:val="15"/>
  </w:num>
  <w:num w:numId="7">
    <w:abstractNumId w:val="39"/>
  </w:num>
  <w:num w:numId="8">
    <w:abstractNumId w:val="31"/>
  </w:num>
  <w:num w:numId="9">
    <w:abstractNumId w:val="3"/>
  </w:num>
  <w:num w:numId="10">
    <w:abstractNumId w:val="24"/>
  </w:num>
  <w:num w:numId="11">
    <w:abstractNumId w:val="22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0"/>
  </w:num>
  <w:num w:numId="17">
    <w:abstractNumId w:val="42"/>
  </w:num>
  <w:num w:numId="18">
    <w:abstractNumId w:val="19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8"/>
  </w:num>
  <w:num w:numId="25">
    <w:abstractNumId w:val="20"/>
  </w:num>
  <w:num w:numId="26">
    <w:abstractNumId w:val="12"/>
  </w:num>
  <w:num w:numId="27">
    <w:abstractNumId w:val="49"/>
  </w:num>
  <w:num w:numId="28">
    <w:abstractNumId w:val="27"/>
  </w:num>
  <w:num w:numId="29">
    <w:abstractNumId w:val="41"/>
  </w:num>
  <w:num w:numId="30">
    <w:abstractNumId w:val="17"/>
  </w:num>
  <w:num w:numId="31">
    <w:abstractNumId w:val="8"/>
  </w:num>
  <w:num w:numId="32">
    <w:abstractNumId w:val="35"/>
  </w:num>
  <w:num w:numId="33">
    <w:abstractNumId w:val="21"/>
  </w:num>
  <w:num w:numId="34">
    <w:abstractNumId w:val="48"/>
  </w:num>
  <w:num w:numId="35">
    <w:abstractNumId w:val="32"/>
  </w:num>
  <w:num w:numId="36">
    <w:abstractNumId w:val="16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5"/>
  </w:num>
  <w:num w:numId="46">
    <w:abstractNumId w:val="7"/>
  </w:num>
  <w:num w:numId="47">
    <w:abstractNumId w:val="37"/>
  </w:num>
  <w:num w:numId="48">
    <w:abstractNumId w:val="14"/>
  </w:num>
  <w:num w:numId="49">
    <w:abstractNumId w:val="4"/>
  </w:num>
  <w:num w:numId="50">
    <w:abstractNumId w:val="23"/>
  </w:num>
  <w:num w:numId="51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431F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B7499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6F00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142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5597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4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47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48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49"/>
      </w:numPr>
    </w:pPr>
  </w:style>
  <w:style w:type="paragraph" w:customStyle="1" w:styleId="-">
    <w:name w:val="Контракт-пункт"/>
    <w:basedOn w:val="a2"/>
    <w:rsid w:val="00EB73DF"/>
    <w:pPr>
      <w:numPr>
        <w:numId w:val="51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51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51"/>
      </w:numPr>
      <w:jc w:val="both"/>
    </w:p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C4314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C43142"/>
    <w:rPr>
      <w:rFonts w:ascii="Arial" w:hAnsi="Arial" w:cs="Arial"/>
      <w:vanish/>
      <w:sz w:val="16"/>
      <w:szCs w:val="16"/>
    </w:rPr>
  </w:style>
  <w:style w:type="character" w:customStyle="1" w:styleId="FontStyle165">
    <w:name w:val="Font Style165"/>
    <w:basedOn w:val="a3"/>
    <w:rsid w:val="00C4314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05014C5-2F1F-4BE5-98D3-DDE190E3A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24</TotalTime>
  <Pages>8</Pages>
  <Words>1547</Words>
  <Characters>11366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12888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10</cp:revision>
  <cp:lastPrinted>2013-05-13T10:31:00Z</cp:lastPrinted>
  <dcterms:created xsi:type="dcterms:W3CDTF">2013-12-04T11:06:00Z</dcterms:created>
  <dcterms:modified xsi:type="dcterms:W3CDTF">2013-12-06T12:08:00Z</dcterms:modified>
</cp:coreProperties>
</file>