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6" w:type="dxa"/>
        <w:tblLook w:val="01E0"/>
      </w:tblPr>
      <w:tblGrid>
        <w:gridCol w:w="4428"/>
        <w:gridCol w:w="5142"/>
      </w:tblGrid>
      <w:tr w:rsidR="00494ADC">
        <w:tc>
          <w:tcPr>
            <w:tcW w:w="4428" w:type="dxa"/>
          </w:tcPr>
          <w:p w:rsidR="00494ADC" w:rsidRDefault="000F12CA" w:rsidP="006E587B">
            <w:r w:rsidRPr="000F12CA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9.15pt;height:31.8pt">
                  <v:imagedata r:id="rId7" o:title=""/>
                </v:shape>
              </w:pict>
            </w:r>
          </w:p>
        </w:tc>
        <w:tc>
          <w:tcPr>
            <w:tcW w:w="5142" w:type="dxa"/>
          </w:tcPr>
          <w:p w:rsidR="00494ADC" w:rsidRDefault="00494ADC" w:rsidP="006E587B"/>
        </w:tc>
      </w:tr>
      <w:tr w:rsidR="00494ADC">
        <w:tc>
          <w:tcPr>
            <w:tcW w:w="4428" w:type="dxa"/>
          </w:tcPr>
          <w:p w:rsidR="00494ADC" w:rsidRDefault="00494ADC" w:rsidP="006E587B">
            <w:pPr>
              <w:jc w:val="center"/>
              <w:rPr>
                <w:color w:val="0000FF"/>
              </w:rPr>
            </w:pPr>
          </w:p>
          <w:p w:rsidR="00494ADC" w:rsidRDefault="00494ADC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Акционерное общество</w:t>
            </w:r>
          </w:p>
          <w:p w:rsidR="00494ADC" w:rsidRDefault="00494ADC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«СИБИРСКИЙ ХИМИЧЕСКИЙ КОМБИНАТ»</w:t>
            </w:r>
          </w:p>
          <w:p w:rsidR="00494ADC" w:rsidRDefault="00494ADC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(АО «СХК»)</w:t>
            </w:r>
          </w:p>
          <w:p w:rsidR="00494ADC" w:rsidRDefault="00494ADC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Курчатова ул., 1, г. Северск </w:t>
            </w:r>
            <w:proofErr w:type="gramStart"/>
            <w:r>
              <w:rPr>
                <w:sz w:val="18"/>
                <w:szCs w:val="18"/>
              </w:rPr>
              <w:t>Томской</w:t>
            </w:r>
            <w:proofErr w:type="gramEnd"/>
            <w:r>
              <w:rPr>
                <w:sz w:val="18"/>
                <w:szCs w:val="18"/>
              </w:rPr>
              <w:t xml:space="preserve"> обл., 636039</w:t>
            </w:r>
          </w:p>
          <w:p w:rsidR="00494ADC" w:rsidRDefault="00494ADC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Телеграф: Северск, Иртыш, 128121</w:t>
            </w:r>
          </w:p>
          <w:p w:rsidR="00494ADC" w:rsidRDefault="00494ADC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Факс: (3822) 72-44-46</w:t>
            </w:r>
          </w:p>
          <w:p w:rsidR="00494ADC" w:rsidRDefault="00494ADC" w:rsidP="006E587B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E-mail</w:t>
            </w:r>
            <w:proofErr w:type="spellEnd"/>
            <w:r>
              <w:rPr>
                <w:sz w:val="18"/>
                <w:szCs w:val="18"/>
              </w:rPr>
              <w:t xml:space="preserve">: </w:t>
            </w:r>
            <w:proofErr w:type="spellStart"/>
            <w:r>
              <w:rPr>
                <w:sz w:val="18"/>
                <w:szCs w:val="18"/>
              </w:rPr>
              <w:t>shk@seversk.tomsknet.ru</w:t>
            </w:r>
            <w:proofErr w:type="spellEnd"/>
            <w:r>
              <w:rPr>
                <w:sz w:val="18"/>
                <w:szCs w:val="18"/>
              </w:rPr>
              <w:t>, http://www.atomsib.ru</w:t>
            </w:r>
          </w:p>
          <w:p w:rsidR="00494ADC" w:rsidRDefault="00494ADC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ОКПО 07622928, ОГРН 1087024001965</w:t>
            </w:r>
          </w:p>
          <w:p w:rsidR="00494ADC" w:rsidRDefault="00494ADC" w:rsidP="006E587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 7024029499/702450001</w:t>
            </w:r>
          </w:p>
          <w:p w:rsidR="00494ADC" w:rsidRDefault="00494ADC" w:rsidP="006E587B">
            <w:pPr>
              <w:jc w:val="center"/>
              <w:rPr>
                <w:sz w:val="18"/>
                <w:szCs w:val="18"/>
              </w:rPr>
            </w:pPr>
          </w:p>
          <w:p w:rsidR="00494ADC" w:rsidRPr="006E587B" w:rsidRDefault="00494ADC" w:rsidP="006E587B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11.02.2015</w:t>
            </w:r>
            <w:r w:rsidRPr="006B2DD1">
              <w:rPr>
                <w:b/>
                <w:bCs/>
                <w:sz w:val="22"/>
                <w:szCs w:val="22"/>
                <w:u w:val="single"/>
              </w:rPr>
              <w:t xml:space="preserve"> №  </w:t>
            </w:r>
            <w:r>
              <w:rPr>
                <w:b/>
                <w:bCs/>
                <w:sz w:val="22"/>
                <w:szCs w:val="22"/>
                <w:u w:val="single"/>
              </w:rPr>
              <w:t>901-sh-17659/1</w:t>
            </w:r>
          </w:p>
          <w:p w:rsidR="00494ADC" w:rsidRPr="003228C9" w:rsidRDefault="00494ADC" w:rsidP="006E587B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142" w:type="dxa"/>
          </w:tcPr>
          <w:p w:rsidR="00494ADC" w:rsidRDefault="00494ADC" w:rsidP="006E587B"/>
        </w:tc>
      </w:tr>
    </w:tbl>
    <w:p w:rsidR="00494ADC" w:rsidRDefault="00494ADC" w:rsidP="00735D39">
      <w:pPr>
        <w:pStyle w:val="a9"/>
        <w:spacing w:before="0" w:after="0" w:line="360" w:lineRule="auto"/>
        <w:jc w:val="center"/>
        <w:rPr>
          <w:b/>
          <w:bCs/>
        </w:rPr>
      </w:pPr>
    </w:p>
    <w:p w:rsidR="00494ADC" w:rsidRDefault="00494ADC" w:rsidP="00735D39">
      <w:pPr>
        <w:pStyle w:val="a9"/>
        <w:spacing w:before="0" w:after="0" w:line="360" w:lineRule="auto"/>
        <w:jc w:val="center"/>
        <w:rPr>
          <w:b/>
          <w:bCs/>
        </w:rPr>
      </w:pPr>
    </w:p>
    <w:p w:rsidR="00494ADC" w:rsidRPr="00735D39" w:rsidRDefault="00494ADC" w:rsidP="00735D39">
      <w:pPr>
        <w:pStyle w:val="a9"/>
        <w:spacing w:before="0" w:after="0" w:line="360" w:lineRule="auto"/>
        <w:jc w:val="center"/>
        <w:rPr>
          <w:b/>
          <w:bCs/>
        </w:rPr>
      </w:pPr>
      <w:r w:rsidRPr="00735D39">
        <w:rPr>
          <w:b/>
          <w:bCs/>
        </w:rPr>
        <w:t xml:space="preserve">ИЗВЕЩЕНИЕ О ВНЕСЕНИИ ИЗМЕНЕНИЙ </w:t>
      </w:r>
      <w:r>
        <w:rPr>
          <w:b/>
          <w:bCs/>
        </w:rPr>
        <w:t>В ДОКУМЕНТАЦИЮ</w:t>
      </w:r>
    </w:p>
    <w:p w:rsidR="00494ADC" w:rsidRDefault="00494ADC" w:rsidP="001071AD">
      <w:pPr>
        <w:jc w:val="center"/>
        <w:rPr>
          <w:b/>
          <w:bCs/>
        </w:rPr>
      </w:pPr>
      <w:r>
        <w:rPr>
          <w:b/>
          <w:bCs/>
        </w:rPr>
        <w:t>ОТКРЫТОГО ЗАПРОСА ПРЕДЛОЖЕНИЙ В ЭЛЕКТРОННОЙ ФОРМЕ</w:t>
      </w:r>
      <w:r w:rsidRPr="00F02BB8">
        <w:rPr>
          <w:b/>
          <w:bCs/>
        </w:rPr>
        <w:t xml:space="preserve"> </w:t>
      </w:r>
    </w:p>
    <w:p w:rsidR="00494ADC" w:rsidRPr="00F02BB8" w:rsidRDefault="00494ADC" w:rsidP="001071AD">
      <w:pPr>
        <w:jc w:val="center"/>
        <w:rPr>
          <w:b/>
          <w:bCs/>
        </w:rPr>
      </w:pPr>
    </w:p>
    <w:p w:rsidR="00494ADC" w:rsidRPr="001071AD" w:rsidRDefault="00494ADC" w:rsidP="001071AD">
      <w:pPr>
        <w:jc w:val="center"/>
        <w:rPr>
          <w:color w:val="000000"/>
          <w:sz w:val="22"/>
          <w:szCs w:val="22"/>
        </w:rPr>
      </w:pPr>
    </w:p>
    <w:p w:rsidR="00494ADC" w:rsidRPr="00151415" w:rsidRDefault="00494ADC" w:rsidP="00855712">
      <w:pPr>
        <w:jc w:val="both"/>
      </w:pPr>
      <w:r>
        <w:tab/>
      </w:r>
      <w:r w:rsidRPr="000967A1">
        <w:t xml:space="preserve">Акционерное общество «Сибирский химический комбинат»  являющееся организатором/ заказчиком открытого запроса </w:t>
      </w:r>
      <w:r>
        <w:t>предложений</w:t>
      </w:r>
      <w:r w:rsidRPr="000967A1">
        <w:t xml:space="preserve"> в электронной форме на право заключения договора </w:t>
      </w:r>
    </w:p>
    <w:p w:rsidR="00494ADC" w:rsidRPr="006E587B" w:rsidRDefault="00494ADC" w:rsidP="00855712">
      <w:pPr>
        <w:jc w:val="both"/>
        <w:rPr>
          <w:b/>
          <w:bCs/>
          <w:color w:val="000000"/>
        </w:rPr>
      </w:pPr>
      <w:proofErr w:type="gramStart"/>
      <w:r w:rsidRPr="006E587B">
        <w:rPr>
          <w:b/>
          <w:bCs/>
          <w:color w:val="000000"/>
        </w:rPr>
        <w:t xml:space="preserve">на оказание услуг по </w:t>
      </w:r>
      <w:r w:rsidRPr="006E587B">
        <w:rPr>
          <w:b/>
          <w:bCs/>
        </w:rPr>
        <w:t>проведению экспертизы промышленной безопасности технических устройств, эксплуатирующихся на химически опасном производственном объекте с определением остаточного ресурса и восстановлением паспорта</w:t>
      </w:r>
      <w:r w:rsidRPr="006E587B">
        <w:rPr>
          <w:b/>
          <w:bCs/>
          <w:color w:val="000000"/>
        </w:rPr>
        <w:t xml:space="preserve"> на </w:t>
      </w:r>
      <w:proofErr w:type="spellStart"/>
      <w:r w:rsidRPr="006E587B">
        <w:rPr>
          <w:b/>
          <w:bCs/>
          <w:color w:val="000000"/>
        </w:rPr>
        <w:t>Сублиматном</w:t>
      </w:r>
      <w:proofErr w:type="spellEnd"/>
      <w:r w:rsidRPr="006E587B">
        <w:rPr>
          <w:b/>
          <w:bCs/>
          <w:color w:val="000000"/>
        </w:rPr>
        <w:t xml:space="preserve"> заводе АО «СХК»</w:t>
      </w:r>
      <w:r>
        <w:rPr>
          <w:b/>
          <w:bCs/>
          <w:color w:val="000000"/>
        </w:rPr>
        <w:t xml:space="preserve"> </w:t>
      </w:r>
      <w:r w:rsidRPr="000967A1">
        <w:t xml:space="preserve">(извещение о проведении запроса </w:t>
      </w:r>
      <w:r>
        <w:t>предложений</w:t>
      </w:r>
      <w:r w:rsidRPr="000967A1">
        <w:t xml:space="preserve"> и документация</w:t>
      </w:r>
      <w:r>
        <w:t xml:space="preserve"> по запросу предложений </w:t>
      </w:r>
      <w:r w:rsidRPr="00151415">
        <w:rPr>
          <w:b/>
          <w:bCs/>
        </w:rPr>
        <w:t>№98/4636</w:t>
      </w:r>
      <w:r>
        <w:t xml:space="preserve"> опубликованы «11» февраля 2015</w:t>
      </w:r>
      <w:r w:rsidRPr="00F15DB1">
        <w:t xml:space="preserve"> года</w:t>
      </w:r>
      <w:r w:rsidRPr="000967A1">
        <w:t xml:space="preserve"> в сети Интернет на официальном сайте информационно-телекоммуникационной сети «Интернет» для размещения информации заказов на поставки</w:t>
      </w:r>
      <w:proofErr w:type="gramEnd"/>
      <w:r w:rsidRPr="000967A1">
        <w:t xml:space="preserve"> </w:t>
      </w:r>
      <w:proofErr w:type="gramStart"/>
      <w:r w:rsidRPr="000967A1">
        <w:t xml:space="preserve">товаров, выполнения работ, оказание услуг </w:t>
      </w:r>
      <w:hyperlink r:id="rId8" w:history="1">
        <w:r w:rsidRPr="000967A1">
          <w:rPr>
            <w:rStyle w:val="a6"/>
            <w:sz w:val="22"/>
            <w:szCs w:val="22"/>
          </w:rPr>
          <w:t>http://zakupki.gov.ru</w:t>
        </w:r>
      </w:hyperlink>
      <w:r>
        <w:t xml:space="preserve"> (закупка №31502017531</w:t>
      </w:r>
      <w:r w:rsidRPr="000967A1">
        <w:t xml:space="preserve">), на официальном сайте </w:t>
      </w:r>
      <w:proofErr w:type="spellStart"/>
      <w:r w:rsidRPr="000967A1">
        <w:t>Госкорпорации</w:t>
      </w:r>
      <w:proofErr w:type="spellEnd"/>
      <w:r w:rsidRPr="000967A1">
        <w:t xml:space="preserve"> «Росатом» о размещении заказов на закупки товаров, работ, услуг </w:t>
      </w:r>
      <w:hyperlink r:id="rId9" w:history="1">
        <w:r w:rsidRPr="000967A1">
          <w:rPr>
            <w:rStyle w:val="a6"/>
            <w:sz w:val="22"/>
            <w:szCs w:val="22"/>
          </w:rPr>
          <w:t>http://zakupki.rosatom.ru</w:t>
        </w:r>
      </w:hyperlink>
      <w:r>
        <w:t xml:space="preserve"> (закупка №150211/0506/061</w:t>
      </w:r>
      <w:r w:rsidRPr="000967A1">
        <w:t xml:space="preserve">) и на ЭТП «Аукционный Конкурсный Дом» </w:t>
      </w:r>
      <w:r w:rsidRPr="000967A1">
        <w:rPr>
          <w:color w:val="0000FF"/>
          <w:u w:val="single"/>
        </w:rPr>
        <w:t>http://</w:t>
      </w:r>
      <w:hyperlink r:id="rId10" w:history="1">
        <w:r w:rsidRPr="000967A1">
          <w:rPr>
            <w:rStyle w:val="a6"/>
            <w:sz w:val="22"/>
            <w:szCs w:val="22"/>
          </w:rPr>
          <w:t>www.a-k-d.ru</w:t>
        </w:r>
      </w:hyperlink>
      <w:r>
        <w:t>, закупка №</w:t>
      </w:r>
      <w:r>
        <w:rPr>
          <w:lang w:val="en-US"/>
        </w:rPr>
        <w:t>R</w:t>
      </w:r>
      <w:r>
        <w:t>026293</w:t>
      </w:r>
      <w:r w:rsidRPr="000967A1">
        <w:t xml:space="preserve">, сообщает о внесении изменений в документацию по запросу </w:t>
      </w:r>
      <w:r>
        <w:t>предложений</w:t>
      </w:r>
      <w:r w:rsidRPr="000967A1">
        <w:t>, а именно:</w:t>
      </w:r>
      <w:proofErr w:type="gramEnd"/>
    </w:p>
    <w:p w:rsidR="00494ADC" w:rsidRPr="00872A42" w:rsidRDefault="00494ADC" w:rsidP="00735D39">
      <w:pPr>
        <w:jc w:val="both"/>
        <w:rPr>
          <w:sz w:val="22"/>
          <w:szCs w:val="22"/>
        </w:rPr>
      </w:pPr>
    </w:p>
    <w:p w:rsidR="00494ADC" w:rsidRPr="00AF0638" w:rsidRDefault="00494ADC" w:rsidP="006E587B">
      <w:pPr>
        <w:pStyle w:val="Default"/>
        <w:numPr>
          <w:ilvl w:val="0"/>
          <w:numId w:val="25"/>
        </w:numPr>
      </w:pPr>
      <w:r w:rsidRPr="00AF0638">
        <w:t>Раздел 7  «Методика оценки заявок на участие в запросе предложений»</w:t>
      </w:r>
      <w:r>
        <w:t xml:space="preserve"> документации по запросу предложений </w:t>
      </w:r>
      <w:r w:rsidRPr="00AF0638">
        <w:t xml:space="preserve"> изложить в следующей редакции:</w:t>
      </w:r>
    </w:p>
    <w:p w:rsidR="00494ADC" w:rsidRDefault="00494ADC" w:rsidP="00F15DB1">
      <w:pPr>
        <w:pStyle w:val="Default"/>
        <w:rPr>
          <w:sz w:val="22"/>
          <w:szCs w:val="22"/>
        </w:rPr>
      </w:pPr>
    </w:p>
    <w:p w:rsidR="00494ADC" w:rsidRPr="004B70A4" w:rsidRDefault="00494ADC" w:rsidP="00AF0638">
      <w:pPr>
        <w:ind w:right="153" w:firstLine="660"/>
        <w:jc w:val="both"/>
      </w:pPr>
      <w:r w:rsidRPr="004B70A4">
        <w:t xml:space="preserve">Рейтинг заявки на участие в </w:t>
      </w:r>
      <w:r>
        <w:t>запросе предложений</w:t>
      </w:r>
      <w:r w:rsidRPr="004B70A4">
        <w:t xml:space="preserve"> представляет собой оценку в баллах, </w:t>
      </w:r>
      <w:proofErr w:type="gramStart"/>
      <w:r w:rsidRPr="004B70A4">
        <w:t>получаемую</w:t>
      </w:r>
      <w:proofErr w:type="gramEnd"/>
      <w:r w:rsidRPr="004B70A4">
        <w:t xml:space="preserve"> по результатам оценки по критериям (подкритериям) с учетом значимости (веса) данных критериев (подкритериев).</w:t>
      </w:r>
    </w:p>
    <w:p w:rsidR="00494ADC" w:rsidRPr="004B70A4" w:rsidRDefault="00494ADC" w:rsidP="00AF0638">
      <w:pPr>
        <w:ind w:right="153" w:firstLine="660"/>
        <w:jc w:val="both"/>
      </w:pPr>
      <w:r w:rsidRPr="004B70A4">
        <w:t>Если какой-либо критерий имеет подкритерии, то выставляются оценки по каждому подкритерию, общая оценка по указанному критерию складывается из суммы оценок по подкритериям данного критерия с учетом значимости (веса) подкритериев.</w:t>
      </w:r>
    </w:p>
    <w:p w:rsidR="00494ADC" w:rsidRDefault="00494ADC" w:rsidP="00AF0638">
      <w:pPr>
        <w:ind w:right="153" w:firstLine="660"/>
        <w:jc w:val="both"/>
      </w:pPr>
      <w:r w:rsidRPr="004B70A4">
        <w:t xml:space="preserve">Рейтинг заявки на участие в </w:t>
      </w:r>
      <w:r>
        <w:t>запросе предложений</w:t>
      </w:r>
      <w:r w:rsidRPr="004B70A4">
        <w:t xml:space="preserve"> </w:t>
      </w:r>
      <w:proofErr w:type="spellStart"/>
      <w:r w:rsidRPr="004B70A4">
        <w:rPr>
          <w:lang w:val="en-US"/>
        </w:rPr>
        <w:t>i</w:t>
      </w:r>
      <w:proofErr w:type="spellEnd"/>
      <w:r w:rsidRPr="004B70A4">
        <w:t xml:space="preserve">-го участника </w:t>
      </w:r>
      <w:r>
        <w:t>запроса предложений</w:t>
      </w:r>
      <w:r w:rsidRPr="004B70A4">
        <w:t xml:space="preserve"> определяется по формуле:</w:t>
      </w:r>
    </w:p>
    <w:p w:rsidR="00494ADC" w:rsidRPr="004B70A4" w:rsidRDefault="00494ADC" w:rsidP="00AF0638">
      <w:pPr>
        <w:ind w:right="153" w:firstLine="660"/>
        <w:jc w:val="both"/>
      </w:pPr>
    </w:p>
    <w:p w:rsidR="00494ADC" w:rsidRPr="003403FB" w:rsidRDefault="00494ADC" w:rsidP="00AF0638">
      <w:pPr>
        <w:ind w:left="1020" w:right="153" w:hanging="360"/>
        <w:jc w:val="center"/>
        <w:rPr>
          <w:b/>
          <w:bCs/>
          <w:lang w:val="pt-BR"/>
        </w:rPr>
      </w:pPr>
      <w:r w:rsidRPr="00E93F53">
        <w:rPr>
          <w:b/>
          <w:bCs/>
          <w:lang w:val="pt-BR"/>
        </w:rPr>
        <w:t xml:space="preserve">R </w:t>
      </w:r>
      <w:r w:rsidRPr="00E93F53">
        <w:rPr>
          <w:b/>
          <w:bCs/>
          <w:vertAlign w:val="subscript"/>
          <w:lang w:val="pt-BR"/>
        </w:rPr>
        <w:t xml:space="preserve">i </w:t>
      </w:r>
      <w:r w:rsidRPr="00E93F53">
        <w:rPr>
          <w:b/>
          <w:bCs/>
          <w:lang w:val="pt-BR"/>
        </w:rPr>
        <w:t>= (</w:t>
      </w:r>
      <w:r w:rsidRPr="00E93F53">
        <w:rPr>
          <w:b/>
          <w:bCs/>
        </w:rPr>
        <w:t>БЦ</w:t>
      </w:r>
      <w:r w:rsidRPr="00E93F53">
        <w:rPr>
          <w:b/>
          <w:bCs/>
          <w:lang w:val="pt-BR"/>
        </w:rPr>
        <w:t xml:space="preserve"> </w:t>
      </w:r>
      <w:r w:rsidRPr="00E93F53">
        <w:rPr>
          <w:b/>
          <w:bCs/>
          <w:vertAlign w:val="subscript"/>
          <w:lang w:val="pt-BR"/>
        </w:rPr>
        <w:t xml:space="preserve">i </w:t>
      </w:r>
      <w:r w:rsidRPr="00E93F53">
        <w:rPr>
          <w:b/>
          <w:bCs/>
          <w:lang w:val="pt-BR"/>
        </w:rPr>
        <w:t xml:space="preserve"> * V</w:t>
      </w:r>
      <w:proofErr w:type="spellStart"/>
      <w:r w:rsidRPr="00E93F53">
        <w:rPr>
          <w:b/>
          <w:bCs/>
          <w:vertAlign w:val="subscript"/>
        </w:rPr>
        <w:t>ц</w:t>
      </w:r>
      <w:proofErr w:type="spellEnd"/>
      <w:r w:rsidRPr="00E93F53">
        <w:rPr>
          <w:b/>
          <w:bCs/>
          <w:vertAlign w:val="subscript"/>
          <w:lang w:val="pt-BR"/>
        </w:rPr>
        <w:t xml:space="preserve"> ) </w:t>
      </w:r>
      <w:r w:rsidRPr="00E93F53">
        <w:rPr>
          <w:b/>
          <w:bCs/>
          <w:lang w:val="pt-BR"/>
        </w:rPr>
        <w:t xml:space="preserve"> </w:t>
      </w:r>
      <w:r w:rsidRPr="001F39DF">
        <w:rPr>
          <w:b/>
          <w:bCs/>
          <w:lang w:val="en-US"/>
        </w:rPr>
        <w:t>+</w:t>
      </w:r>
      <w:r w:rsidRPr="00E93F53">
        <w:rPr>
          <w:b/>
          <w:bCs/>
          <w:lang w:val="pt-BR"/>
        </w:rPr>
        <w:t xml:space="preserve"> (</w:t>
      </w:r>
      <w:r w:rsidRPr="00E93F53">
        <w:rPr>
          <w:b/>
          <w:bCs/>
        </w:rPr>
        <w:t>БК</w:t>
      </w:r>
      <w:r w:rsidRPr="00E93F53">
        <w:rPr>
          <w:b/>
          <w:bCs/>
          <w:lang w:val="pt-BR"/>
        </w:rPr>
        <w:t xml:space="preserve"> </w:t>
      </w:r>
      <w:r w:rsidRPr="00E93F53">
        <w:rPr>
          <w:b/>
          <w:bCs/>
          <w:vertAlign w:val="subscript"/>
          <w:lang w:val="pt-BR"/>
        </w:rPr>
        <w:t xml:space="preserve">i </w:t>
      </w:r>
      <w:r w:rsidRPr="00E93F53">
        <w:rPr>
          <w:b/>
          <w:bCs/>
          <w:lang w:val="pt-BR"/>
        </w:rPr>
        <w:t xml:space="preserve"> * V</w:t>
      </w:r>
      <w:r w:rsidRPr="00E93F53">
        <w:rPr>
          <w:b/>
          <w:bCs/>
          <w:vertAlign w:val="subscript"/>
        </w:rPr>
        <w:t>к</w:t>
      </w:r>
      <w:r w:rsidRPr="00E93F53">
        <w:rPr>
          <w:b/>
          <w:bCs/>
          <w:vertAlign w:val="subscript"/>
          <w:lang w:val="pt-BR"/>
        </w:rPr>
        <w:t xml:space="preserve"> )</w:t>
      </w:r>
      <w:r w:rsidRPr="00E93F53">
        <w:rPr>
          <w:b/>
          <w:bCs/>
          <w:lang w:val="pt-BR"/>
        </w:rPr>
        <w:t xml:space="preserve"> ;</w:t>
      </w:r>
    </w:p>
    <w:p w:rsidR="00494ADC" w:rsidRPr="003403FB" w:rsidRDefault="00494ADC" w:rsidP="00AF0638">
      <w:pPr>
        <w:ind w:left="1020" w:right="153" w:hanging="360"/>
        <w:jc w:val="center"/>
        <w:rPr>
          <w:b/>
          <w:bCs/>
          <w:lang w:val="pt-BR"/>
        </w:rPr>
      </w:pPr>
    </w:p>
    <w:p w:rsidR="00494ADC" w:rsidRPr="004B70A4" w:rsidRDefault="00494ADC" w:rsidP="00AF0638">
      <w:pPr>
        <w:ind w:left="495" w:right="153" w:hanging="495"/>
      </w:pPr>
      <w:r w:rsidRPr="004B70A4">
        <w:t xml:space="preserve">где </w:t>
      </w:r>
      <w:r w:rsidRPr="004B70A4">
        <w:rPr>
          <w:lang w:val="en-US"/>
        </w:rPr>
        <w:t>V</w:t>
      </w:r>
      <w:r w:rsidRPr="004B70A4">
        <w:t xml:space="preserve"> – значимость (вес) соответствующего критерия,</w:t>
      </w:r>
    </w:p>
    <w:p w:rsidR="00494ADC" w:rsidRPr="004B70A4" w:rsidRDefault="00494ADC" w:rsidP="00AF0638">
      <w:pPr>
        <w:ind w:right="153"/>
      </w:pPr>
      <w:r>
        <w:t xml:space="preserve">БЦ, БК,  </w:t>
      </w:r>
      <w:r w:rsidRPr="004B70A4">
        <w:t>– оценка (балл) соответствующего критерия.</w:t>
      </w:r>
    </w:p>
    <w:p w:rsidR="00494ADC" w:rsidRDefault="00494ADC" w:rsidP="00AF0638">
      <w:pPr>
        <w:ind w:right="153" w:firstLine="660"/>
        <w:jc w:val="both"/>
      </w:pPr>
      <w:r w:rsidRPr="004B70A4">
        <w:t xml:space="preserve">Совокупная значимость всех критериев равна 100 процентам. Максимальная оценка в баллах по критериям </w:t>
      </w:r>
      <w:proofErr w:type="gramStart"/>
      <w:r w:rsidRPr="004B70A4">
        <w:t>Ц</w:t>
      </w:r>
      <w:proofErr w:type="gramEnd"/>
      <w:r w:rsidRPr="004B70A4">
        <w:rPr>
          <w:vertAlign w:val="subscript"/>
        </w:rPr>
        <w:t xml:space="preserve"> </w:t>
      </w:r>
      <w:proofErr w:type="spellStart"/>
      <w:r w:rsidRPr="004B70A4">
        <w:rPr>
          <w:vertAlign w:val="subscript"/>
          <w:lang w:val="en-US"/>
        </w:rPr>
        <w:t>i</w:t>
      </w:r>
      <w:proofErr w:type="spellEnd"/>
      <w:r w:rsidRPr="004B70A4">
        <w:rPr>
          <w:vertAlign w:val="subscript"/>
        </w:rPr>
        <w:t xml:space="preserve"> </w:t>
      </w:r>
      <w:r w:rsidRPr="004B70A4">
        <w:t>,</w:t>
      </w:r>
      <w:r w:rsidRPr="004B70A4">
        <w:rPr>
          <w:vertAlign w:val="subscript"/>
        </w:rPr>
        <w:t xml:space="preserve"> </w:t>
      </w:r>
      <w:r w:rsidRPr="004B70A4">
        <w:t xml:space="preserve">К </w:t>
      </w:r>
      <w:proofErr w:type="spellStart"/>
      <w:r w:rsidRPr="004B70A4">
        <w:rPr>
          <w:vertAlign w:val="subscript"/>
          <w:lang w:val="en-US"/>
        </w:rPr>
        <w:t>i</w:t>
      </w:r>
      <w:proofErr w:type="spellEnd"/>
      <w:r w:rsidRPr="004B70A4">
        <w:rPr>
          <w:vertAlign w:val="subscript"/>
        </w:rPr>
        <w:t xml:space="preserve"> ,</w:t>
      </w:r>
      <w:r w:rsidRPr="004B70A4">
        <w:t xml:space="preserve"> – 100 баллов</w:t>
      </w:r>
      <w:r>
        <w:t>.</w:t>
      </w:r>
      <w:r w:rsidRPr="004B70A4">
        <w:t xml:space="preserve"> </w:t>
      </w:r>
    </w:p>
    <w:p w:rsidR="00494ADC" w:rsidRDefault="00494ADC" w:rsidP="00AF0638">
      <w:pPr>
        <w:ind w:right="153" w:firstLine="660"/>
        <w:jc w:val="both"/>
      </w:pPr>
    </w:p>
    <w:p w:rsidR="00494ADC" w:rsidRDefault="00494ADC" w:rsidP="00AF0638">
      <w:pPr>
        <w:ind w:right="153" w:firstLine="660"/>
        <w:jc w:val="both"/>
      </w:pPr>
    </w:p>
    <w:p w:rsidR="00494ADC" w:rsidRPr="00F657BB" w:rsidRDefault="00494ADC" w:rsidP="00AF0638">
      <w:pPr>
        <w:ind w:right="153" w:firstLine="660"/>
        <w:jc w:val="both"/>
        <w:rPr>
          <w:b/>
          <w:bCs/>
          <w:i/>
          <w:iCs/>
        </w:rPr>
      </w:pPr>
    </w:p>
    <w:p w:rsidR="00494ADC" w:rsidRPr="00797E05" w:rsidRDefault="00494ADC" w:rsidP="00AF0638">
      <w:pPr>
        <w:autoSpaceDE w:val="0"/>
        <w:autoSpaceDN w:val="0"/>
        <w:adjustRightInd w:val="0"/>
        <w:ind w:right="153"/>
        <w:jc w:val="center"/>
        <w:rPr>
          <w:b/>
          <w:bCs/>
        </w:rPr>
      </w:pPr>
      <w:r w:rsidRPr="00E93F53">
        <w:rPr>
          <w:b/>
          <w:bCs/>
        </w:rPr>
        <w:lastRenderedPageBreak/>
        <w:t>ОЦЕНКА ПО КРИТЕРИЮ</w:t>
      </w:r>
    </w:p>
    <w:p w:rsidR="00494ADC" w:rsidRDefault="00494ADC" w:rsidP="00AF0638">
      <w:pPr>
        <w:autoSpaceDE w:val="0"/>
        <w:autoSpaceDN w:val="0"/>
        <w:adjustRightInd w:val="0"/>
        <w:ind w:right="153"/>
        <w:jc w:val="center"/>
        <w:rPr>
          <w:b/>
          <w:bCs/>
        </w:rPr>
      </w:pPr>
      <w:r w:rsidRPr="00E93F53">
        <w:rPr>
          <w:b/>
          <w:bCs/>
        </w:rPr>
        <w:t xml:space="preserve"> «ЦЕНА ДОГОВОРА»</w:t>
      </w:r>
    </w:p>
    <w:p w:rsidR="00494ADC" w:rsidRPr="008E36B6" w:rsidRDefault="00494ADC" w:rsidP="00AF0638">
      <w:pPr>
        <w:widowControl w:val="0"/>
        <w:shd w:val="clear" w:color="auto" w:fill="FFFFFF"/>
        <w:tabs>
          <w:tab w:val="left" w:pos="153"/>
        </w:tabs>
        <w:autoSpaceDE w:val="0"/>
        <w:autoSpaceDN w:val="0"/>
        <w:adjustRightInd w:val="0"/>
        <w:spacing w:before="10" w:line="267" w:lineRule="exact"/>
        <w:ind w:right="234"/>
        <w:jc w:val="both"/>
      </w:pPr>
      <w:r>
        <w:rPr>
          <w:spacing w:val="-8"/>
        </w:rPr>
        <w:t xml:space="preserve">            </w:t>
      </w:r>
    </w:p>
    <w:p w:rsidR="00494ADC" w:rsidRDefault="00494ADC" w:rsidP="00AF0638">
      <w:pPr>
        <w:autoSpaceDE w:val="0"/>
        <w:autoSpaceDN w:val="0"/>
        <w:adjustRightInd w:val="0"/>
        <w:ind w:right="153"/>
        <w:jc w:val="both"/>
      </w:pPr>
    </w:p>
    <w:p w:rsidR="00494ADC" w:rsidRPr="004B70A4" w:rsidRDefault="00494ADC" w:rsidP="00AF0638">
      <w:pPr>
        <w:autoSpaceDE w:val="0"/>
        <w:autoSpaceDN w:val="0"/>
        <w:adjustRightInd w:val="0"/>
        <w:ind w:right="153"/>
        <w:jc w:val="both"/>
      </w:pPr>
      <w:r>
        <w:t>О</w:t>
      </w:r>
      <w:r w:rsidRPr="004B70A4">
        <w:t xml:space="preserve">ценка по критерию рассчитывается без учета стоимостных критериев, используется следующая формула: </w:t>
      </w:r>
    </w:p>
    <w:tbl>
      <w:tblPr>
        <w:tblW w:w="0" w:type="auto"/>
        <w:jc w:val="center"/>
        <w:tblLayout w:type="fixed"/>
        <w:tblLook w:val="0000"/>
      </w:tblPr>
      <w:tblGrid>
        <w:gridCol w:w="903"/>
        <w:gridCol w:w="399"/>
        <w:gridCol w:w="1272"/>
        <w:gridCol w:w="1402"/>
      </w:tblGrid>
      <w:tr w:rsidR="00494ADC" w:rsidRPr="004B70A4">
        <w:trPr>
          <w:cantSplit/>
          <w:trHeight w:val="243"/>
          <w:jc w:val="center"/>
        </w:trPr>
        <w:tc>
          <w:tcPr>
            <w:tcW w:w="90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94ADC" w:rsidRPr="001E22AD" w:rsidRDefault="00494ADC" w:rsidP="0042123A">
            <w:pPr>
              <w:pStyle w:val="a9"/>
              <w:spacing w:before="0" w:after="0"/>
              <w:ind w:right="33"/>
              <w:rPr>
                <w:b/>
                <w:bCs/>
              </w:rPr>
            </w:pPr>
            <w:r w:rsidRPr="001E22AD">
              <w:rPr>
                <w:b/>
                <w:bCs/>
              </w:rPr>
              <w:t xml:space="preserve">БЦ </w:t>
            </w:r>
            <w:proofErr w:type="spellStart"/>
            <w:r w:rsidRPr="00B97F3E">
              <w:rPr>
                <w:b/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94ADC" w:rsidRPr="001E22AD" w:rsidRDefault="00494ADC" w:rsidP="0042123A">
            <w:pPr>
              <w:pStyle w:val="a9"/>
              <w:spacing w:before="0" w:after="0"/>
              <w:ind w:right="153"/>
            </w:pPr>
            <w:r w:rsidRPr="001E22AD">
              <w:t>=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4ADC" w:rsidRPr="001E22AD" w:rsidRDefault="00494ADC" w:rsidP="0042123A">
            <w:pPr>
              <w:pStyle w:val="a9"/>
              <w:spacing w:before="0" w:after="0"/>
              <w:ind w:right="153"/>
              <w:jc w:val="center"/>
            </w:pPr>
            <w:proofErr w:type="gramStart"/>
            <w:r w:rsidRPr="001E22AD">
              <w:t>Ц</w:t>
            </w:r>
            <w:proofErr w:type="gramEnd"/>
            <w:r w:rsidRPr="001E22AD">
              <w:rPr>
                <w:vertAlign w:val="subscript"/>
              </w:rPr>
              <w:t xml:space="preserve"> </w:t>
            </w:r>
            <w:r w:rsidRPr="00B97F3E">
              <w:rPr>
                <w:vertAlign w:val="subscript"/>
                <w:lang w:val="en-US"/>
              </w:rPr>
              <w:t>min</w:t>
            </w:r>
            <w:r w:rsidRPr="001E22AD">
              <w:rPr>
                <w:vertAlign w:val="subscript"/>
              </w:rPr>
              <w:t xml:space="preserve"> </w:t>
            </w:r>
            <w:r w:rsidRPr="001E22AD">
              <w:t xml:space="preserve"> </w:t>
            </w:r>
          </w:p>
        </w:tc>
        <w:tc>
          <w:tcPr>
            <w:tcW w:w="1402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94ADC" w:rsidRPr="001E22AD" w:rsidRDefault="00494ADC" w:rsidP="0042123A">
            <w:pPr>
              <w:pStyle w:val="a9"/>
              <w:spacing w:before="0" w:after="0"/>
              <w:ind w:right="153"/>
            </w:pPr>
            <w:r w:rsidRPr="001E22AD">
              <w:t>* 100</w:t>
            </w:r>
          </w:p>
        </w:tc>
      </w:tr>
      <w:tr w:rsidR="00494ADC" w:rsidRPr="004B70A4">
        <w:trPr>
          <w:cantSplit/>
          <w:jc w:val="center"/>
        </w:trPr>
        <w:tc>
          <w:tcPr>
            <w:tcW w:w="90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94ADC" w:rsidRPr="001E22AD" w:rsidRDefault="00494ADC" w:rsidP="0042123A">
            <w:pPr>
              <w:pStyle w:val="a9"/>
              <w:spacing w:before="0" w:after="0"/>
              <w:ind w:right="153"/>
            </w:pPr>
          </w:p>
        </w:tc>
        <w:tc>
          <w:tcPr>
            <w:tcW w:w="39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94ADC" w:rsidRPr="001E22AD" w:rsidRDefault="00494ADC" w:rsidP="0042123A">
            <w:pPr>
              <w:pStyle w:val="a9"/>
              <w:spacing w:before="0" w:after="0"/>
              <w:ind w:right="153"/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right w:val="nil"/>
            </w:tcBorders>
          </w:tcPr>
          <w:p w:rsidR="00494ADC" w:rsidRPr="001E22AD" w:rsidRDefault="00494ADC" w:rsidP="0042123A">
            <w:pPr>
              <w:pStyle w:val="a9"/>
              <w:spacing w:before="0" w:after="0"/>
              <w:ind w:right="153"/>
              <w:jc w:val="center"/>
            </w:pPr>
            <w:proofErr w:type="gramStart"/>
            <w:r w:rsidRPr="001E22AD">
              <w:t>Ц</w:t>
            </w:r>
            <w:proofErr w:type="gramEnd"/>
            <w:r w:rsidRPr="001E22AD">
              <w:rPr>
                <w:vertAlign w:val="subscript"/>
              </w:rPr>
              <w:t xml:space="preserve"> </w:t>
            </w:r>
            <w:proofErr w:type="spellStart"/>
            <w:r w:rsidRPr="00B97F3E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40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494ADC" w:rsidRPr="001E22AD" w:rsidRDefault="00494ADC" w:rsidP="0042123A">
            <w:pPr>
              <w:pStyle w:val="a9"/>
              <w:spacing w:before="0" w:after="0"/>
              <w:ind w:right="153"/>
            </w:pPr>
          </w:p>
        </w:tc>
      </w:tr>
      <w:tr w:rsidR="00494ADC" w:rsidRPr="004B70A4">
        <w:trPr>
          <w:cantSplit/>
          <w:jc w:val="center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</w:tcPr>
          <w:p w:rsidR="00494ADC" w:rsidRPr="001E22AD" w:rsidRDefault="00494ADC" w:rsidP="0042123A">
            <w:pPr>
              <w:pStyle w:val="a9"/>
              <w:spacing w:before="0" w:after="0"/>
              <w:ind w:right="153"/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494ADC" w:rsidRPr="001E22AD" w:rsidRDefault="00494ADC" w:rsidP="0042123A">
            <w:pPr>
              <w:pStyle w:val="a9"/>
              <w:spacing w:before="0" w:after="0"/>
              <w:ind w:right="153"/>
            </w:pPr>
          </w:p>
        </w:tc>
        <w:tc>
          <w:tcPr>
            <w:tcW w:w="1272" w:type="dxa"/>
            <w:tcBorders>
              <w:left w:val="nil"/>
              <w:bottom w:val="nil"/>
              <w:right w:val="nil"/>
            </w:tcBorders>
          </w:tcPr>
          <w:p w:rsidR="00494ADC" w:rsidRPr="001E22AD" w:rsidRDefault="00494ADC" w:rsidP="0042123A">
            <w:pPr>
              <w:pStyle w:val="a9"/>
              <w:spacing w:before="0" w:after="0"/>
              <w:ind w:right="153"/>
              <w:jc w:val="center"/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</w:tcPr>
          <w:p w:rsidR="00494ADC" w:rsidRPr="001E22AD" w:rsidRDefault="00494ADC" w:rsidP="0042123A">
            <w:pPr>
              <w:pStyle w:val="a9"/>
              <w:spacing w:before="0" w:after="0"/>
              <w:ind w:right="153"/>
            </w:pPr>
          </w:p>
        </w:tc>
      </w:tr>
    </w:tbl>
    <w:p w:rsidR="00494ADC" w:rsidRPr="004B70A4" w:rsidRDefault="00494ADC" w:rsidP="00AF0638">
      <w:pPr>
        <w:pStyle w:val="a9"/>
        <w:tabs>
          <w:tab w:val="left" w:pos="0"/>
          <w:tab w:val="left" w:pos="1062"/>
        </w:tabs>
        <w:spacing w:before="0" w:after="0"/>
        <w:ind w:left="1344" w:right="153" w:hanging="1344"/>
        <w:jc w:val="both"/>
      </w:pPr>
      <w:r w:rsidRPr="004B70A4">
        <w:t>где: БЦ</w:t>
      </w:r>
      <w:r w:rsidRPr="004B70A4">
        <w:rPr>
          <w:vertAlign w:val="subscript"/>
        </w:rPr>
        <w:t xml:space="preserve"> </w:t>
      </w:r>
      <w:proofErr w:type="spellStart"/>
      <w:r w:rsidRPr="004B70A4">
        <w:rPr>
          <w:vertAlign w:val="subscript"/>
          <w:lang w:val="en-US"/>
        </w:rPr>
        <w:t>i</w:t>
      </w:r>
      <w:proofErr w:type="spellEnd"/>
      <w:r w:rsidRPr="004B70A4">
        <w:rPr>
          <w:vertAlign w:val="subscript"/>
        </w:rPr>
        <w:t xml:space="preserve"> </w:t>
      </w:r>
      <w:r w:rsidRPr="004B70A4">
        <w:tab/>
        <w:t xml:space="preserve">– </w:t>
      </w:r>
      <w:r w:rsidRPr="004B70A4">
        <w:tab/>
        <w:t xml:space="preserve">оценка по критерию «цена договора, цена единицы продукции» </w:t>
      </w:r>
      <w:proofErr w:type="spellStart"/>
      <w:r w:rsidRPr="004B70A4">
        <w:rPr>
          <w:lang w:val="en-US"/>
        </w:rPr>
        <w:t>i</w:t>
      </w:r>
      <w:proofErr w:type="spellEnd"/>
      <w:r w:rsidRPr="004B70A4">
        <w:t xml:space="preserve">-го участника </w:t>
      </w:r>
      <w:r>
        <w:t>запроса предложений</w:t>
      </w:r>
      <w:r w:rsidRPr="004B70A4">
        <w:t>, баллы</w:t>
      </w:r>
    </w:p>
    <w:p w:rsidR="00494ADC" w:rsidRDefault="00494ADC" w:rsidP="00AF0638">
      <w:pPr>
        <w:pStyle w:val="a9"/>
        <w:tabs>
          <w:tab w:val="left" w:pos="1062"/>
          <w:tab w:val="left" w:pos="1345"/>
        </w:tabs>
        <w:spacing w:before="0" w:after="0"/>
        <w:ind w:left="1345" w:right="153" w:hanging="850"/>
        <w:jc w:val="both"/>
      </w:pPr>
      <w:proofErr w:type="gramStart"/>
      <w:r w:rsidRPr="004B70A4">
        <w:t>Ц</w:t>
      </w:r>
      <w:proofErr w:type="gramEnd"/>
      <w:r w:rsidRPr="004B70A4">
        <w:rPr>
          <w:vertAlign w:val="subscript"/>
        </w:rPr>
        <w:t xml:space="preserve"> </w:t>
      </w:r>
      <w:proofErr w:type="spellStart"/>
      <w:r w:rsidRPr="004B70A4">
        <w:rPr>
          <w:vertAlign w:val="subscript"/>
          <w:lang w:val="en-US"/>
        </w:rPr>
        <w:t>i</w:t>
      </w:r>
      <w:proofErr w:type="spellEnd"/>
      <w:r w:rsidRPr="004B70A4">
        <w:t xml:space="preserve"> </w:t>
      </w:r>
      <w:r w:rsidRPr="004B70A4">
        <w:rPr>
          <w:rFonts w:ascii="Arial" w:hAnsi="Arial" w:cs="Arial"/>
        </w:rPr>
        <w:t xml:space="preserve"> </w:t>
      </w:r>
      <w:r w:rsidRPr="004B70A4">
        <w:tab/>
        <w:t xml:space="preserve">– </w:t>
      </w:r>
      <w:r w:rsidRPr="004B70A4">
        <w:tab/>
        <w:t xml:space="preserve">предложение участника </w:t>
      </w:r>
      <w:r>
        <w:t>запроса предложений</w:t>
      </w:r>
      <w:r w:rsidRPr="004B70A4">
        <w:t xml:space="preserve"> о цене договора, цене единицы продукции, указанной в заявке на участие в </w:t>
      </w:r>
      <w:r>
        <w:t>запросе предложений</w:t>
      </w:r>
      <w:r w:rsidRPr="004B70A4">
        <w:t xml:space="preserve"> </w:t>
      </w:r>
      <w:proofErr w:type="spellStart"/>
      <w:r w:rsidRPr="004B70A4">
        <w:rPr>
          <w:lang w:val="en-US"/>
        </w:rPr>
        <w:t>i</w:t>
      </w:r>
      <w:proofErr w:type="spellEnd"/>
      <w:r w:rsidRPr="004B70A4">
        <w:t xml:space="preserve">-го участника </w:t>
      </w:r>
      <w:r>
        <w:t>запроса предложений</w:t>
      </w:r>
      <w:r w:rsidRPr="004B70A4">
        <w:t>, руб.</w:t>
      </w:r>
    </w:p>
    <w:p w:rsidR="00494ADC" w:rsidRDefault="00494ADC" w:rsidP="00AF0638">
      <w:pPr>
        <w:pStyle w:val="a9"/>
        <w:tabs>
          <w:tab w:val="left" w:pos="1062"/>
          <w:tab w:val="left" w:pos="1345"/>
        </w:tabs>
        <w:spacing w:before="0" w:after="0"/>
        <w:ind w:left="1345" w:right="153" w:hanging="850"/>
        <w:jc w:val="both"/>
      </w:pPr>
      <w:r w:rsidRPr="004B70A4">
        <w:t xml:space="preserve"> </w:t>
      </w:r>
      <w:proofErr w:type="gramStart"/>
      <w:r w:rsidRPr="004B70A4">
        <w:t>Ц</w:t>
      </w:r>
      <w:proofErr w:type="gramEnd"/>
      <w:r w:rsidRPr="004B70A4">
        <w:t xml:space="preserve"> </w:t>
      </w:r>
      <w:r w:rsidRPr="004B70A4">
        <w:rPr>
          <w:vertAlign w:val="subscript"/>
          <w:lang w:val="en-US"/>
        </w:rPr>
        <w:t>min</w:t>
      </w:r>
      <w:r w:rsidRPr="004B70A4">
        <w:t xml:space="preserve"> </w:t>
      </w:r>
      <w:r w:rsidRPr="004B70A4">
        <w:tab/>
        <w:t>–</w:t>
      </w:r>
      <w:r w:rsidRPr="004B70A4">
        <w:tab/>
        <w:t xml:space="preserve">минимальное предложение участника </w:t>
      </w:r>
      <w:r>
        <w:t>запроса предложений</w:t>
      </w:r>
      <w:r w:rsidRPr="004B70A4">
        <w:t xml:space="preserve"> о цене договора, цене единицы продукции, указанной в заявке на участие в </w:t>
      </w:r>
      <w:r>
        <w:t>запросе предложений</w:t>
      </w:r>
      <w:r w:rsidRPr="004B70A4">
        <w:t xml:space="preserve"> из представленных участниками </w:t>
      </w:r>
      <w:r>
        <w:t>запроса предложений</w:t>
      </w:r>
      <w:r w:rsidRPr="004B70A4">
        <w:t xml:space="preserve">, руб. </w:t>
      </w:r>
    </w:p>
    <w:p w:rsidR="00494ADC" w:rsidRPr="00B71A58" w:rsidRDefault="00494ADC" w:rsidP="00AF0638">
      <w:pPr>
        <w:shd w:val="clear" w:color="auto" w:fill="FFFFFF"/>
        <w:ind w:right="153"/>
        <w:rPr>
          <w:b/>
          <w:bCs/>
        </w:rPr>
      </w:pPr>
    </w:p>
    <w:p w:rsidR="00494ADC" w:rsidRDefault="00494ADC" w:rsidP="00AF0638">
      <w:pPr>
        <w:shd w:val="clear" w:color="auto" w:fill="FFFFFF"/>
        <w:ind w:right="153"/>
        <w:jc w:val="center"/>
        <w:rPr>
          <w:b/>
          <w:bCs/>
        </w:rPr>
      </w:pPr>
    </w:p>
    <w:p w:rsidR="00494ADC" w:rsidRPr="00DB35B5" w:rsidRDefault="00494ADC" w:rsidP="00AF0638">
      <w:pPr>
        <w:shd w:val="clear" w:color="auto" w:fill="FFFFFF"/>
        <w:ind w:right="153"/>
        <w:jc w:val="center"/>
        <w:rPr>
          <w:b/>
          <w:bCs/>
        </w:rPr>
      </w:pPr>
      <w:r w:rsidRPr="00DB35B5">
        <w:rPr>
          <w:b/>
          <w:bCs/>
        </w:rPr>
        <w:t xml:space="preserve">ОЦЕНКА ПО КРИТЕРИЮ </w:t>
      </w:r>
    </w:p>
    <w:p w:rsidR="00494ADC" w:rsidRDefault="00494ADC" w:rsidP="00AF0638">
      <w:pPr>
        <w:shd w:val="clear" w:color="auto" w:fill="FFFFFF"/>
        <w:ind w:right="153"/>
        <w:jc w:val="center"/>
        <w:rPr>
          <w:b/>
          <w:bCs/>
        </w:rPr>
      </w:pPr>
      <w:r w:rsidRPr="00DB35B5">
        <w:rPr>
          <w:b/>
          <w:bCs/>
        </w:rPr>
        <w:t>«КВАЛИФИКАЦИЯ УЧАСТНИКА»*:</w:t>
      </w:r>
    </w:p>
    <w:p w:rsidR="00494ADC" w:rsidRDefault="00494ADC" w:rsidP="00AF0638">
      <w:pPr>
        <w:shd w:val="clear" w:color="auto" w:fill="FFFFFF"/>
        <w:ind w:right="153"/>
        <w:jc w:val="center"/>
        <w:rPr>
          <w:b/>
          <w:bCs/>
        </w:rPr>
      </w:pPr>
    </w:p>
    <w:p w:rsidR="00494ADC" w:rsidRPr="00E93F53" w:rsidRDefault="00494ADC" w:rsidP="00AF0638">
      <w:pPr>
        <w:shd w:val="clear" w:color="auto" w:fill="FFFFFF"/>
        <w:ind w:right="153"/>
        <w:jc w:val="center"/>
        <w:rPr>
          <w:b/>
          <w:bCs/>
        </w:rPr>
      </w:pPr>
    </w:p>
    <w:p w:rsidR="00494ADC" w:rsidRPr="00AF0638" w:rsidRDefault="00494ADC" w:rsidP="00AF0638">
      <w:pPr>
        <w:ind w:right="153"/>
        <w:jc w:val="center"/>
      </w:pPr>
      <w:r w:rsidRPr="00E93F53">
        <w:rPr>
          <w:b/>
          <w:bCs/>
        </w:rPr>
        <w:t>БК</w:t>
      </w:r>
      <w:r w:rsidRPr="00AF0638">
        <w:rPr>
          <w:b/>
          <w:bCs/>
        </w:rPr>
        <w:t xml:space="preserve"> </w:t>
      </w:r>
      <w:proofErr w:type="spellStart"/>
      <w:r w:rsidRPr="00E93F53">
        <w:rPr>
          <w:b/>
          <w:bCs/>
          <w:vertAlign w:val="subscript"/>
          <w:lang w:val="en-US"/>
        </w:rPr>
        <w:t>i</w:t>
      </w:r>
      <w:proofErr w:type="spellEnd"/>
      <w:r w:rsidRPr="00AF0638">
        <w:rPr>
          <w:vertAlign w:val="subscript"/>
        </w:rPr>
        <w:t xml:space="preserve"> </w:t>
      </w:r>
      <w:r w:rsidRPr="00AF0638">
        <w:t xml:space="preserve">= </w:t>
      </w:r>
      <w:r w:rsidRPr="004B70A4">
        <w:t>БО</w:t>
      </w:r>
      <w:r w:rsidRPr="00AF0638">
        <w:t xml:space="preserve"> </w:t>
      </w:r>
      <w:proofErr w:type="spellStart"/>
      <w:r w:rsidRPr="004B70A4">
        <w:rPr>
          <w:vertAlign w:val="subscript"/>
          <w:lang w:val="en-US"/>
        </w:rPr>
        <w:t>i</w:t>
      </w:r>
      <w:proofErr w:type="spellEnd"/>
      <w:r w:rsidRPr="00AF0638">
        <w:rPr>
          <w:vertAlign w:val="subscript"/>
        </w:rPr>
        <w:t xml:space="preserve"> </w:t>
      </w:r>
      <w:r w:rsidRPr="00AF0638">
        <w:t xml:space="preserve"> * </w:t>
      </w:r>
      <w:proofErr w:type="gramStart"/>
      <w:r w:rsidRPr="004B70A4">
        <w:rPr>
          <w:lang w:val="en-US"/>
        </w:rPr>
        <w:t>V</w:t>
      </w:r>
      <w:proofErr w:type="gramEnd"/>
      <w:r w:rsidRPr="004B70A4">
        <w:rPr>
          <w:vertAlign w:val="subscript"/>
        </w:rPr>
        <w:t>о</w:t>
      </w:r>
      <w:r w:rsidRPr="00AF0638">
        <w:t xml:space="preserve"> </w:t>
      </w:r>
    </w:p>
    <w:p w:rsidR="00494ADC" w:rsidRPr="00B71A58" w:rsidRDefault="00494ADC" w:rsidP="00AF0638">
      <w:pPr>
        <w:ind w:right="153"/>
        <w:jc w:val="center"/>
      </w:pPr>
    </w:p>
    <w:p w:rsidR="00494ADC" w:rsidRPr="004B70A4" w:rsidRDefault="00494ADC" w:rsidP="00AF0638">
      <w:pPr>
        <w:ind w:left="495" w:right="153" w:hanging="426"/>
        <w:jc w:val="both"/>
      </w:pPr>
      <w:r w:rsidRPr="004B70A4">
        <w:t xml:space="preserve">где: </w:t>
      </w:r>
      <w:r w:rsidRPr="004B70A4">
        <w:rPr>
          <w:lang w:val="en-US"/>
        </w:rPr>
        <w:t>V</w:t>
      </w:r>
      <w:r w:rsidRPr="004B70A4">
        <w:t xml:space="preserve"> – значимость (вес) соответствующего подкритерия,</w:t>
      </w:r>
    </w:p>
    <w:p w:rsidR="00494ADC" w:rsidRPr="004D7FD2" w:rsidRDefault="00494ADC" w:rsidP="00AF0638">
      <w:pPr>
        <w:ind w:left="495" w:right="153"/>
        <w:jc w:val="both"/>
      </w:pPr>
      <w:r>
        <w:t>БО</w:t>
      </w:r>
      <w:r w:rsidRPr="004B70A4">
        <w:t xml:space="preserve">– </w:t>
      </w:r>
      <w:proofErr w:type="gramStart"/>
      <w:r w:rsidRPr="004B70A4">
        <w:t>оц</w:t>
      </w:r>
      <w:proofErr w:type="gramEnd"/>
      <w:r w:rsidRPr="004B70A4">
        <w:t xml:space="preserve">енка (балл) </w:t>
      </w:r>
      <w:r w:rsidRPr="004D7FD2">
        <w:t>соответствующего подкритерия</w:t>
      </w:r>
    </w:p>
    <w:p w:rsidR="00494ADC" w:rsidRPr="004D7FD2" w:rsidRDefault="00494ADC" w:rsidP="00AF0638">
      <w:pPr>
        <w:ind w:right="153"/>
        <w:jc w:val="both"/>
      </w:pPr>
      <w:r w:rsidRPr="004D7FD2">
        <w:t xml:space="preserve">Совокупная значимость всех подкритериев одного критерия равна 100 процентам. </w:t>
      </w:r>
    </w:p>
    <w:p w:rsidR="00494ADC" w:rsidRPr="004D7FD2" w:rsidRDefault="00494ADC" w:rsidP="00AF0638">
      <w:pPr>
        <w:shd w:val="clear" w:color="auto" w:fill="FFFFFF"/>
        <w:ind w:right="153"/>
        <w:jc w:val="both"/>
      </w:pPr>
      <w:r w:rsidRPr="004D7FD2">
        <w:t>Максимальная оценка в баллах по подкритериям</w:t>
      </w:r>
      <w:proofErr w:type="gramStart"/>
      <w:r w:rsidRPr="004D7FD2">
        <w:t xml:space="preserve"> О</w:t>
      </w:r>
      <w:proofErr w:type="gramEnd"/>
      <w:r w:rsidRPr="004D7FD2">
        <w:rPr>
          <w:vertAlign w:val="subscript"/>
        </w:rPr>
        <w:t xml:space="preserve"> </w:t>
      </w:r>
      <w:proofErr w:type="spellStart"/>
      <w:r w:rsidRPr="004D7FD2">
        <w:rPr>
          <w:vertAlign w:val="subscript"/>
          <w:lang w:val="en-US"/>
        </w:rPr>
        <w:t>i</w:t>
      </w:r>
      <w:proofErr w:type="spellEnd"/>
      <w:r w:rsidRPr="004D7FD2">
        <w:t xml:space="preserve">– 100 баллов </w:t>
      </w:r>
    </w:p>
    <w:p w:rsidR="00494ADC" w:rsidRPr="004D7FD2" w:rsidRDefault="00494ADC" w:rsidP="00AF0638">
      <w:pPr>
        <w:autoSpaceDE w:val="0"/>
        <w:autoSpaceDN w:val="0"/>
        <w:adjustRightInd w:val="0"/>
        <w:ind w:right="153"/>
        <w:jc w:val="center"/>
      </w:pPr>
      <w:r w:rsidRPr="004D7FD2">
        <w:t>ОЦЕНКА ПО КРИТЕРИЮ «ОПЫТ»:</w:t>
      </w:r>
    </w:p>
    <w:p w:rsidR="00494ADC" w:rsidRPr="004D7FD2" w:rsidRDefault="00494ADC" w:rsidP="00AF0638">
      <w:pPr>
        <w:autoSpaceDE w:val="0"/>
        <w:autoSpaceDN w:val="0"/>
        <w:adjustRightInd w:val="0"/>
        <w:ind w:right="153"/>
        <w:jc w:val="center"/>
      </w:pPr>
    </w:p>
    <w:p w:rsidR="00494ADC" w:rsidRPr="004D7FD2" w:rsidRDefault="00494ADC" w:rsidP="00AF0638">
      <w:pPr>
        <w:autoSpaceDE w:val="0"/>
        <w:autoSpaceDN w:val="0"/>
        <w:adjustRightInd w:val="0"/>
        <w:spacing w:before="120" w:after="120"/>
        <w:ind w:right="70"/>
      </w:pPr>
      <w:r w:rsidRPr="004D7FD2">
        <w:t>БО</w:t>
      </w:r>
      <w:r w:rsidRPr="004D7FD2">
        <w:rPr>
          <w:b/>
          <w:bCs/>
          <w:i/>
          <w:iCs/>
        </w:rPr>
        <w:t xml:space="preserve"> </w:t>
      </w:r>
      <w:proofErr w:type="spellStart"/>
      <w:r w:rsidRPr="004D7FD2">
        <w:rPr>
          <w:b/>
          <w:bCs/>
          <w:i/>
          <w:iCs/>
          <w:vertAlign w:val="subscript"/>
          <w:lang w:val="en-US"/>
        </w:rPr>
        <w:t>i</w:t>
      </w:r>
      <w:proofErr w:type="spellEnd"/>
      <w:r w:rsidRPr="004D7FD2">
        <w:rPr>
          <w:b/>
          <w:bCs/>
          <w:i/>
          <w:iCs/>
        </w:rPr>
        <w:t xml:space="preserve"> </w:t>
      </w:r>
      <w:r w:rsidRPr="004D7FD2">
        <w:t>определяется по формуле:</w:t>
      </w:r>
    </w:p>
    <w:p w:rsidR="00494ADC" w:rsidRPr="004D7FD2" w:rsidRDefault="00494ADC" w:rsidP="00AF0638">
      <w:pPr>
        <w:autoSpaceDE w:val="0"/>
        <w:autoSpaceDN w:val="0"/>
        <w:adjustRightInd w:val="0"/>
        <w:spacing w:before="120" w:after="120"/>
        <w:ind w:right="70"/>
      </w:pPr>
    </w:p>
    <w:tbl>
      <w:tblPr>
        <w:tblW w:w="8433" w:type="dxa"/>
        <w:tblInd w:w="509" w:type="dxa"/>
        <w:tblLayout w:type="fixed"/>
        <w:tblLook w:val="00A0"/>
      </w:tblPr>
      <w:tblGrid>
        <w:gridCol w:w="2057"/>
        <w:gridCol w:w="376"/>
        <w:gridCol w:w="1712"/>
        <w:gridCol w:w="3194"/>
        <w:gridCol w:w="1094"/>
      </w:tblGrid>
      <w:tr w:rsidR="00494ADC" w:rsidTr="00151415">
        <w:trPr>
          <w:cantSplit/>
          <w:trHeight w:val="233"/>
        </w:trPr>
        <w:tc>
          <w:tcPr>
            <w:tcW w:w="73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ADC" w:rsidRPr="001E22AD" w:rsidRDefault="00494ADC" w:rsidP="0042123A">
            <w:pPr>
              <w:pStyle w:val="a9"/>
              <w:spacing w:before="60" w:after="60"/>
              <w:jc w:val="center"/>
            </w:pPr>
            <w:r w:rsidRPr="001E22AD">
              <w:t>Опыт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ADC" w:rsidRPr="001E22AD" w:rsidRDefault="00494ADC" w:rsidP="0042123A">
            <w:pPr>
              <w:pStyle w:val="a9"/>
              <w:spacing w:before="60" w:after="60"/>
              <w:jc w:val="center"/>
            </w:pPr>
            <w:r w:rsidRPr="001E22AD">
              <w:t>Баллы</w:t>
            </w:r>
          </w:p>
        </w:tc>
      </w:tr>
      <w:tr w:rsidR="00494ADC" w:rsidTr="00151415">
        <w:trPr>
          <w:cantSplit/>
          <w:trHeight w:val="233"/>
        </w:trPr>
        <w:tc>
          <w:tcPr>
            <w:tcW w:w="73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ADC" w:rsidRPr="00AE5E29" w:rsidRDefault="00494ADC" w:rsidP="0042123A">
            <w:pPr>
              <w:pStyle w:val="a9"/>
              <w:spacing w:before="0" w:after="0"/>
              <w:ind w:firstLine="709"/>
              <w:jc w:val="center"/>
            </w:pPr>
            <w:r>
              <w:t>У участника запроса предложений  отсутствуют завершенные услуги/работы</w:t>
            </w:r>
            <w:r w:rsidRPr="001E22AD">
              <w:t xml:space="preserve"> </w:t>
            </w:r>
            <w:r>
              <w:t xml:space="preserve">по предмету запроса предложений за </w:t>
            </w:r>
            <w:r w:rsidRPr="001E22AD">
              <w:t xml:space="preserve">2012, 2013, 2014 </w:t>
            </w:r>
            <w:r>
              <w:t xml:space="preserve">и </w:t>
            </w:r>
            <w:proofErr w:type="gramStart"/>
            <w:r>
              <w:t>текущий</w:t>
            </w:r>
            <w:proofErr w:type="gramEnd"/>
            <w:r>
              <w:t xml:space="preserve"> годы</w:t>
            </w:r>
            <w:r w:rsidRPr="001E22AD">
              <w:t xml:space="preserve"> 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ADC" w:rsidRPr="001E22AD" w:rsidRDefault="00494ADC" w:rsidP="0042123A">
            <w:pPr>
              <w:pStyle w:val="a9"/>
              <w:spacing w:before="120"/>
              <w:jc w:val="center"/>
            </w:pPr>
            <w:r w:rsidRPr="001E22AD">
              <w:t>0</w:t>
            </w:r>
          </w:p>
        </w:tc>
      </w:tr>
      <w:tr w:rsidR="00494ADC" w:rsidTr="00151415">
        <w:trPr>
          <w:cantSplit/>
          <w:trHeight w:val="233"/>
        </w:trPr>
        <w:tc>
          <w:tcPr>
            <w:tcW w:w="2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94ADC" w:rsidRPr="001E22AD" w:rsidRDefault="00494ADC" w:rsidP="0042123A">
            <w:pPr>
              <w:pStyle w:val="a9"/>
              <w:spacing w:before="120"/>
              <w:jc w:val="center"/>
            </w:pPr>
            <w:r w:rsidRPr="001E22AD">
              <w:t xml:space="preserve">БО </w:t>
            </w:r>
            <w:proofErr w:type="spellStart"/>
            <w:r w:rsidRPr="00B97F3E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3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94ADC" w:rsidRPr="001E22AD" w:rsidRDefault="00494ADC" w:rsidP="0042123A">
            <w:pPr>
              <w:pStyle w:val="a9"/>
              <w:spacing w:before="120"/>
              <w:ind w:left="-57" w:right="-57" w:hanging="32"/>
              <w:jc w:val="center"/>
            </w:pPr>
            <w:r w:rsidRPr="001E22AD">
              <w:t>=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ADC" w:rsidRPr="001E22AD" w:rsidRDefault="00494ADC" w:rsidP="0042123A">
            <w:pPr>
              <w:pStyle w:val="a9"/>
              <w:spacing w:before="120"/>
              <w:jc w:val="center"/>
            </w:pPr>
            <w:r w:rsidRPr="001E22AD">
              <w:t>О</w:t>
            </w:r>
            <w:r w:rsidRPr="001E22AD">
              <w:rPr>
                <w:vertAlign w:val="subscript"/>
              </w:rPr>
              <w:t xml:space="preserve"> </w:t>
            </w:r>
            <w:proofErr w:type="spellStart"/>
            <w:r w:rsidRPr="00B97F3E">
              <w:rPr>
                <w:vertAlign w:val="subscript"/>
                <w:lang w:val="en-US"/>
              </w:rPr>
              <w:t>i</w:t>
            </w:r>
            <w:proofErr w:type="spellEnd"/>
            <w:r w:rsidRPr="00B97F3E">
              <w:rPr>
                <w:vertAlign w:val="subscript"/>
                <w:lang w:val="en-US"/>
              </w:rPr>
              <w:t xml:space="preserve"> </w:t>
            </w:r>
          </w:p>
        </w:tc>
        <w:tc>
          <w:tcPr>
            <w:tcW w:w="319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94ADC" w:rsidRPr="0060238B" w:rsidRDefault="00494ADC" w:rsidP="0042123A">
            <w:pPr>
              <w:pStyle w:val="a9"/>
              <w:spacing w:before="120"/>
              <w:ind w:hanging="12"/>
              <w:jc w:val="center"/>
            </w:pPr>
            <w:r>
              <w:t>* 100</w:t>
            </w:r>
          </w:p>
        </w:tc>
        <w:tc>
          <w:tcPr>
            <w:tcW w:w="109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94ADC" w:rsidRPr="001E22AD" w:rsidRDefault="00494ADC" w:rsidP="0042123A">
            <w:pPr>
              <w:pStyle w:val="a9"/>
              <w:spacing w:before="120"/>
              <w:ind w:firstLine="709"/>
              <w:jc w:val="center"/>
            </w:pPr>
          </w:p>
        </w:tc>
      </w:tr>
      <w:tr w:rsidR="00494ADC" w:rsidTr="00151415">
        <w:trPr>
          <w:cantSplit/>
          <w:trHeight w:val="138"/>
        </w:trPr>
        <w:tc>
          <w:tcPr>
            <w:tcW w:w="2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94ADC" w:rsidRDefault="00494ADC" w:rsidP="0042123A"/>
        </w:tc>
        <w:tc>
          <w:tcPr>
            <w:tcW w:w="3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94ADC" w:rsidRDefault="00494ADC" w:rsidP="0042123A"/>
        </w:tc>
        <w:tc>
          <w:tcPr>
            <w:tcW w:w="17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94ADC" w:rsidRPr="001E22AD" w:rsidRDefault="00494ADC" w:rsidP="0042123A">
            <w:pPr>
              <w:pStyle w:val="a9"/>
              <w:spacing w:before="120"/>
              <w:jc w:val="center"/>
            </w:pPr>
            <w:r w:rsidRPr="001E22AD">
              <w:t>О</w:t>
            </w:r>
            <w:r w:rsidRPr="001E22AD">
              <w:rPr>
                <w:vertAlign w:val="subscript"/>
              </w:rPr>
              <w:t xml:space="preserve"> </w:t>
            </w:r>
            <w:r w:rsidRPr="00B97F3E">
              <w:rPr>
                <w:vertAlign w:val="subscript"/>
                <w:lang w:val="en-US"/>
              </w:rPr>
              <w:t>max</w:t>
            </w:r>
          </w:p>
        </w:tc>
        <w:tc>
          <w:tcPr>
            <w:tcW w:w="319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94ADC" w:rsidRDefault="00494ADC" w:rsidP="0042123A"/>
        </w:tc>
        <w:tc>
          <w:tcPr>
            <w:tcW w:w="109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94ADC" w:rsidRDefault="00494ADC" w:rsidP="0042123A"/>
        </w:tc>
      </w:tr>
      <w:tr w:rsidR="00494ADC" w:rsidTr="00151415">
        <w:trPr>
          <w:cantSplit/>
          <w:trHeight w:val="504"/>
        </w:trPr>
        <w:tc>
          <w:tcPr>
            <w:tcW w:w="73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ADC" w:rsidRPr="001E22AD" w:rsidRDefault="00494ADC" w:rsidP="0042123A">
            <w:pPr>
              <w:pStyle w:val="a9"/>
              <w:spacing w:before="0" w:after="0"/>
              <w:ind w:firstLine="709"/>
              <w:jc w:val="center"/>
              <w:rPr>
                <w:b/>
                <w:bCs/>
                <w:i/>
                <w:iCs/>
              </w:rPr>
            </w:pPr>
            <w:r w:rsidRPr="001E22AD">
              <w:t>О</w:t>
            </w:r>
            <w:r w:rsidRPr="001E22AD">
              <w:rPr>
                <w:vertAlign w:val="subscript"/>
              </w:rPr>
              <w:t xml:space="preserve"> </w:t>
            </w:r>
            <w:r w:rsidRPr="00B97F3E">
              <w:rPr>
                <w:vertAlign w:val="subscript"/>
                <w:lang w:val="en-US"/>
              </w:rPr>
              <w:t>max</w:t>
            </w:r>
            <w:r w:rsidRPr="001E22AD">
              <w:rPr>
                <w:vertAlign w:val="subscript"/>
              </w:rPr>
              <w:t xml:space="preserve"> 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4ADC" w:rsidRPr="0060238B" w:rsidRDefault="00494ADC" w:rsidP="0042123A">
            <w:pPr>
              <w:pStyle w:val="a9"/>
              <w:spacing w:before="120" w:after="120"/>
              <w:jc w:val="center"/>
            </w:pPr>
            <w:r>
              <w:t>100</w:t>
            </w:r>
          </w:p>
        </w:tc>
      </w:tr>
    </w:tbl>
    <w:p w:rsidR="00494ADC" w:rsidRDefault="00494ADC" w:rsidP="00AF0638">
      <w:pPr>
        <w:pStyle w:val="a9"/>
        <w:tabs>
          <w:tab w:val="left" w:pos="0"/>
          <w:tab w:val="left" w:pos="1062"/>
        </w:tabs>
        <w:spacing w:before="120" w:after="0"/>
        <w:ind w:right="68"/>
        <w:jc w:val="both"/>
      </w:pPr>
      <w:r>
        <w:t>где</w:t>
      </w:r>
      <w:r w:rsidRPr="00DA1E29">
        <w:t>:</w:t>
      </w:r>
    </w:p>
    <w:p w:rsidR="00494ADC" w:rsidRPr="0060238B" w:rsidRDefault="00494ADC" w:rsidP="00AF0638">
      <w:pPr>
        <w:pStyle w:val="a9"/>
        <w:tabs>
          <w:tab w:val="left" w:pos="0"/>
          <w:tab w:val="left" w:pos="1062"/>
        </w:tabs>
        <w:spacing w:before="120" w:after="0"/>
        <w:ind w:right="68"/>
        <w:jc w:val="both"/>
      </w:pPr>
      <w:r w:rsidRPr="004D7FD2">
        <w:t>О</w:t>
      </w:r>
      <w:proofErr w:type="spellStart"/>
      <w:proofErr w:type="gramStart"/>
      <w:r w:rsidRPr="004D7FD2">
        <w:rPr>
          <w:vertAlign w:val="subscript"/>
          <w:lang w:val="en-US"/>
        </w:rPr>
        <w:t>i</w:t>
      </w:r>
      <w:proofErr w:type="spellEnd"/>
      <w:proofErr w:type="gramEnd"/>
      <w:r w:rsidRPr="004D7FD2">
        <w:rPr>
          <w:b/>
          <w:bCs/>
        </w:rPr>
        <w:t xml:space="preserve"> </w:t>
      </w:r>
      <w:r>
        <w:rPr>
          <w:b/>
          <w:bCs/>
        </w:rPr>
        <w:t xml:space="preserve">– </w:t>
      </w:r>
      <w:r w:rsidRPr="002F7D1C">
        <w:t xml:space="preserve">суммарная  </w:t>
      </w:r>
      <w:r w:rsidRPr="004D7FD2">
        <w:t xml:space="preserve">стоимость завершенных </w:t>
      </w:r>
      <w:r>
        <w:t xml:space="preserve">договоров сопоставимого характера и объема по предмету запроса предложений </w:t>
      </w:r>
      <w:proofErr w:type="spellStart"/>
      <w:r>
        <w:rPr>
          <w:lang w:val="en-US"/>
        </w:rPr>
        <w:t>i</w:t>
      </w:r>
      <w:proofErr w:type="spellEnd"/>
      <w:r>
        <w:t>-го участника</w:t>
      </w:r>
      <w:r w:rsidRPr="004D7FD2">
        <w:t xml:space="preserve"> </w:t>
      </w:r>
      <w:r>
        <w:t xml:space="preserve">запроса предложений за </w:t>
      </w:r>
      <w:r w:rsidRPr="004D7FD2">
        <w:t>201</w:t>
      </w:r>
      <w:r>
        <w:t>2</w:t>
      </w:r>
      <w:r w:rsidRPr="004D7FD2">
        <w:t>, 201</w:t>
      </w:r>
      <w:r>
        <w:t>3</w:t>
      </w:r>
      <w:r w:rsidRPr="004D7FD2">
        <w:t>, 201</w:t>
      </w:r>
      <w:r>
        <w:t>4</w:t>
      </w:r>
      <w:r w:rsidRPr="004D7FD2">
        <w:t xml:space="preserve"> </w:t>
      </w:r>
      <w:r>
        <w:t>и текущий годы, руб.</w:t>
      </w:r>
      <w:r w:rsidRPr="004D7FD2">
        <w:t xml:space="preserve"> </w:t>
      </w:r>
      <w:r>
        <w:t>с НДС</w:t>
      </w:r>
    </w:p>
    <w:p w:rsidR="00494ADC" w:rsidRDefault="00494ADC" w:rsidP="00151415">
      <w:pPr>
        <w:tabs>
          <w:tab w:val="left" w:pos="1155"/>
          <w:tab w:val="left" w:pos="1620"/>
        </w:tabs>
        <w:autoSpaceDE w:val="0"/>
        <w:autoSpaceDN w:val="0"/>
        <w:adjustRightInd w:val="0"/>
        <w:ind w:right="153"/>
        <w:jc w:val="both"/>
      </w:pPr>
      <w:proofErr w:type="spellStart"/>
      <w:proofErr w:type="gramStart"/>
      <w:r w:rsidRPr="004D7FD2">
        <w:t>О</w:t>
      </w:r>
      <w:proofErr w:type="gramEnd"/>
      <w:r w:rsidRPr="004D7FD2">
        <w:rPr>
          <w:vertAlign w:val="subscript"/>
        </w:rPr>
        <w:t>ma</w:t>
      </w:r>
      <w:proofErr w:type="spellEnd"/>
      <w:r w:rsidRPr="004D7FD2">
        <w:rPr>
          <w:vertAlign w:val="subscript"/>
          <w:lang w:val="en-US"/>
        </w:rPr>
        <w:t>x</w:t>
      </w:r>
      <w:r w:rsidRPr="004D7FD2">
        <w:t xml:space="preserve"> </w:t>
      </w:r>
      <w:r>
        <w:rPr>
          <w:b/>
          <w:bCs/>
        </w:rPr>
        <w:t>–</w:t>
      </w:r>
      <w:r w:rsidRPr="004D7FD2">
        <w:rPr>
          <w:b/>
          <w:bCs/>
        </w:rPr>
        <w:t xml:space="preserve"> </w:t>
      </w:r>
      <w:r w:rsidRPr="004D7FD2">
        <w:t>максимальн</w:t>
      </w:r>
      <w:r>
        <w:t xml:space="preserve">ый опыт (суммарная </w:t>
      </w:r>
      <w:r w:rsidRPr="00DA1E29">
        <w:t>стоимость</w:t>
      </w:r>
      <w:r>
        <w:t xml:space="preserve"> завершенных за </w:t>
      </w:r>
      <w:r w:rsidRPr="004D7FD2">
        <w:t>201</w:t>
      </w:r>
      <w:r>
        <w:t>2</w:t>
      </w:r>
      <w:r w:rsidRPr="004D7FD2">
        <w:t>, 201</w:t>
      </w:r>
      <w:r>
        <w:t>3</w:t>
      </w:r>
      <w:r w:rsidRPr="004D7FD2">
        <w:t>, 201</w:t>
      </w:r>
      <w:r>
        <w:t>4</w:t>
      </w:r>
      <w:r w:rsidRPr="004D7FD2">
        <w:t xml:space="preserve"> </w:t>
      </w:r>
      <w:r>
        <w:t xml:space="preserve">и текущий годы услуг/работ в рамках договоров сопоставимого характера и объема по предмету запроса предложений из опыта, представленного всеми допущенными участниками, но не более предельного значения (в случае, если </w:t>
      </w:r>
      <w:proofErr w:type="spellStart"/>
      <w:r w:rsidRPr="004D7FD2">
        <w:t>О</w:t>
      </w:r>
      <w:r w:rsidRPr="004D7FD2">
        <w:rPr>
          <w:vertAlign w:val="subscript"/>
        </w:rPr>
        <w:t>ma</w:t>
      </w:r>
      <w:proofErr w:type="spellEnd"/>
      <w:r w:rsidRPr="004D7FD2">
        <w:rPr>
          <w:vertAlign w:val="subscript"/>
          <w:lang w:val="en-US"/>
        </w:rPr>
        <w:t>x</w:t>
      </w:r>
      <w:r>
        <w:t xml:space="preserve"> более чем предельное значение, то </w:t>
      </w:r>
      <w:proofErr w:type="spellStart"/>
      <w:r w:rsidRPr="004D7FD2">
        <w:t>О</w:t>
      </w:r>
      <w:r w:rsidRPr="004D7FD2">
        <w:rPr>
          <w:vertAlign w:val="subscript"/>
        </w:rPr>
        <w:t>ma</w:t>
      </w:r>
      <w:proofErr w:type="spellEnd"/>
      <w:r w:rsidRPr="004D7FD2">
        <w:rPr>
          <w:vertAlign w:val="subscript"/>
          <w:lang w:val="en-US"/>
        </w:rPr>
        <w:t>x</w:t>
      </w:r>
      <w:r>
        <w:t xml:space="preserve"> принимается равным такому предельному значению), руб. с НДС</w:t>
      </w:r>
    </w:p>
    <w:p w:rsidR="00494ADC" w:rsidRPr="007B075A" w:rsidRDefault="00494ADC" w:rsidP="00AF0638">
      <w:pPr>
        <w:tabs>
          <w:tab w:val="left" w:pos="1155"/>
          <w:tab w:val="left" w:pos="1620"/>
        </w:tabs>
        <w:autoSpaceDE w:val="0"/>
        <w:autoSpaceDN w:val="0"/>
        <w:adjustRightInd w:val="0"/>
        <w:ind w:right="153"/>
        <w:rPr>
          <w:b/>
          <w:bCs/>
        </w:rPr>
      </w:pPr>
      <w:r w:rsidRPr="007B075A">
        <w:rPr>
          <w:b/>
          <w:bCs/>
        </w:rPr>
        <w:t xml:space="preserve">Предельное значение опыта участника: </w:t>
      </w:r>
      <w:r>
        <w:rPr>
          <w:b/>
          <w:bCs/>
        </w:rPr>
        <w:t>сумма равная НМЦДх</w:t>
      </w:r>
      <w:proofErr w:type="gramStart"/>
      <w:r>
        <w:rPr>
          <w:b/>
          <w:bCs/>
        </w:rPr>
        <w:t>2</w:t>
      </w:r>
      <w:proofErr w:type="gramEnd"/>
    </w:p>
    <w:p w:rsidR="00494ADC" w:rsidRPr="00C235C8" w:rsidRDefault="00494ADC" w:rsidP="00AF0638">
      <w:pPr>
        <w:ind w:firstLine="709"/>
        <w:jc w:val="both"/>
        <w:rPr>
          <w:b/>
          <w:bCs/>
          <w:i/>
          <w:iCs/>
        </w:rPr>
      </w:pPr>
    </w:p>
    <w:p w:rsidR="00494ADC" w:rsidRDefault="00494ADC" w:rsidP="00AF0638">
      <w:pPr>
        <w:widowControl w:val="0"/>
        <w:shd w:val="clear" w:color="auto" w:fill="FFFFFF"/>
        <w:ind w:firstLine="709"/>
        <w:jc w:val="both"/>
      </w:pPr>
      <w:proofErr w:type="gramStart"/>
      <w:r w:rsidRPr="00207BF4">
        <w:lastRenderedPageBreak/>
        <w:t xml:space="preserve">При оценке участника закупки по данному подкритерию </w:t>
      </w:r>
      <w:r>
        <w:t>общее количество начисленных в соответствии с вышеуказанным порядком баллов за наличие опыта</w:t>
      </w:r>
      <w:r w:rsidRPr="00F065EC">
        <w:t xml:space="preserve"> </w:t>
      </w:r>
      <w:r>
        <w:t>(</w:t>
      </w:r>
      <w:r w:rsidRPr="00F065EC">
        <w:t>БО</w:t>
      </w:r>
      <w:proofErr w:type="spellStart"/>
      <w:r w:rsidRPr="00F065EC">
        <w:rPr>
          <w:vertAlign w:val="subscript"/>
          <w:lang w:val="en-US"/>
        </w:rPr>
        <w:t>i</w:t>
      </w:r>
      <w:proofErr w:type="spellEnd"/>
      <w:r w:rsidRPr="00207BF4">
        <w:t>)</w:t>
      </w:r>
      <w:r>
        <w:t xml:space="preserve"> уменьшается в </w:t>
      </w:r>
      <w:r w:rsidRPr="00BD01B9">
        <w:t>соответствии с таблицей</w:t>
      </w:r>
      <w:r>
        <w:t>,</w:t>
      </w:r>
      <w:r w:rsidRPr="00207BF4">
        <w:t xml:space="preserve"> </w:t>
      </w:r>
      <w:r w:rsidRPr="00BD01B9">
        <w:t>приведенной ниже</w:t>
      </w:r>
      <w:r>
        <w:t>,</w:t>
      </w:r>
      <w:r w:rsidRPr="00BD01B9">
        <w:t xml:space="preserve"> </w:t>
      </w:r>
      <w:r w:rsidRPr="00207BF4">
        <w:t>в зависимости от общей суммы</w:t>
      </w:r>
      <w:r w:rsidRPr="00BD01B9">
        <w:t xml:space="preserve"> санкций по</w:t>
      </w:r>
      <w:r w:rsidRPr="00207BF4">
        <w:t xml:space="preserve"> всем судебным решени</w:t>
      </w:r>
      <w:r w:rsidRPr="00BD01B9">
        <w:t>ям, в том числе мировым соглашениям,</w:t>
      </w:r>
      <w:r w:rsidRPr="00207BF4">
        <w:t xml:space="preserve"> </w:t>
      </w:r>
      <w:r>
        <w:t xml:space="preserve">опубликованным </w:t>
      </w:r>
      <w:r w:rsidRPr="00253BE3">
        <w:t xml:space="preserve">в течение двух лет, предшествующих </w:t>
      </w:r>
      <w:r>
        <w:t xml:space="preserve">дате </w:t>
      </w:r>
      <w:r w:rsidRPr="00253BE3">
        <w:t>размещени</w:t>
      </w:r>
      <w:r>
        <w:t>я</w:t>
      </w:r>
      <w:r w:rsidRPr="00253BE3">
        <w:t xml:space="preserve"> извещения о проведении </w:t>
      </w:r>
      <w:r>
        <w:t>закупки на официальном сайте,</w:t>
      </w:r>
      <w:r w:rsidRPr="00BD01B9">
        <w:t xml:space="preserve"> </w:t>
      </w:r>
      <w:r>
        <w:t xml:space="preserve">вынесенным </w:t>
      </w:r>
      <w:r w:rsidRPr="00207BF4">
        <w:t>не в</w:t>
      </w:r>
      <w:proofErr w:type="gramEnd"/>
      <w:r w:rsidRPr="00207BF4">
        <w:t xml:space="preserve"> пользу участника закупки</w:t>
      </w:r>
      <w:r>
        <w:t>, выступавшего</w:t>
      </w:r>
      <w:r w:rsidRPr="00207BF4">
        <w:t xml:space="preserve">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</w:t>
      </w:r>
      <w:r w:rsidRPr="00BD01B9">
        <w:t xml:space="preserve">, </w:t>
      </w:r>
      <w:r w:rsidRPr="00207BF4">
        <w:t>выполнение работ, оказание услуг, связанных с изготовлением, поставкой, эксплуатацией товаров, выполнением работ, оказанием услуг, заключенных</w:t>
      </w:r>
      <w:r w:rsidRPr="00BD01B9">
        <w:t xml:space="preserve"> </w:t>
      </w:r>
      <w:r w:rsidRPr="00207BF4">
        <w:t xml:space="preserve">с </w:t>
      </w:r>
      <w:proofErr w:type="spellStart"/>
      <w:r w:rsidRPr="00207BF4">
        <w:t>Госкорпорацией</w:t>
      </w:r>
      <w:proofErr w:type="spellEnd"/>
      <w:r w:rsidRPr="00207BF4">
        <w:t xml:space="preserve"> «Росатом» или ее организациями (предприятиями атомной отрасли). </w:t>
      </w:r>
    </w:p>
    <w:p w:rsidR="00494ADC" w:rsidRPr="00207BF4" w:rsidRDefault="00494ADC" w:rsidP="00AF0638">
      <w:pPr>
        <w:widowControl w:val="0"/>
        <w:shd w:val="clear" w:color="auto" w:fill="FFFFFF"/>
        <w:ind w:firstLine="709"/>
        <w:jc w:val="both"/>
      </w:pPr>
      <w:r>
        <w:t>П</w:t>
      </w:r>
      <w:r w:rsidRPr="00207BF4">
        <w:t xml:space="preserve">од суммой </w:t>
      </w:r>
      <w:r w:rsidRPr="00BD01B9">
        <w:t>санкций</w:t>
      </w:r>
      <w:r w:rsidRPr="00207BF4">
        <w:t xml:space="preserve"> понимается совокупность взысканных</w:t>
      </w:r>
      <w:r>
        <w:t>, либо</w:t>
      </w:r>
      <w:r w:rsidRPr="00207BF4">
        <w:t xml:space="preserve"> </w:t>
      </w:r>
      <w:r>
        <w:t>подлежащих взысканию,</w:t>
      </w:r>
      <w:r w:rsidRPr="00207BF4">
        <w:t xml:space="preserve"> с</w:t>
      </w:r>
      <w:r>
        <w:t> </w:t>
      </w:r>
      <w:r w:rsidRPr="00207BF4">
        <w:t>участника закупки денежных средств</w:t>
      </w:r>
      <w:r w:rsidRPr="00BD01B9">
        <w:t xml:space="preserve"> по судебным решениям</w:t>
      </w:r>
      <w:r w:rsidRPr="00207BF4">
        <w:t xml:space="preserve">, </w:t>
      </w:r>
      <w:r w:rsidRPr="00BD01B9">
        <w:t>в том числе мировым соглашениям (</w:t>
      </w:r>
      <w:r w:rsidRPr="00207BF4">
        <w:t>задолженность, неустойки, пени, штрафы, проценты за пользование чужими денежными средствами, расходы по уплате госпошлин</w:t>
      </w:r>
      <w:r w:rsidRPr="00BD01B9">
        <w:t>)</w:t>
      </w:r>
      <w:r>
        <w:t xml:space="preserve">. При расчете суммы санкций по </w:t>
      </w:r>
      <w:r w:rsidRPr="00EB3CE5">
        <w:t>судебны</w:t>
      </w:r>
      <w:r>
        <w:t>м</w:t>
      </w:r>
      <w:r w:rsidRPr="00EB3CE5">
        <w:t xml:space="preserve"> решени</w:t>
      </w:r>
      <w:r>
        <w:t>ям</w:t>
      </w:r>
      <w:r w:rsidRPr="00EB3CE5">
        <w:t xml:space="preserve"> учитываются опубликованные решения вышестоящих инстанций</w:t>
      </w:r>
      <w:r w:rsidRPr="00040995">
        <w:t>.</w:t>
      </w:r>
    </w:p>
    <w:p w:rsidR="00494ADC" w:rsidRPr="00D14BBF" w:rsidRDefault="00494ADC" w:rsidP="00AF063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503"/>
        <w:gridCol w:w="5528"/>
      </w:tblGrid>
      <w:tr w:rsidR="00494ADC" w:rsidRPr="00207BF4">
        <w:trPr>
          <w:tblHeader/>
        </w:trPr>
        <w:tc>
          <w:tcPr>
            <w:tcW w:w="4503" w:type="dxa"/>
            <w:vAlign w:val="center"/>
          </w:tcPr>
          <w:p w:rsidR="00494ADC" w:rsidRPr="00207BF4" w:rsidRDefault="00494ADC" w:rsidP="0042123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207BF4">
              <w:rPr>
                <w:lang w:eastAsia="en-US"/>
              </w:rPr>
              <w:t>Наличие санкций</w:t>
            </w:r>
            <w:r>
              <w:rPr>
                <w:lang w:eastAsia="en-US"/>
              </w:rPr>
              <w:t xml:space="preserve"> </w:t>
            </w:r>
          </w:p>
        </w:tc>
        <w:tc>
          <w:tcPr>
            <w:tcW w:w="5528" w:type="dxa"/>
            <w:vAlign w:val="center"/>
          </w:tcPr>
          <w:p w:rsidR="00494ADC" w:rsidRPr="00207BF4" w:rsidRDefault="00494ADC" w:rsidP="0042123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207BF4">
              <w:rPr>
                <w:lang w:eastAsia="en-US"/>
              </w:rPr>
              <w:t>Баллы</w:t>
            </w:r>
            <w:r>
              <w:rPr>
                <w:lang w:eastAsia="en-US"/>
              </w:rPr>
              <w:t xml:space="preserve"> (БС</w:t>
            </w:r>
            <w:proofErr w:type="spellStart"/>
            <w:proofErr w:type="gramStart"/>
            <w:r w:rsidRPr="00D07758">
              <w:rPr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>
              <w:rPr>
                <w:lang w:val="en-US" w:eastAsia="en-US"/>
              </w:rPr>
              <w:t>)</w:t>
            </w:r>
          </w:p>
        </w:tc>
      </w:tr>
      <w:tr w:rsidR="00494ADC" w:rsidRPr="00207BF4">
        <w:tc>
          <w:tcPr>
            <w:tcW w:w="4503" w:type="dxa"/>
            <w:vAlign w:val="center"/>
          </w:tcPr>
          <w:p w:rsidR="00494ADC" w:rsidRPr="00D315CD" w:rsidRDefault="00494ADC" w:rsidP="0042123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CC5674">
              <w:rPr>
                <w:lang w:eastAsia="en-US"/>
              </w:rPr>
              <w:t>Санкции не применялись</w:t>
            </w:r>
          </w:p>
        </w:tc>
        <w:tc>
          <w:tcPr>
            <w:tcW w:w="5528" w:type="dxa"/>
            <w:vAlign w:val="center"/>
          </w:tcPr>
          <w:p w:rsidR="00494ADC" w:rsidRDefault="00494ADC" w:rsidP="0042123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>
              <w:rPr>
                <w:lang w:eastAsia="en-US"/>
              </w:rPr>
              <w:t>БС</w:t>
            </w:r>
            <w:proofErr w:type="spellStart"/>
            <w:proofErr w:type="gramStart"/>
            <w:r w:rsidRPr="00D06134">
              <w:rPr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>
              <w:rPr>
                <w:vertAlign w:val="subscript"/>
                <w:lang w:eastAsia="en-US"/>
              </w:rPr>
              <w:t xml:space="preserve"> </w:t>
            </w:r>
            <w:r w:rsidRPr="00207BF4">
              <w:rPr>
                <w:lang w:eastAsia="en-US"/>
              </w:rPr>
              <w:t>=</w:t>
            </w:r>
            <w:r>
              <w:rPr>
                <w:vertAlign w:val="subscript"/>
                <w:lang w:eastAsia="en-US"/>
              </w:rPr>
              <w:t xml:space="preserve"> </w:t>
            </w:r>
            <w:r w:rsidRPr="00F065EC">
              <w:t>БО</w:t>
            </w:r>
            <w:proofErr w:type="spellStart"/>
            <w:r w:rsidRPr="00F065EC">
              <w:rPr>
                <w:vertAlign w:val="subscript"/>
                <w:lang w:val="en-US"/>
              </w:rPr>
              <w:t>i</w:t>
            </w:r>
            <w:proofErr w:type="spellEnd"/>
          </w:p>
          <w:p w:rsidR="00494ADC" w:rsidRPr="00F065EC" w:rsidRDefault="00494ADC" w:rsidP="0042123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157D02">
              <w:rPr>
                <w:lang w:eastAsia="en-US"/>
              </w:rPr>
              <w:t xml:space="preserve">Количество баллов, присвоенное по опыту участника </w:t>
            </w:r>
            <w:r>
              <w:rPr>
                <w:lang w:eastAsia="en-US"/>
              </w:rPr>
              <w:t>закупки, засчитывается в 100</w:t>
            </w:r>
            <w:r w:rsidRPr="00157D02">
              <w:rPr>
                <w:lang w:eastAsia="en-US"/>
              </w:rPr>
              <w:t>% размере</w:t>
            </w:r>
          </w:p>
        </w:tc>
      </w:tr>
      <w:tr w:rsidR="00494ADC" w:rsidRPr="00207BF4">
        <w:tc>
          <w:tcPr>
            <w:tcW w:w="4503" w:type="dxa"/>
            <w:vAlign w:val="center"/>
          </w:tcPr>
          <w:p w:rsidR="00494ADC" w:rsidRPr="00CC5674" w:rsidRDefault="00494ADC" w:rsidP="0042123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8778D">
              <w:rPr>
                <w:lang w:eastAsia="en-US"/>
              </w:rPr>
              <w:t xml:space="preserve">Размер санкции, </w:t>
            </w:r>
            <w:proofErr w:type="gramStart"/>
            <w:r w:rsidRPr="0008778D">
              <w:rPr>
                <w:lang w:eastAsia="en-US"/>
              </w:rPr>
              <w:t>примененных</w:t>
            </w:r>
            <w:proofErr w:type="gramEnd"/>
            <w:r w:rsidRPr="0008778D">
              <w:rPr>
                <w:lang w:eastAsia="en-US"/>
              </w:rPr>
              <w:t xml:space="preserve"> к участни</w:t>
            </w:r>
            <w:r>
              <w:rPr>
                <w:lang w:eastAsia="en-US"/>
              </w:rPr>
              <w:t>ку закупки, составляет менее 10</w:t>
            </w:r>
            <w:r w:rsidRPr="0008778D">
              <w:rPr>
                <w:lang w:eastAsia="en-US"/>
              </w:rPr>
              <w:t>% от НМЦ</w:t>
            </w:r>
            <w:r>
              <w:rPr>
                <w:lang w:eastAsia="en-US"/>
              </w:rPr>
              <w:t xml:space="preserve"> данной закупки</w:t>
            </w:r>
          </w:p>
        </w:tc>
        <w:tc>
          <w:tcPr>
            <w:tcW w:w="5528" w:type="dxa"/>
          </w:tcPr>
          <w:p w:rsidR="00494ADC" w:rsidRDefault="00494ADC" w:rsidP="0042123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БС</w:t>
            </w:r>
            <w:proofErr w:type="spellStart"/>
            <w:proofErr w:type="gramStart"/>
            <w:r w:rsidRPr="00D06134">
              <w:rPr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>
              <w:rPr>
                <w:vertAlign w:val="subscript"/>
                <w:lang w:eastAsia="en-US"/>
              </w:rPr>
              <w:t xml:space="preserve"> </w:t>
            </w:r>
            <w:r w:rsidRPr="00D06134">
              <w:rPr>
                <w:lang w:eastAsia="en-US"/>
              </w:rPr>
              <w:t>=</w:t>
            </w:r>
            <w:r>
              <w:rPr>
                <w:vertAlign w:val="subscript"/>
                <w:lang w:eastAsia="en-US"/>
              </w:rPr>
              <w:t xml:space="preserve"> </w:t>
            </w:r>
            <w:r w:rsidRPr="00F065EC">
              <w:t>БО</w:t>
            </w:r>
            <w:proofErr w:type="spellStart"/>
            <w:r w:rsidRPr="00F065EC">
              <w:rPr>
                <w:vertAlign w:val="subscript"/>
                <w:lang w:val="en-US"/>
              </w:rPr>
              <w:t>i</w:t>
            </w:r>
            <w:proofErr w:type="spellEnd"/>
            <w:r w:rsidRPr="0008778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/ 2</w:t>
            </w:r>
          </w:p>
          <w:p w:rsidR="00494ADC" w:rsidRDefault="00494ADC" w:rsidP="0042123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proofErr w:type="gramStart"/>
            <w:r w:rsidRPr="0008778D">
              <w:rPr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08778D">
              <w:rPr>
                <w:lang w:eastAsia="en-US"/>
              </w:rPr>
              <w:t xml:space="preserve"> на 50 %</w:t>
            </w:r>
          </w:p>
        </w:tc>
      </w:tr>
      <w:tr w:rsidR="00494ADC" w:rsidRPr="00207BF4">
        <w:trPr>
          <w:trHeight w:val="137"/>
        </w:trPr>
        <w:tc>
          <w:tcPr>
            <w:tcW w:w="4503" w:type="dxa"/>
            <w:vAlign w:val="center"/>
          </w:tcPr>
          <w:p w:rsidR="00494ADC" w:rsidRPr="00207BF4" w:rsidRDefault="00494ADC" w:rsidP="0042123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207BF4">
              <w:rPr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528" w:type="dxa"/>
          </w:tcPr>
          <w:p w:rsidR="00494ADC" w:rsidRDefault="00494ADC" w:rsidP="0042123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БС</w:t>
            </w:r>
            <w:proofErr w:type="spellStart"/>
            <w:proofErr w:type="gramStart"/>
            <w:r w:rsidRPr="00D06134">
              <w:rPr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>
              <w:rPr>
                <w:vertAlign w:val="subscript"/>
                <w:lang w:eastAsia="en-US"/>
              </w:rPr>
              <w:t xml:space="preserve"> </w:t>
            </w:r>
            <w:r w:rsidRPr="00D06134">
              <w:rPr>
                <w:lang w:eastAsia="en-US"/>
              </w:rPr>
              <w:t>=</w:t>
            </w:r>
            <w:r>
              <w:rPr>
                <w:vertAlign w:val="subscript"/>
                <w:lang w:eastAsia="en-US"/>
              </w:rPr>
              <w:t xml:space="preserve"> </w:t>
            </w:r>
            <w:r>
              <w:t>0</w:t>
            </w:r>
          </w:p>
          <w:p w:rsidR="00494ADC" w:rsidRPr="00207BF4" w:rsidRDefault="00494ADC" w:rsidP="0042123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207BF4">
              <w:rPr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494ADC" w:rsidRDefault="00494ADC" w:rsidP="00AF063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494ADC" w:rsidRPr="00FC009D" w:rsidRDefault="00494ADC" w:rsidP="00AF0638">
      <w:pPr>
        <w:ind w:firstLine="709"/>
        <w:jc w:val="both"/>
        <w:rPr>
          <w:b/>
          <w:bCs/>
          <w:i/>
          <w:iCs/>
        </w:rPr>
      </w:pPr>
      <w:r w:rsidRPr="00733701">
        <w:t xml:space="preserve">Итоговая оценка (балл) подкритерия «опыт» принимается </w:t>
      </w:r>
      <w:proofErr w:type="gramStart"/>
      <w:r w:rsidRPr="00733701">
        <w:t>равной</w:t>
      </w:r>
      <w:proofErr w:type="gramEnd"/>
      <w:r w:rsidRPr="00733701">
        <w:t xml:space="preserve"> соответствующему значению (БС</w:t>
      </w:r>
      <w:proofErr w:type="spellStart"/>
      <w:r w:rsidRPr="00733701">
        <w:rPr>
          <w:vertAlign w:val="subscript"/>
          <w:lang w:val="en-US"/>
        </w:rPr>
        <w:t>i</w:t>
      </w:r>
      <w:proofErr w:type="spellEnd"/>
      <w:r w:rsidRPr="00EB0D13">
        <w:t>)</w:t>
      </w:r>
      <w:r w:rsidRPr="00733701">
        <w:t>, полученному с учетом наличия указанных санкций.</w:t>
      </w:r>
    </w:p>
    <w:p w:rsidR="00494ADC" w:rsidRDefault="00494ADC" w:rsidP="00F15DB1">
      <w:pPr>
        <w:pStyle w:val="Times12"/>
        <w:ind w:firstLine="0"/>
        <w:rPr>
          <w:b/>
          <w:bCs/>
        </w:rPr>
      </w:pPr>
    </w:p>
    <w:p w:rsidR="00494ADC" w:rsidRPr="00666F2B" w:rsidRDefault="00494ADC" w:rsidP="00F15DB1">
      <w:pPr>
        <w:pStyle w:val="Times12"/>
        <w:ind w:firstLine="0"/>
        <w:rPr>
          <w:sz w:val="22"/>
          <w:szCs w:val="22"/>
        </w:rPr>
      </w:pPr>
    </w:p>
    <w:p w:rsidR="00494ADC" w:rsidRPr="00666F2B" w:rsidRDefault="00494ADC" w:rsidP="00DF6240">
      <w:pPr>
        <w:rPr>
          <w:sz w:val="22"/>
          <w:szCs w:val="22"/>
        </w:rPr>
      </w:pPr>
    </w:p>
    <w:p w:rsidR="00494ADC" w:rsidRPr="00AF0638" w:rsidRDefault="00494ADC" w:rsidP="007A7D20">
      <w:pPr>
        <w:spacing w:line="480" w:lineRule="auto"/>
      </w:pPr>
      <w:r w:rsidRPr="00AF0638">
        <w:t>Остальные положения документации по запросу предложений остаются без изменений.</w:t>
      </w:r>
    </w:p>
    <w:p w:rsidR="00494ADC" w:rsidRPr="00AF0638" w:rsidRDefault="00494ADC" w:rsidP="00AF0638">
      <w:pPr>
        <w:spacing w:line="360" w:lineRule="auto"/>
      </w:pPr>
      <w:r w:rsidRPr="00AF0638">
        <w:t>Просим учесть данную информацию при подготовке и подаче заявок на участие в запросе предложений.</w:t>
      </w:r>
    </w:p>
    <w:p w:rsidR="00494ADC" w:rsidRPr="00AF0638" w:rsidRDefault="00494ADC" w:rsidP="007A7D20">
      <w:r w:rsidRPr="00AF0638">
        <w:t xml:space="preserve">Контактное лицо – Митюкевич Яна Александровна, тел.:(3823) 52-34-80, </w:t>
      </w:r>
    </w:p>
    <w:p w:rsidR="00494ADC" w:rsidRPr="00AF0638" w:rsidRDefault="00494ADC" w:rsidP="007A7D20">
      <w:pPr>
        <w:rPr>
          <w:lang w:val="en-US"/>
        </w:rPr>
      </w:pPr>
      <w:proofErr w:type="gramStart"/>
      <w:r w:rsidRPr="00AF0638">
        <w:rPr>
          <w:lang w:val="en-US"/>
        </w:rPr>
        <w:t>e-mail</w:t>
      </w:r>
      <w:proofErr w:type="gramEnd"/>
      <w:r w:rsidRPr="00AF0638">
        <w:rPr>
          <w:lang w:val="en-US"/>
        </w:rPr>
        <w:t>: mitukevich@seversk.tomsknet.ru</w:t>
      </w:r>
    </w:p>
    <w:p w:rsidR="00494ADC" w:rsidRPr="00AF0638" w:rsidRDefault="00494ADC" w:rsidP="006C400E">
      <w:pPr>
        <w:rPr>
          <w:u w:val="single"/>
          <w:lang w:val="en-US"/>
        </w:rPr>
      </w:pPr>
    </w:p>
    <w:p w:rsidR="00494ADC" w:rsidRPr="00AF0638" w:rsidRDefault="00494ADC" w:rsidP="006C400E">
      <w:pPr>
        <w:rPr>
          <w:u w:val="single"/>
          <w:lang w:val="en-US"/>
        </w:rPr>
      </w:pPr>
    </w:p>
    <w:p w:rsidR="00494ADC" w:rsidRPr="00151415" w:rsidRDefault="00494ADC" w:rsidP="00F540AC">
      <w:pPr>
        <w:ind w:firstLine="539"/>
        <w:jc w:val="center"/>
        <w:rPr>
          <w:u w:val="single"/>
          <w:lang w:val="en-US"/>
        </w:rPr>
      </w:pPr>
    </w:p>
    <w:p w:rsidR="00494ADC" w:rsidRPr="00151415" w:rsidRDefault="00494ADC" w:rsidP="00F540AC">
      <w:pPr>
        <w:ind w:firstLine="539"/>
        <w:jc w:val="center"/>
        <w:rPr>
          <w:u w:val="single"/>
          <w:lang w:val="en-US"/>
        </w:rPr>
      </w:pPr>
    </w:p>
    <w:p w:rsidR="00494ADC" w:rsidRPr="00151415" w:rsidRDefault="00494ADC" w:rsidP="00F540AC">
      <w:pPr>
        <w:ind w:firstLine="539"/>
        <w:jc w:val="center"/>
        <w:rPr>
          <w:u w:val="single"/>
          <w:lang w:val="en-US"/>
        </w:rPr>
      </w:pPr>
    </w:p>
    <w:p w:rsidR="00494ADC" w:rsidRPr="00AF0638" w:rsidRDefault="00494ADC" w:rsidP="00D92F68">
      <w:pPr>
        <w:ind w:firstLine="709"/>
        <w:jc w:val="both"/>
      </w:pPr>
      <w:r w:rsidRPr="00AF0638">
        <w:t xml:space="preserve">Зам. генерального директора </w:t>
      </w:r>
    </w:p>
    <w:p w:rsidR="00494ADC" w:rsidRPr="00AF0638" w:rsidRDefault="00494ADC" w:rsidP="00D92F68">
      <w:pPr>
        <w:ind w:firstLine="709"/>
        <w:jc w:val="both"/>
      </w:pPr>
      <w:r w:rsidRPr="00AF0638">
        <w:t>по закупкам и логистике  АО «СХК»                                                Н.Н. Борисов</w:t>
      </w:r>
    </w:p>
    <w:p w:rsidR="00494ADC" w:rsidRPr="00AF0638" w:rsidRDefault="00494ADC"/>
    <w:p w:rsidR="00494ADC" w:rsidRDefault="00494ADC">
      <w:pPr>
        <w:rPr>
          <w:sz w:val="22"/>
          <w:szCs w:val="22"/>
        </w:rPr>
      </w:pPr>
    </w:p>
    <w:p w:rsidR="00494ADC" w:rsidRDefault="00494ADC">
      <w:pPr>
        <w:rPr>
          <w:sz w:val="22"/>
          <w:szCs w:val="22"/>
        </w:rPr>
      </w:pPr>
    </w:p>
    <w:p w:rsidR="00494ADC" w:rsidRDefault="00494ADC">
      <w:pPr>
        <w:rPr>
          <w:sz w:val="22"/>
          <w:szCs w:val="22"/>
        </w:rPr>
      </w:pPr>
    </w:p>
    <w:p w:rsidR="00494ADC" w:rsidRDefault="00494ADC">
      <w:pPr>
        <w:rPr>
          <w:sz w:val="22"/>
          <w:szCs w:val="22"/>
        </w:rPr>
      </w:pPr>
    </w:p>
    <w:p w:rsidR="00494ADC" w:rsidRDefault="00494ADC">
      <w:pPr>
        <w:rPr>
          <w:sz w:val="22"/>
          <w:szCs w:val="22"/>
        </w:rPr>
      </w:pPr>
    </w:p>
    <w:sectPr w:rsidR="00494ADC" w:rsidSect="006E587B">
      <w:footerReference w:type="default" r:id="rId11"/>
      <w:headerReference w:type="first" r:id="rId12"/>
      <w:pgSz w:w="11905" w:h="16837" w:code="9"/>
      <w:pgMar w:top="454" w:right="567" w:bottom="454" w:left="1134" w:header="170" w:footer="17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4ADC" w:rsidRDefault="00494ADC">
      <w:r>
        <w:separator/>
      </w:r>
    </w:p>
  </w:endnote>
  <w:endnote w:type="continuationSeparator" w:id="0">
    <w:p w:rsidR="00494ADC" w:rsidRDefault="00494A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ADC" w:rsidRDefault="000F12CA" w:rsidP="00393E74">
    <w:pPr>
      <w:pStyle w:val="af5"/>
      <w:framePr w:wrap="auto" w:vAnchor="text" w:hAnchor="margin" w:xAlign="center" w:y="1"/>
      <w:rPr>
        <w:rStyle w:val="af7"/>
      </w:rPr>
    </w:pPr>
    <w:r>
      <w:rPr>
        <w:rStyle w:val="af7"/>
      </w:rPr>
      <w:fldChar w:fldCharType="begin"/>
    </w:r>
    <w:r w:rsidR="00494ADC"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A4751">
      <w:rPr>
        <w:rStyle w:val="af7"/>
        <w:noProof/>
      </w:rPr>
      <w:t>2</w:t>
    </w:r>
    <w:r>
      <w:rPr>
        <w:rStyle w:val="af7"/>
      </w:rPr>
      <w:fldChar w:fldCharType="end"/>
    </w:r>
  </w:p>
  <w:p w:rsidR="00494ADC" w:rsidRDefault="00494ADC" w:rsidP="003F3796">
    <w:pPr>
      <w:pStyle w:val="af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4ADC" w:rsidRDefault="00494ADC">
      <w:r>
        <w:separator/>
      </w:r>
    </w:p>
  </w:footnote>
  <w:footnote w:type="continuationSeparator" w:id="0">
    <w:p w:rsidR="00494ADC" w:rsidRDefault="00494A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ADC" w:rsidRDefault="00494ADC" w:rsidP="00AB485A">
    <w:pPr>
      <w:jc w:val="center"/>
    </w:pPr>
    <w:r w:rsidRPr="00FC6B64">
      <w:t>АО «Сибирский химически</w:t>
    </w:r>
    <w:r>
      <w:t>й комбинат» _____________________________________________________________________________</w:t>
    </w:r>
  </w:p>
  <w:p w:rsidR="00494ADC" w:rsidRDefault="00494ADC">
    <w:pPr>
      <w:pStyle w:val="af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0694DD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7CD2EAB"/>
    <w:multiLevelType w:val="hybridMultilevel"/>
    <w:tmpl w:val="F53ED0B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i w:val="0"/>
        <w:iCs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52415A69"/>
    <w:multiLevelType w:val="hybridMultilevel"/>
    <w:tmpl w:val="575CFF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D80FDA"/>
    <w:multiLevelType w:val="hybridMultilevel"/>
    <w:tmpl w:val="74F2ED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cs="Symbol" w:hint="default"/>
        <w:b/>
        <w:bCs/>
        <w:i w:val="0"/>
        <w:iCs w:val="0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2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4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8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0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41" w:hanging="360"/>
      </w:pPr>
      <w:rPr>
        <w:rFonts w:ascii="Wingdings" w:hAnsi="Wingdings" w:cs="Wingdings" w:hint="default"/>
      </w:rPr>
    </w:lvl>
  </w:abstractNum>
  <w:abstractNum w:abstractNumId="1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11">
    <w:nsid w:val="6FE5690E"/>
    <w:multiLevelType w:val="hybridMultilevel"/>
    <w:tmpl w:val="08D2D4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2E45648"/>
    <w:multiLevelType w:val="hybridMultilevel"/>
    <w:tmpl w:val="7DF0C4A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7447093B"/>
    <w:multiLevelType w:val="hybridMultilevel"/>
    <w:tmpl w:val="F69C50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B4A2728"/>
    <w:multiLevelType w:val="hybridMultilevel"/>
    <w:tmpl w:val="D0307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F367D25"/>
    <w:multiLevelType w:val="hybridMultilevel"/>
    <w:tmpl w:val="B010CA7A"/>
    <w:lvl w:ilvl="0" w:tplc="765AE87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4252CF5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5FEDF4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66C3BC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B089AC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BA6FF74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7442E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CDCE60A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C6682C1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1"/>
  </w:num>
  <w:num w:numId="18">
    <w:abstractNumId w:val="7"/>
  </w:num>
  <w:num w:numId="19">
    <w:abstractNumId w:val="14"/>
  </w:num>
  <w:num w:numId="20">
    <w:abstractNumId w:val="0"/>
  </w:num>
  <w:num w:numId="21">
    <w:abstractNumId w:val="8"/>
  </w:num>
  <w:num w:numId="22">
    <w:abstractNumId w:val="13"/>
  </w:num>
  <w:num w:numId="23">
    <w:abstractNumId w:val="5"/>
  </w:num>
  <w:num w:numId="24">
    <w:abstractNumId w:val="4"/>
  </w:num>
  <w:num w:numId="25">
    <w:abstractNumId w:val="12"/>
  </w:num>
  <w:num w:numId="26">
    <w:abstractNumId w:val="11"/>
  </w:num>
  <w:num w:numId="27">
    <w:abstractNumId w:val="6"/>
  </w:num>
  <w:num w:numId="28">
    <w:abstractNumId w:val="15"/>
  </w:num>
  <w:num w:numId="29">
    <w:abstractNumId w:val="10"/>
  </w:num>
  <w:num w:numId="30">
    <w:abstractNumId w:val="9"/>
  </w:num>
  <w:num w:numId="31">
    <w:abstractNumId w:val="2"/>
  </w:num>
  <w:num w:numId="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4EFC"/>
    <w:rsid w:val="00010D96"/>
    <w:rsid w:val="00016946"/>
    <w:rsid w:val="00040995"/>
    <w:rsid w:val="00082F7E"/>
    <w:rsid w:val="00085381"/>
    <w:rsid w:val="0008778D"/>
    <w:rsid w:val="000967A1"/>
    <w:rsid w:val="000C16C4"/>
    <w:rsid w:val="000D50A2"/>
    <w:rsid w:val="000D6E38"/>
    <w:rsid w:val="000F12CA"/>
    <w:rsid w:val="001071AD"/>
    <w:rsid w:val="0011012B"/>
    <w:rsid w:val="001342DD"/>
    <w:rsid w:val="001344A1"/>
    <w:rsid w:val="00151415"/>
    <w:rsid w:val="00154BAB"/>
    <w:rsid w:val="00157D02"/>
    <w:rsid w:val="00167012"/>
    <w:rsid w:val="00185830"/>
    <w:rsid w:val="001A6362"/>
    <w:rsid w:val="001B6705"/>
    <w:rsid w:val="001E22AD"/>
    <w:rsid w:val="001F00E5"/>
    <w:rsid w:val="001F39DF"/>
    <w:rsid w:val="00207BF4"/>
    <w:rsid w:val="002100AC"/>
    <w:rsid w:val="00216022"/>
    <w:rsid w:val="00217EEB"/>
    <w:rsid w:val="00223EDA"/>
    <w:rsid w:val="00226185"/>
    <w:rsid w:val="00230173"/>
    <w:rsid w:val="002368D3"/>
    <w:rsid w:val="00253BE3"/>
    <w:rsid w:val="00255DC3"/>
    <w:rsid w:val="00256F46"/>
    <w:rsid w:val="00272B6C"/>
    <w:rsid w:val="002906EB"/>
    <w:rsid w:val="002B3134"/>
    <w:rsid w:val="002F1349"/>
    <w:rsid w:val="002F7D1C"/>
    <w:rsid w:val="00303D8D"/>
    <w:rsid w:val="003228C9"/>
    <w:rsid w:val="003403FB"/>
    <w:rsid w:val="00360528"/>
    <w:rsid w:val="0036378A"/>
    <w:rsid w:val="00393E74"/>
    <w:rsid w:val="003A70EB"/>
    <w:rsid w:val="003B060B"/>
    <w:rsid w:val="003D751D"/>
    <w:rsid w:val="003E2BE2"/>
    <w:rsid w:val="003F167B"/>
    <w:rsid w:val="003F194B"/>
    <w:rsid w:val="003F3796"/>
    <w:rsid w:val="003F53C9"/>
    <w:rsid w:val="00405FB6"/>
    <w:rsid w:val="0042123A"/>
    <w:rsid w:val="004263E6"/>
    <w:rsid w:val="004311B1"/>
    <w:rsid w:val="00435A28"/>
    <w:rsid w:val="004454FF"/>
    <w:rsid w:val="004505EB"/>
    <w:rsid w:val="00457CC8"/>
    <w:rsid w:val="0048075A"/>
    <w:rsid w:val="004807DC"/>
    <w:rsid w:val="00487C8D"/>
    <w:rsid w:val="00490CFF"/>
    <w:rsid w:val="0049296B"/>
    <w:rsid w:val="00494ADC"/>
    <w:rsid w:val="004978F4"/>
    <w:rsid w:val="004A0968"/>
    <w:rsid w:val="004A7D42"/>
    <w:rsid w:val="004B70A4"/>
    <w:rsid w:val="004C2A7C"/>
    <w:rsid w:val="004D7FD2"/>
    <w:rsid w:val="004E4892"/>
    <w:rsid w:val="00520B17"/>
    <w:rsid w:val="00534DEA"/>
    <w:rsid w:val="00544844"/>
    <w:rsid w:val="00563AAC"/>
    <w:rsid w:val="00581B0C"/>
    <w:rsid w:val="005939FB"/>
    <w:rsid w:val="005951A5"/>
    <w:rsid w:val="005A4751"/>
    <w:rsid w:val="005B1E5A"/>
    <w:rsid w:val="005B4602"/>
    <w:rsid w:val="005C6614"/>
    <w:rsid w:val="005E6CF9"/>
    <w:rsid w:val="005F4803"/>
    <w:rsid w:val="00600EFF"/>
    <w:rsid w:val="0060238B"/>
    <w:rsid w:val="006202BC"/>
    <w:rsid w:val="00636222"/>
    <w:rsid w:val="00665C4C"/>
    <w:rsid w:val="00666F2B"/>
    <w:rsid w:val="00673048"/>
    <w:rsid w:val="006873A7"/>
    <w:rsid w:val="006A155A"/>
    <w:rsid w:val="006B2DD1"/>
    <w:rsid w:val="006B461C"/>
    <w:rsid w:val="006C400E"/>
    <w:rsid w:val="006C47B7"/>
    <w:rsid w:val="006E587B"/>
    <w:rsid w:val="0070075A"/>
    <w:rsid w:val="00703625"/>
    <w:rsid w:val="007125BB"/>
    <w:rsid w:val="00733701"/>
    <w:rsid w:val="00735D39"/>
    <w:rsid w:val="00742E00"/>
    <w:rsid w:val="00746D1D"/>
    <w:rsid w:val="00752D4B"/>
    <w:rsid w:val="007704CD"/>
    <w:rsid w:val="007849C6"/>
    <w:rsid w:val="0078502B"/>
    <w:rsid w:val="00797E05"/>
    <w:rsid w:val="007A7D20"/>
    <w:rsid w:val="007B075A"/>
    <w:rsid w:val="007B0BEB"/>
    <w:rsid w:val="007C36FF"/>
    <w:rsid w:val="007E1F31"/>
    <w:rsid w:val="00822CB9"/>
    <w:rsid w:val="00855712"/>
    <w:rsid w:val="00872A42"/>
    <w:rsid w:val="008A24E9"/>
    <w:rsid w:val="008A2E6A"/>
    <w:rsid w:val="008B1864"/>
    <w:rsid w:val="008B4EFC"/>
    <w:rsid w:val="008D0520"/>
    <w:rsid w:val="008E36B6"/>
    <w:rsid w:val="008E5984"/>
    <w:rsid w:val="008F2C87"/>
    <w:rsid w:val="00904C25"/>
    <w:rsid w:val="009318E7"/>
    <w:rsid w:val="00973A1D"/>
    <w:rsid w:val="00995D89"/>
    <w:rsid w:val="009A1278"/>
    <w:rsid w:val="009C5710"/>
    <w:rsid w:val="009E711C"/>
    <w:rsid w:val="00A108A4"/>
    <w:rsid w:val="00A17D25"/>
    <w:rsid w:val="00A52C3A"/>
    <w:rsid w:val="00A60D9D"/>
    <w:rsid w:val="00A64D88"/>
    <w:rsid w:val="00A6761E"/>
    <w:rsid w:val="00A71430"/>
    <w:rsid w:val="00A87DE2"/>
    <w:rsid w:val="00A9167F"/>
    <w:rsid w:val="00AA0B46"/>
    <w:rsid w:val="00AB485A"/>
    <w:rsid w:val="00AD67DA"/>
    <w:rsid w:val="00AE5818"/>
    <w:rsid w:val="00AE5E29"/>
    <w:rsid w:val="00AF0638"/>
    <w:rsid w:val="00AF2307"/>
    <w:rsid w:val="00B01CCE"/>
    <w:rsid w:val="00B25A32"/>
    <w:rsid w:val="00B57BB2"/>
    <w:rsid w:val="00B60D66"/>
    <w:rsid w:val="00B63621"/>
    <w:rsid w:val="00B703E5"/>
    <w:rsid w:val="00B71A58"/>
    <w:rsid w:val="00B97F3E"/>
    <w:rsid w:val="00BD01B9"/>
    <w:rsid w:val="00BD67CB"/>
    <w:rsid w:val="00BE4F64"/>
    <w:rsid w:val="00C1532A"/>
    <w:rsid w:val="00C219DB"/>
    <w:rsid w:val="00C2254C"/>
    <w:rsid w:val="00C235C8"/>
    <w:rsid w:val="00C310E4"/>
    <w:rsid w:val="00C330F6"/>
    <w:rsid w:val="00C3402A"/>
    <w:rsid w:val="00C9491E"/>
    <w:rsid w:val="00CB39AB"/>
    <w:rsid w:val="00CC0D4E"/>
    <w:rsid w:val="00CC5674"/>
    <w:rsid w:val="00CF3253"/>
    <w:rsid w:val="00D04AA0"/>
    <w:rsid w:val="00D06134"/>
    <w:rsid w:val="00D07758"/>
    <w:rsid w:val="00D14BBF"/>
    <w:rsid w:val="00D315CD"/>
    <w:rsid w:val="00D33047"/>
    <w:rsid w:val="00D357E7"/>
    <w:rsid w:val="00D50FD8"/>
    <w:rsid w:val="00D514AC"/>
    <w:rsid w:val="00D537E9"/>
    <w:rsid w:val="00D63243"/>
    <w:rsid w:val="00D64B7C"/>
    <w:rsid w:val="00D77049"/>
    <w:rsid w:val="00D91217"/>
    <w:rsid w:val="00D92F68"/>
    <w:rsid w:val="00DA1E29"/>
    <w:rsid w:val="00DB35B5"/>
    <w:rsid w:val="00DD0D3C"/>
    <w:rsid w:val="00DE127F"/>
    <w:rsid w:val="00DF6240"/>
    <w:rsid w:val="00E001FC"/>
    <w:rsid w:val="00E07E17"/>
    <w:rsid w:val="00E12A07"/>
    <w:rsid w:val="00E25B1F"/>
    <w:rsid w:val="00E30E35"/>
    <w:rsid w:val="00E43549"/>
    <w:rsid w:val="00E63A8D"/>
    <w:rsid w:val="00E84202"/>
    <w:rsid w:val="00E84554"/>
    <w:rsid w:val="00E93F53"/>
    <w:rsid w:val="00EB0D13"/>
    <w:rsid w:val="00EB3CE5"/>
    <w:rsid w:val="00EB6576"/>
    <w:rsid w:val="00ED0DAF"/>
    <w:rsid w:val="00EE26DF"/>
    <w:rsid w:val="00EE3B06"/>
    <w:rsid w:val="00F02BB8"/>
    <w:rsid w:val="00F065EC"/>
    <w:rsid w:val="00F14780"/>
    <w:rsid w:val="00F15DB1"/>
    <w:rsid w:val="00F40433"/>
    <w:rsid w:val="00F540AC"/>
    <w:rsid w:val="00F64DB9"/>
    <w:rsid w:val="00F657BB"/>
    <w:rsid w:val="00FA4F73"/>
    <w:rsid w:val="00FC009D"/>
    <w:rsid w:val="00FC6B64"/>
    <w:rsid w:val="00FD5E6F"/>
    <w:rsid w:val="00FD7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C4C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665C4C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0"/>
    <w:next w:val="a1"/>
    <w:link w:val="20"/>
    <w:uiPriority w:val="99"/>
    <w:qFormat/>
    <w:rsid w:val="00665C4C"/>
    <w:pPr>
      <w:tabs>
        <w:tab w:val="num" w:pos="576"/>
      </w:tabs>
      <w:ind w:left="576" w:hanging="576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3">
    <w:name w:val="heading 3"/>
    <w:aliases w:val="H3,Heading 3 Char"/>
    <w:basedOn w:val="a"/>
    <w:next w:val="a"/>
    <w:link w:val="30"/>
    <w:uiPriority w:val="99"/>
    <w:qFormat/>
    <w:locked/>
    <w:rsid w:val="00666F2B"/>
    <w:pPr>
      <w:keepNext/>
      <w:numPr>
        <w:ilvl w:val="2"/>
        <w:numId w:val="27"/>
      </w:numPr>
      <w:suppressAutoHyphens w:val="0"/>
      <w:spacing w:before="240" w:after="60"/>
      <w:outlineLvl w:val="2"/>
    </w:pPr>
    <w:rPr>
      <w:rFonts w:ascii="Cambria" w:hAnsi="Cambria" w:cs="Cambria"/>
      <w:b/>
      <w:bCs/>
      <w:kern w:val="0"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666F2B"/>
    <w:pPr>
      <w:keepNext/>
      <w:numPr>
        <w:ilvl w:val="3"/>
        <w:numId w:val="27"/>
      </w:numPr>
      <w:suppressAutoHyphens w:val="0"/>
      <w:spacing w:before="240" w:after="60"/>
      <w:outlineLvl w:val="3"/>
    </w:pPr>
    <w:rPr>
      <w:b/>
      <w:bCs/>
      <w:kern w:val="0"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D33047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20">
    <w:name w:val="Заголовок 2 Знак"/>
    <w:basedOn w:val="a2"/>
    <w:link w:val="2"/>
    <w:uiPriority w:val="99"/>
    <w:semiHidden/>
    <w:locked/>
    <w:rsid w:val="00D33047"/>
    <w:rPr>
      <w:rFonts w:ascii="Cambria" w:hAnsi="Cambria" w:cs="Cambria"/>
      <w:b/>
      <w:bCs/>
      <w:i/>
      <w:iCs/>
      <w:kern w:val="1"/>
      <w:sz w:val="28"/>
      <w:szCs w:val="28"/>
      <w:lang w:eastAsia="ar-SA" w:bidi="ar-SA"/>
    </w:rPr>
  </w:style>
  <w:style w:type="character" w:customStyle="1" w:styleId="30">
    <w:name w:val="Заголовок 3 Знак"/>
    <w:aliases w:val="H3 Знак,Heading 3 Char Знак"/>
    <w:basedOn w:val="a2"/>
    <w:link w:val="3"/>
    <w:uiPriority w:val="99"/>
    <w:locked/>
    <w:rsid w:val="002B3134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2"/>
    <w:link w:val="4"/>
    <w:uiPriority w:val="99"/>
    <w:locked/>
    <w:rsid w:val="002B3134"/>
    <w:rPr>
      <w:b/>
      <w:bCs/>
      <w:sz w:val="28"/>
      <w:szCs w:val="28"/>
    </w:rPr>
  </w:style>
  <w:style w:type="character" w:customStyle="1" w:styleId="Absatz-Standardschriftart">
    <w:name w:val="Absatz-Standardschriftart"/>
    <w:uiPriority w:val="99"/>
    <w:rsid w:val="00665C4C"/>
  </w:style>
  <w:style w:type="character" w:customStyle="1" w:styleId="WW-Absatz-Standardschriftart">
    <w:name w:val="WW-Absatz-Standardschriftart"/>
    <w:uiPriority w:val="99"/>
    <w:rsid w:val="00665C4C"/>
  </w:style>
  <w:style w:type="character" w:customStyle="1" w:styleId="WW-Absatz-Standardschriftart1">
    <w:name w:val="WW-Absatz-Standardschriftart1"/>
    <w:uiPriority w:val="99"/>
    <w:rsid w:val="00665C4C"/>
  </w:style>
  <w:style w:type="character" w:customStyle="1" w:styleId="WW-Absatz-Standardschriftart11">
    <w:name w:val="WW-Absatz-Standardschriftart11"/>
    <w:uiPriority w:val="99"/>
    <w:rsid w:val="00665C4C"/>
  </w:style>
  <w:style w:type="character" w:customStyle="1" w:styleId="WW-Absatz-Standardschriftart111">
    <w:name w:val="WW-Absatz-Standardschriftart111"/>
    <w:uiPriority w:val="99"/>
    <w:rsid w:val="00665C4C"/>
  </w:style>
  <w:style w:type="character" w:customStyle="1" w:styleId="WW-Absatz-Standardschriftart1111">
    <w:name w:val="WW-Absatz-Standardschriftart1111"/>
    <w:uiPriority w:val="99"/>
    <w:rsid w:val="00665C4C"/>
  </w:style>
  <w:style w:type="character" w:customStyle="1" w:styleId="WW-Absatz-Standardschriftart11111">
    <w:name w:val="WW-Absatz-Standardschriftart11111"/>
    <w:uiPriority w:val="99"/>
    <w:rsid w:val="00665C4C"/>
  </w:style>
  <w:style w:type="character" w:customStyle="1" w:styleId="WW-Absatz-Standardschriftart111111">
    <w:name w:val="WW-Absatz-Standardschriftart111111"/>
    <w:uiPriority w:val="99"/>
    <w:rsid w:val="00665C4C"/>
  </w:style>
  <w:style w:type="character" w:customStyle="1" w:styleId="WW-Absatz-Standardschriftart1111111">
    <w:name w:val="WW-Absatz-Standardschriftart1111111"/>
    <w:uiPriority w:val="99"/>
    <w:rsid w:val="00665C4C"/>
  </w:style>
  <w:style w:type="character" w:customStyle="1" w:styleId="WW-Absatz-Standardschriftart11111111">
    <w:name w:val="WW-Absatz-Standardschriftart11111111"/>
    <w:uiPriority w:val="99"/>
    <w:rsid w:val="00665C4C"/>
  </w:style>
  <w:style w:type="character" w:customStyle="1" w:styleId="WW-Absatz-Standardschriftart111111111">
    <w:name w:val="WW-Absatz-Standardschriftart111111111"/>
    <w:uiPriority w:val="99"/>
    <w:rsid w:val="00665C4C"/>
  </w:style>
  <w:style w:type="character" w:customStyle="1" w:styleId="WW-Absatz-Standardschriftart1111111111">
    <w:name w:val="WW-Absatz-Standardschriftart1111111111"/>
    <w:uiPriority w:val="99"/>
    <w:rsid w:val="00665C4C"/>
  </w:style>
  <w:style w:type="character" w:customStyle="1" w:styleId="WW-Absatz-Standardschriftart11111111111">
    <w:name w:val="WW-Absatz-Standardschriftart11111111111"/>
    <w:uiPriority w:val="99"/>
    <w:rsid w:val="00665C4C"/>
  </w:style>
  <w:style w:type="character" w:customStyle="1" w:styleId="WW-Absatz-Standardschriftart111111111111">
    <w:name w:val="WW-Absatz-Standardschriftart111111111111"/>
    <w:uiPriority w:val="99"/>
    <w:rsid w:val="00665C4C"/>
  </w:style>
  <w:style w:type="character" w:customStyle="1" w:styleId="WW-Absatz-Standardschriftart1111111111111">
    <w:name w:val="WW-Absatz-Standardschriftart1111111111111"/>
    <w:uiPriority w:val="99"/>
    <w:rsid w:val="00665C4C"/>
  </w:style>
  <w:style w:type="character" w:customStyle="1" w:styleId="WW-Absatz-Standardschriftart11111111111111">
    <w:name w:val="WW-Absatz-Standardschriftart11111111111111"/>
    <w:uiPriority w:val="99"/>
    <w:rsid w:val="00665C4C"/>
  </w:style>
  <w:style w:type="character" w:customStyle="1" w:styleId="WW-Absatz-Standardschriftart111111111111111">
    <w:name w:val="WW-Absatz-Standardschriftart111111111111111"/>
    <w:uiPriority w:val="99"/>
    <w:rsid w:val="00665C4C"/>
  </w:style>
  <w:style w:type="character" w:customStyle="1" w:styleId="21">
    <w:name w:val="Основной шрифт абзаца2"/>
    <w:uiPriority w:val="99"/>
    <w:rsid w:val="00665C4C"/>
  </w:style>
  <w:style w:type="character" w:customStyle="1" w:styleId="11">
    <w:name w:val="Основной шрифт абзаца1"/>
    <w:uiPriority w:val="99"/>
    <w:rsid w:val="00665C4C"/>
  </w:style>
  <w:style w:type="character" w:customStyle="1" w:styleId="a5">
    <w:name w:val="комментарий"/>
    <w:basedOn w:val="11"/>
    <w:uiPriority w:val="99"/>
    <w:rsid w:val="00665C4C"/>
    <w:rPr>
      <w:b/>
      <w:bCs/>
      <w:i/>
      <w:iCs/>
      <w:shd w:val="clear" w:color="auto" w:fill="auto"/>
    </w:rPr>
  </w:style>
  <w:style w:type="character" w:styleId="a6">
    <w:name w:val="Hyperlink"/>
    <w:basedOn w:val="11"/>
    <w:uiPriority w:val="99"/>
    <w:rsid w:val="00665C4C"/>
    <w:rPr>
      <w:color w:val="0000FF"/>
      <w:u w:val="single"/>
    </w:rPr>
  </w:style>
  <w:style w:type="paragraph" w:customStyle="1" w:styleId="a0">
    <w:name w:val="Заголовок"/>
    <w:basedOn w:val="a"/>
    <w:next w:val="a1"/>
    <w:uiPriority w:val="99"/>
    <w:rsid w:val="00665C4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1">
    <w:name w:val="Body Text"/>
    <w:basedOn w:val="a"/>
    <w:link w:val="a7"/>
    <w:uiPriority w:val="99"/>
    <w:rsid w:val="00665C4C"/>
    <w:pPr>
      <w:spacing w:after="120"/>
    </w:pPr>
  </w:style>
  <w:style w:type="character" w:customStyle="1" w:styleId="a7">
    <w:name w:val="Основной текст Знак"/>
    <w:basedOn w:val="a2"/>
    <w:link w:val="a1"/>
    <w:uiPriority w:val="99"/>
    <w:semiHidden/>
    <w:locked/>
    <w:rsid w:val="00D33047"/>
    <w:rPr>
      <w:kern w:val="1"/>
      <w:sz w:val="24"/>
      <w:szCs w:val="24"/>
      <w:lang w:eastAsia="ar-SA" w:bidi="ar-SA"/>
    </w:rPr>
  </w:style>
  <w:style w:type="paragraph" w:styleId="a8">
    <w:name w:val="List"/>
    <w:basedOn w:val="a1"/>
    <w:uiPriority w:val="99"/>
    <w:rsid w:val="00665C4C"/>
    <w:rPr>
      <w:rFonts w:ascii="Arial" w:hAnsi="Arial" w:cs="Arial"/>
    </w:rPr>
  </w:style>
  <w:style w:type="paragraph" w:customStyle="1" w:styleId="22">
    <w:name w:val="Название2"/>
    <w:basedOn w:val="a"/>
    <w:uiPriority w:val="99"/>
    <w:rsid w:val="00665C4C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23">
    <w:name w:val="Указатель2"/>
    <w:basedOn w:val="a"/>
    <w:uiPriority w:val="99"/>
    <w:rsid w:val="00665C4C"/>
    <w:pPr>
      <w:suppressLineNumbers/>
    </w:pPr>
    <w:rPr>
      <w:rFonts w:ascii="Arial" w:hAnsi="Arial" w:cs="Arial"/>
    </w:rPr>
  </w:style>
  <w:style w:type="paragraph" w:customStyle="1" w:styleId="12">
    <w:name w:val="Название1"/>
    <w:basedOn w:val="a"/>
    <w:uiPriority w:val="99"/>
    <w:rsid w:val="00665C4C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13">
    <w:name w:val="Указатель1"/>
    <w:basedOn w:val="a"/>
    <w:uiPriority w:val="99"/>
    <w:rsid w:val="00665C4C"/>
    <w:pPr>
      <w:suppressLineNumbers/>
    </w:pPr>
    <w:rPr>
      <w:rFonts w:ascii="Arial" w:hAnsi="Arial" w:cs="Arial"/>
    </w:rPr>
  </w:style>
  <w:style w:type="paragraph" w:styleId="a9">
    <w:name w:val="Normal (Web)"/>
    <w:aliases w:val="Обычный (Web),Обычный (веб) Знак Знак,Обычный (Web) Знак Знак Знак"/>
    <w:basedOn w:val="a"/>
    <w:link w:val="aa"/>
    <w:uiPriority w:val="99"/>
    <w:rsid w:val="00665C4C"/>
    <w:pPr>
      <w:spacing w:before="280" w:after="280"/>
    </w:pPr>
  </w:style>
  <w:style w:type="paragraph" w:customStyle="1" w:styleId="ab">
    <w:name w:val="Пункт"/>
    <w:basedOn w:val="a"/>
    <w:uiPriority w:val="99"/>
    <w:rsid w:val="00665C4C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"/>
    <w:link w:val="ad"/>
    <w:uiPriority w:val="99"/>
    <w:semiHidden/>
    <w:rsid w:val="00665C4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uiPriority w:val="99"/>
    <w:semiHidden/>
    <w:locked/>
    <w:rsid w:val="00D33047"/>
    <w:rPr>
      <w:kern w:val="1"/>
      <w:sz w:val="2"/>
      <w:szCs w:val="2"/>
      <w:lang w:eastAsia="ar-SA" w:bidi="ar-SA"/>
    </w:rPr>
  </w:style>
  <w:style w:type="paragraph" w:customStyle="1" w:styleId="14">
    <w:name w:val="Знак Знак Знак1"/>
    <w:basedOn w:val="a"/>
    <w:uiPriority w:val="99"/>
    <w:rsid w:val="00665C4C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e">
    <w:name w:val="Знак Знак Знак Знак"/>
    <w:basedOn w:val="a"/>
    <w:uiPriority w:val="99"/>
    <w:rsid w:val="00665C4C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"/>
    <w:uiPriority w:val="99"/>
    <w:rsid w:val="00665C4C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 w:cs="Arial"/>
      <w:sz w:val="20"/>
      <w:szCs w:val="20"/>
    </w:rPr>
  </w:style>
  <w:style w:type="paragraph" w:customStyle="1" w:styleId="af">
    <w:name w:val="Содержимое таблицы"/>
    <w:basedOn w:val="a"/>
    <w:uiPriority w:val="99"/>
    <w:rsid w:val="00665C4C"/>
    <w:pPr>
      <w:suppressLineNumbers/>
    </w:pPr>
  </w:style>
  <w:style w:type="paragraph" w:customStyle="1" w:styleId="af0">
    <w:name w:val="Заголовок таблицы"/>
    <w:basedOn w:val="af"/>
    <w:uiPriority w:val="99"/>
    <w:rsid w:val="00665C4C"/>
    <w:pPr>
      <w:jc w:val="center"/>
    </w:pPr>
    <w:rPr>
      <w:b/>
      <w:bCs/>
    </w:rPr>
  </w:style>
  <w:style w:type="paragraph" w:customStyle="1" w:styleId="CharChar1">
    <w:name w:val="Char Char1"/>
    <w:basedOn w:val="a"/>
    <w:uiPriority w:val="99"/>
    <w:rsid w:val="00E12A07"/>
    <w:pPr>
      <w:widowControl w:val="0"/>
      <w:suppressAutoHyphens w:val="0"/>
      <w:adjustRightInd w:val="0"/>
      <w:spacing w:after="160" w:line="240" w:lineRule="exact"/>
      <w:jc w:val="right"/>
    </w:pPr>
    <w:rPr>
      <w:kern w:val="0"/>
      <w:sz w:val="20"/>
      <w:szCs w:val="20"/>
      <w:lang w:val="en-GB" w:eastAsia="en-US"/>
    </w:rPr>
  </w:style>
  <w:style w:type="paragraph" w:customStyle="1" w:styleId="Default">
    <w:name w:val="Default"/>
    <w:basedOn w:val="a"/>
    <w:uiPriority w:val="99"/>
    <w:rsid w:val="0011012B"/>
    <w:pPr>
      <w:widowControl w:val="0"/>
      <w:autoSpaceDE w:val="0"/>
    </w:pPr>
    <w:rPr>
      <w:color w:val="000000"/>
    </w:rPr>
  </w:style>
  <w:style w:type="character" w:customStyle="1" w:styleId="date1">
    <w:name w:val="date1"/>
    <w:basedOn w:val="a2"/>
    <w:uiPriority w:val="99"/>
    <w:rsid w:val="00A9167F"/>
  </w:style>
  <w:style w:type="character" w:styleId="af1">
    <w:name w:val="Strong"/>
    <w:basedOn w:val="a2"/>
    <w:uiPriority w:val="99"/>
    <w:qFormat/>
    <w:rsid w:val="00A9167F"/>
    <w:rPr>
      <w:b/>
      <w:bCs/>
    </w:rPr>
  </w:style>
  <w:style w:type="paragraph" w:styleId="af2">
    <w:name w:val="Block Text"/>
    <w:basedOn w:val="a"/>
    <w:uiPriority w:val="99"/>
    <w:rsid w:val="006C400E"/>
    <w:pPr>
      <w:suppressAutoHyphens w:val="0"/>
      <w:spacing w:line="260" w:lineRule="auto"/>
      <w:ind w:left="1520" w:right="400"/>
      <w:jc w:val="both"/>
    </w:pPr>
    <w:rPr>
      <w:kern w:val="0"/>
      <w:lang w:eastAsia="ru-RU"/>
    </w:rPr>
  </w:style>
  <w:style w:type="character" w:customStyle="1" w:styleId="WW-Absatz-Standardschriftart11111111111111111111">
    <w:name w:val="WW-Absatz-Standardschriftart11111111111111111111"/>
    <w:uiPriority w:val="99"/>
    <w:rsid w:val="001B6705"/>
  </w:style>
  <w:style w:type="paragraph" w:customStyle="1" w:styleId="15">
    <w:name w:val="Знак Знак Знак1 Знак"/>
    <w:basedOn w:val="a"/>
    <w:uiPriority w:val="99"/>
    <w:rsid w:val="002100AC"/>
    <w:pPr>
      <w:suppressAutoHyphens w:val="0"/>
      <w:spacing w:after="160" w:line="240" w:lineRule="exact"/>
    </w:pPr>
    <w:rPr>
      <w:rFonts w:ascii="Verdana" w:hAnsi="Verdana" w:cs="Verdana"/>
      <w:kern w:val="0"/>
      <w:sz w:val="20"/>
      <w:szCs w:val="20"/>
      <w:lang w:val="en-US" w:eastAsia="en-US"/>
    </w:rPr>
  </w:style>
  <w:style w:type="table" w:styleId="af3">
    <w:name w:val="Table Grid"/>
    <w:basedOn w:val="a3"/>
    <w:uiPriority w:val="99"/>
    <w:rsid w:val="00405FB6"/>
    <w:pPr>
      <w:suppressAutoHyphens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uiPriority w:val="99"/>
    <w:rsid w:val="00E07E17"/>
    <w:pPr>
      <w:suppressAutoHyphens w:val="0"/>
      <w:spacing w:before="150" w:after="150"/>
      <w:ind w:left="150" w:right="150"/>
    </w:pPr>
    <w:rPr>
      <w:kern w:val="0"/>
      <w:lang w:eastAsia="ru-RU"/>
    </w:rPr>
  </w:style>
  <w:style w:type="character" w:customStyle="1" w:styleId="32">
    <w:name w:val="Основной текст 3 Знак"/>
    <w:basedOn w:val="a2"/>
    <w:link w:val="31"/>
    <w:uiPriority w:val="99"/>
    <w:semiHidden/>
    <w:locked/>
    <w:rsid w:val="00D33047"/>
    <w:rPr>
      <w:kern w:val="1"/>
      <w:sz w:val="16"/>
      <w:szCs w:val="16"/>
      <w:lang w:eastAsia="ar-SA" w:bidi="ar-SA"/>
    </w:rPr>
  </w:style>
  <w:style w:type="paragraph" w:styleId="af4">
    <w:name w:val="List Number"/>
    <w:basedOn w:val="a"/>
    <w:uiPriority w:val="99"/>
    <w:rsid w:val="00E07E17"/>
    <w:pPr>
      <w:tabs>
        <w:tab w:val="num" w:pos="720"/>
      </w:tabs>
      <w:ind w:left="360" w:hanging="360"/>
    </w:pPr>
  </w:style>
  <w:style w:type="paragraph" w:styleId="af5">
    <w:name w:val="footer"/>
    <w:basedOn w:val="a"/>
    <w:link w:val="af6"/>
    <w:uiPriority w:val="99"/>
    <w:rsid w:val="003F3796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2"/>
    <w:link w:val="af5"/>
    <w:uiPriority w:val="99"/>
    <w:semiHidden/>
    <w:locked/>
    <w:rsid w:val="00D33047"/>
    <w:rPr>
      <w:kern w:val="1"/>
      <w:sz w:val="24"/>
      <w:szCs w:val="24"/>
      <w:lang w:eastAsia="ar-SA" w:bidi="ar-SA"/>
    </w:rPr>
  </w:style>
  <w:style w:type="character" w:styleId="af7">
    <w:name w:val="page number"/>
    <w:basedOn w:val="a2"/>
    <w:uiPriority w:val="99"/>
    <w:rsid w:val="003F3796"/>
  </w:style>
  <w:style w:type="paragraph" w:customStyle="1" w:styleId="Times12">
    <w:name w:val="Times 12"/>
    <w:basedOn w:val="a"/>
    <w:link w:val="105448"/>
    <w:uiPriority w:val="99"/>
    <w:rsid w:val="001071AD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kern w:val="0"/>
      <w:lang w:eastAsia="ru-RU"/>
    </w:rPr>
  </w:style>
  <w:style w:type="paragraph" w:styleId="af8">
    <w:name w:val="List Paragraph"/>
    <w:basedOn w:val="a"/>
    <w:uiPriority w:val="99"/>
    <w:qFormat/>
    <w:rsid w:val="000C16C4"/>
    <w:pPr>
      <w:suppressAutoHyphens w:val="0"/>
      <w:spacing w:after="200" w:line="276" w:lineRule="auto"/>
      <w:ind w:left="720"/>
    </w:pPr>
    <w:rPr>
      <w:rFonts w:ascii="Calibri" w:hAnsi="Calibri" w:cs="Calibri"/>
      <w:kern w:val="0"/>
      <w:sz w:val="22"/>
      <w:szCs w:val="22"/>
      <w:lang w:eastAsia="en-US"/>
    </w:rPr>
  </w:style>
  <w:style w:type="character" w:customStyle="1" w:styleId="topheader1">
    <w:name w:val="top_header1"/>
    <w:basedOn w:val="a2"/>
    <w:uiPriority w:val="99"/>
    <w:rsid w:val="00F64DB9"/>
    <w:rPr>
      <w:rFonts w:ascii="Tahoma" w:hAnsi="Tahoma" w:cs="Tahoma"/>
      <w:color w:val="FFFFFF"/>
      <w:sz w:val="43"/>
      <w:szCs w:val="43"/>
    </w:rPr>
  </w:style>
  <w:style w:type="paragraph" w:customStyle="1" w:styleId="16">
    <w:name w:val="Абзац списка1"/>
    <w:basedOn w:val="a"/>
    <w:link w:val="ListParagraphChar"/>
    <w:uiPriority w:val="99"/>
    <w:rsid w:val="00F40433"/>
    <w:pPr>
      <w:suppressAutoHyphens w:val="0"/>
      <w:spacing w:after="200" w:line="276" w:lineRule="auto"/>
      <w:ind w:left="720"/>
    </w:pPr>
    <w:rPr>
      <w:rFonts w:ascii="Calibri" w:hAnsi="Calibri" w:cs="Calibri"/>
      <w:kern w:val="0"/>
      <w:sz w:val="20"/>
      <w:szCs w:val="20"/>
      <w:lang w:eastAsia="ru-RU"/>
    </w:rPr>
  </w:style>
  <w:style w:type="character" w:customStyle="1" w:styleId="ListParagraphChar">
    <w:name w:val="List Paragraph Char"/>
    <w:link w:val="16"/>
    <w:uiPriority w:val="99"/>
    <w:locked/>
    <w:rsid w:val="00F40433"/>
    <w:rPr>
      <w:rFonts w:ascii="Calibri" w:hAnsi="Calibri" w:cs="Calibri"/>
      <w:lang w:eastAsia="ru-RU"/>
    </w:rPr>
  </w:style>
  <w:style w:type="paragraph" w:styleId="af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a"/>
    <w:uiPriority w:val="99"/>
    <w:rsid w:val="00735D3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,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"/>
    <w:basedOn w:val="a2"/>
    <w:link w:val="af9"/>
    <w:uiPriority w:val="99"/>
    <w:semiHidden/>
    <w:locked/>
    <w:rsid w:val="00D33047"/>
    <w:rPr>
      <w:kern w:val="1"/>
      <w:sz w:val="24"/>
      <w:szCs w:val="24"/>
      <w:lang w:eastAsia="ar-SA" w:bidi="ar-SA"/>
    </w:rPr>
  </w:style>
  <w:style w:type="character" w:customStyle="1" w:styleId="af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f9"/>
    <w:uiPriority w:val="99"/>
    <w:locked/>
    <w:rsid w:val="00735D39"/>
    <w:rPr>
      <w:kern w:val="1"/>
      <w:sz w:val="24"/>
      <w:szCs w:val="24"/>
      <w:lang w:val="ru-RU" w:eastAsia="ar-SA" w:bidi="ar-SA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2"/>
    <w:link w:val="Times12"/>
    <w:uiPriority w:val="99"/>
    <w:locked/>
    <w:rsid w:val="00CC0D4E"/>
    <w:rPr>
      <w:sz w:val="22"/>
      <w:szCs w:val="22"/>
      <w:lang w:val="ru-RU" w:eastAsia="ru-RU"/>
    </w:rPr>
  </w:style>
  <w:style w:type="character" w:customStyle="1" w:styleId="aa">
    <w:name w:val="Обычный (веб) Знак"/>
    <w:aliases w:val="Обычный (Web) Знак1,Обычный (веб) Знак Знак Знак1,Обычный (Web) Знак Знак Знак Знак"/>
    <w:link w:val="a9"/>
    <w:uiPriority w:val="99"/>
    <w:locked/>
    <w:rsid w:val="00F15DB1"/>
    <w:rPr>
      <w:kern w:val="1"/>
      <w:sz w:val="24"/>
      <w:szCs w:val="24"/>
      <w:lang w:val="ru-RU" w:eastAsia="ar-SA" w:bidi="ar-SA"/>
    </w:rPr>
  </w:style>
  <w:style w:type="paragraph" w:customStyle="1" w:styleId="-3">
    <w:name w:val="Пункт-3"/>
    <w:basedOn w:val="a"/>
    <w:uiPriority w:val="99"/>
    <w:rsid w:val="00F15DB1"/>
    <w:pPr>
      <w:tabs>
        <w:tab w:val="left" w:pos="1701"/>
      </w:tabs>
      <w:suppressAutoHyphens w:val="0"/>
      <w:spacing w:line="288" w:lineRule="auto"/>
      <w:ind w:firstLine="567"/>
      <w:jc w:val="both"/>
    </w:pPr>
    <w:rPr>
      <w:kern w:val="0"/>
      <w:sz w:val="28"/>
      <w:szCs w:val="28"/>
      <w:lang w:eastAsia="ru-RU"/>
    </w:rPr>
  </w:style>
  <w:style w:type="paragraph" w:styleId="33">
    <w:name w:val="toc 3"/>
    <w:basedOn w:val="a"/>
    <w:next w:val="a"/>
    <w:autoRedefine/>
    <w:uiPriority w:val="99"/>
    <w:semiHidden/>
    <w:locked/>
    <w:rsid w:val="00EE3B06"/>
    <w:pPr>
      <w:suppressAutoHyphens w:val="0"/>
      <w:jc w:val="both"/>
    </w:pPr>
    <w:rPr>
      <w:kern w:val="0"/>
      <w:lang w:eastAsia="ru-RU"/>
    </w:rPr>
  </w:style>
  <w:style w:type="paragraph" w:customStyle="1" w:styleId="afb">
    <w:name w:val="Ариал"/>
    <w:basedOn w:val="a"/>
    <w:link w:val="17"/>
    <w:uiPriority w:val="99"/>
    <w:rsid w:val="00EE3B06"/>
    <w:pPr>
      <w:suppressAutoHyphens w:val="0"/>
      <w:spacing w:before="120" w:after="120" w:line="360" w:lineRule="auto"/>
      <w:ind w:firstLine="851"/>
      <w:jc w:val="both"/>
    </w:pPr>
    <w:rPr>
      <w:rFonts w:ascii="Arial" w:hAnsi="Arial" w:cs="Arial"/>
      <w:kern w:val="0"/>
      <w:lang w:eastAsia="ru-RU"/>
    </w:rPr>
  </w:style>
  <w:style w:type="character" w:customStyle="1" w:styleId="17">
    <w:name w:val="Ариал Знак1"/>
    <w:link w:val="afb"/>
    <w:uiPriority w:val="99"/>
    <w:locked/>
    <w:rsid w:val="00EE3B06"/>
    <w:rPr>
      <w:rFonts w:ascii="Arial" w:hAnsi="Arial" w:cs="Arial"/>
      <w:sz w:val="24"/>
      <w:szCs w:val="24"/>
      <w:lang w:val="ru-RU" w:eastAsia="ru-RU"/>
    </w:rPr>
  </w:style>
  <w:style w:type="paragraph" w:customStyle="1" w:styleId="afc">
    <w:name w:val="Пункт б/н"/>
    <w:basedOn w:val="a"/>
    <w:uiPriority w:val="99"/>
    <w:rsid w:val="00EE3B06"/>
    <w:pPr>
      <w:tabs>
        <w:tab w:val="left" w:pos="1134"/>
      </w:tabs>
      <w:suppressAutoHyphens w:val="0"/>
      <w:spacing w:line="360" w:lineRule="auto"/>
      <w:ind w:firstLine="567"/>
      <w:jc w:val="both"/>
    </w:pPr>
    <w:rPr>
      <w:kern w:val="0"/>
      <w:sz w:val="22"/>
      <w:szCs w:val="22"/>
      <w:lang w:eastAsia="ru-RU"/>
    </w:rPr>
  </w:style>
  <w:style w:type="paragraph" w:customStyle="1" w:styleId="afd">
    <w:name w:val="Ариал Таблица"/>
    <w:basedOn w:val="afb"/>
    <w:link w:val="afe"/>
    <w:uiPriority w:val="99"/>
    <w:rsid w:val="00EE3B0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e">
    <w:name w:val="Ариал Таблица Знак"/>
    <w:link w:val="afd"/>
    <w:uiPriority w:val="99"/>
    <w:locked/>
    <w:rsid w:val="00EE3B06"/>
    <w:rPr>
      <w:rFonts w:ascii="Arial" w:hAnsi="Arial" w:cs="Arial"/>
      <w:sz w:val="24"/>
      <w:szCs w:val="24"/>
      <w:lang w:val="ru-RU" w:eastAsia="ru-RU"/>
    </w:rPr>
  </w:style>
  <w:style w:type="paragraph" w:styleId="24">
    <w:name w:val="Body Text Indent 2"/>
    <w:basedOn w:val="a"/>
    <w:link w:val="25"/>
    <w:uiPriority w:val="99"/>
    <w:rsid w:val="003D751D"/>
    <w:pPr>
      <w:suppressAutoHyphens w:val="0"/>
      <w:spacing w:after="120" w:line="480" w:lineRule="auto"/>
      <w:ind w:left="283"/>
    </w:pPr>
    <w:rPr>
      <w:kern w:val="0"/>
      <w:lang w:eastAsia="ru-RU"/>
    </w:rPr>
  </w:style>
  <w:style w:type="character" w:customStyle="1" w:styleId="25">
    <w:name w:val="Основной текст с отступом 2 Знак"/>
    <w:basedOn w:val="a2"/>
    <w:link w:val="24"/>
    <w:uiPriority w:val="99"/>
    <w:semiHidden/>
    <w:locked/>
    <w:rsid w:val="00256F46"/>
    <w:rPr>
      <w:kern w:val="1"/>
      <w:sz w:val="24"/>
      <w:szCs w:val="24"/>
      <w:lang w:eastAsia="ar-SA" w:bidi="ar-SA"/>
    </w:rPr>
  </w:style>
  <w:style w:type="character" w:customStyle="1" w:styleId="Web">
    <w:name w:val="Обычный (Web) Знак"/>
    <w:aliases w:val="Обычный (веб) Знак Знак Знак,Обычный (Web) Знак Знак Знак Знак Знак"/>
    <w:uiPriority w:val="99"/>
    <w:rsid w:val="00AF063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05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05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051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859</Words>
  <Characters>6006</Characters>
  <Application>Microsoft Office Word</Application>
  <DocSecurity>0</DocSecurity>
  <Lines>50</Lines>
  <Paragraphs>13</Paragraphs>
  <ScaleCrop>false</ScaleCrop>
  <Company>Отдел закупок АО "СХК"</Company>
  <LinksUpToDate>false</LinksUpToDate>
  <CharactersWithSpaces>6852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внесении изменений</dc:title>
  <dc:subject/>
  <dc:creator>Митюкевич ЯА</dc:creator>
  <cp:keywords/>
  <dc:description/>
  <cp:lastModifiedBy>Mitukevich</cp:lastModifiedBy>
  <cp:revision>4</cp:revision>
  <cp:lastPrinted>2014-12-25T03:33:00Z</cp:lastPrinted>
  <dcterms:created xsi:type="dcterms:W3CDTF">2015-02-11T13:04:00Z</dcterms:created>
  <dcterms:modified xsi:type="dcterms:W3CDTF">2015-02-11T13:05:00Z</dcterms:modified>
</cp:coreProperties>
</file>