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«УТВЕРЖДАЮ»</w:t>
      </w:r>
    </w:p>
    <w:p w:rsidR="005579FE" w:rsidRDefault="005137A6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</w:t>
      </w:r>
      <w:r w:rsidR="005579FE">
        <w:rPr>
          <w:rFonts w:ascii="Times New Roman" w:hAnsi="Times New Roman"/>
          <w:sz w:val="28"/>
          <w:szCs w:val="28"/>
        </w:rPr>
        <w:t xml:space="preserve"> ОАО «НИАЭП»</w:t>
      </w:r>
    </w:p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</w:p>
    <w:p w:rsidR="005579FE" w:rsidRDefault="005579FE">
      <w:pPr>
        <w:tabs>
          <w:tab w:val="left" w:pos="1294"/>
          <w:tab w:val="left" w:pos="1939"/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В.И. Лимаренко</w:t>
      </w:r>
    </w:p>
    <w:p w:rsidR="005579FE" w:rsidRDefault="006835EC">
      <w:pPr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 «___» ________ 2013</w:t>
      </w:r>
      <w:r w:rsidR="005579FE">
        <w:rPr>
          <w:rFonts w:ascii="Times New Roman" w:hAnsi="Times New Roman"/>
          <w:sz w:val="28"/>
          <w:szCs w:val="28"/>
        </w:rPr>
        <w:t xml:space="preserve"> г.</w:t>
      </w:r>
    </w:p>
    <w:p w:rsidR="005579FE" w:rsidRDefault="005579FE">
      <w:pPr>
        <w:ind w:left="5580"/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5579FE" w:rsidRPr="001E3123" w:rsidRDefault="00A52D9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56288">
        <w:rPr>
          <w:rFonts w:ascii="Times New Roman" w:hAnsi="Times New Roman"/>
          <w:sz w:val="28"/>
          <w:szCs w:val="28"/>
        </w:rPr>
        <w:t>открытого</w:t>
      </w:r>
      <w:r w:rsidR="005579FE" w:rsidRPr="00A56288">
        <w:rPr>
          <w:rFonts w:ascii="Times New Roman" w:hAnsi="Times New Roman"/>
          <w:sz w:val="28"/>
          <w:szCs w:val="28"/>
        </w:rPr>
        <w:t xml:space="preserve"> запрос</w:t>
      </w:r>
      <w:r w:rsidR="003027E4" w:rsidRPr="00A56288">
        <w:rPr>
          <w:rFonts w:ascii="Times New Roman" w:hAnsi="Times New Roman"/>
          <w:sz w:val="28"/>
          <w:szCs w:val="28"/>
        </w:rPr>
        <w:t>а</w:t>
      </w:r>
      <w:r w:rsidR="005579FE" w:rsidRPr="00A56288">
        <w:rPr>
          <w:rFonts w:ascii="Times New Roman" w:hAnsi="Times New Roman"/>
          <w:sz w:val="28"/>
          <w:szCs w:val="28"/>
        </w:rPr>
        <w:t xml:space="preserve"> </w:t>
      </w:r>
      <w:r w:rsidR="00B269B6" w:rsidRPr="00A56288">
        <w:rPr>
          <w:rFonts w:ascii="Times New Roman" w:hAnsi="Times New Roman"/>
          <w:sz w:val="28"/>
          <w:szCs w:val="28"/>
        </w:rPr>
        <w:t>цен</w:t>
      </w:r>
      <w:r w:rsidR="00855231" w:rsidRPr="00A56288">
        <w:rPr>
          <w:rFonts w:ascii="Times New Roman" w:hAnsi="Times New Roman"/>
          <w:sz w:val="28"/>
          <w:szCs w:val="28"/>
        </w:rPr>
        <w:t xml:space="preserve"> </w:t>
      </w:r>
      <w:r w:rsidR="005579FE" w:rsidRPr="00A56288">
        <w:rPr>
          <w:rFonts w:ascii="Times New Roman" w:hAnsi="Times New Roman"/>
          <w:sz w:val="28"/>
          <w:szCs w:val="28"/>
        </w:rPr>
        <w:t>в электронной форме на право заключения договора на</w:t>
      </w:r>
      <w:r w:rsidR="001A5D23" w:rsidRPr="00A56288">
        <w:rPr>
          <w:rFonts w:ascii="Times New Roman" w:hAnsi="Times New Roman"/>
          <w:b/>
          <w:sz w:val="28"/>
          <w:szCs w:val="28"/>
        </w:rPr>
        <w:t xml:space="preserve"> </w:t>
      </w:r>
      <w:r w:rsidR="005579FE" w:rsidRPr="00A56288">
        <w:rPr>
          <w:rFonts w:ascii="Times New Roman" w:hAnsi="Times New Roman"/>
          <w:b/>
          <w:sz w:val="28"/>
          <w:szCs w:val="28"/>
        </w:rPr>
        <w:t xml:space="preserve"> </w:t>
      </w:r>
      <w:r w:rsidR="00A56288" w:rsidRPr="001E3123">
        <w:rPr>
          <w:rFonts w:ascii="Times New Roman" w:hAnsi="Times New Roman"/>
          <w:sz w:val="28"/>
          <w:szCs w:val="28"/>
        </w:rPr>
        <w:t>поставку расходных материалов для тиражирования ПСД на  3 и 4 квартал 2013г</w:t>
      </w:r>
      <w:r w:rsidR="00A56288" w:rsidRPr="001E3123">
        <w:rPr>
          <w:sz w:val="28"/>
          <w:szCs w:val="28"/>
        </w:rPr>
        <w:t>.</w:t>
      </w:r>
    </w:p>
    <w:p w:rsidR="005579FE" w:rsidRPr="00855231" w:rsidRDefault="005579F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79FE" w:rsidRPr="00A56288" w:rsidRDefault="005579FE" w:rsidP="006835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3CCE">
        <w:rPr>
          <w:rFonts w:ascii="Times New Roman" w:hAnsi="Times New Roman"/>
          <w:b/>
          <w:sz w:val="28"/>
          <w:szCs w:val="28"/>
        </w:rPr>
        <w:t xml:space="preserve">Лот </w:t>
      </w:r>
      <w:r w:rsidRPr="00A56288">
        <w:rPr>
          <w:rFonts w:ascii="Times New Roman" w:hAnsi="Times New Roman"/>
          <w:b/>
          <w:sz w:val="28"/>
          <w:szCs w:val="28"/>
        </w:rPr>
        <w:t xml:space="preserve">№ </w:t>
      </w:r>
      <w:r w:rsidR="00A56288" w:rsidRPr="00A56288">
        <w:rPr>
          <w:b/>
          <w:sz w:val="28"/>
          <w:szCs w:val="28"/>
        </w:rPr>
        <w:t>152ИТ/ЗП-013</w:t>
      </w: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5579FE" w:rsidRPr="00855231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E159A5" w:rsidRPr="00855231" w:rsidRDefault="00E159A5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255F64" w:rsidRDefault="005579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D67D7D">
        <w:rPr>
          <w:rFonts w:ascii="Times New Roman" w:hAnsi="Times New Roman"/>
          <w:sz w:val="28"/>
          <w:szCs w:val="28"/>
        </w:rPr>
        <w:t>3</w:t>
      </w:r>
    </w:p>
    <w:p w:rsidR="00AA2BDA" w:rsidRPr="00256D81" w:rsidRDefault="00255F64" w:rsidP="00AA2BD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AA2BDA" w:rsidRPr="00256D81">
        <w:rPr>
          <w:rFonts w:ascii="Times New Roman" w:hAnsi="Times New Roman"/>
          <w:b/>
          <w:sz w:val="32"/>
          <w:szCs w:val="32"/>
        </w:rPr>
        <w:lastRenderedPageBreak/>
        <w:t>Спецификация</w:t>
      </w:r>
    </w:p>
    <w:p w:rsidR="00AA2BDA" w:rsidRDefault="00AA2BDA" w:rsidP="00AA2BDA">
      <w:pPr>
        <w:ind w:left="-426"/>
        <w:rPr>
          <w:rFonts w:ascii="Tahoma" w:hAnsi="Tahoma" w:cs="Tahoma"/>
          <w:sz w:val="20"/>
        </w:rPr>
      </w:pPr>
      <w:r w:rsidRPr="00855231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 w:rsidRPr="00F030F8">
        <w:rPr>
          <w:b/>
        </w:rPr>
        <w:t>ОАО «НИАЭП» по адресу: 603006, г. Н.Новгород, пл. Свободы, д.3</w:t>
      </w:r>
    </w:p>
    <w:tbl>
      <w:tblPr>
        <w:tblW w:w="11058" w:type="dxa"/>
        <w:tblInd w:w="-318" w:type="dxa"/>
        <w:tblLayout w:type="fixed"/>
        <w:tblLook w:val="04A0"/>
      </w:tblPr>
      <w:tblGrid>
        <w:gridCol w:w="568"/>
        <w:gridCol w:w="2410"/>
        <w:gridCol w:w="5103"/>
        <w:gridCol w:w="709"/>
        <w:gridCol w:w="1134"/>
        <w:gridCol w:w="1134"/>
      </w:tblGrid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860E9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D33800" w:rsidRDefault="00AA2BDA" w:rsidP="00860E9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Наименование, [Артикул или </w:t>
            </w:r>
            <w:proofErr w:type="spellStart"/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прат-номер</w:t>
            </w:r>
            <w:proofErr w:type="spellEnd"/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производителя]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D33800" w:rsidRDefault="00AA2BDA" w:rsidP="001E3123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D33800" w:rsidRDefault="00AA2BDA" w:rsidP="00860E9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2BDA" w:rsidRPr="00D33800" w:rsidRDefault="00AA2BDA" w:rsidP="00860E9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гарантии не менее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Бумага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Ballet Classic (A4, 80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г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/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²,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белизна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153% CIE, 500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листов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Бумага листовая для офисной техники класса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формата А4, размер 210х297мм, плотность 80 г/м2, яркость ISO 96%, в пачке 500 листов, цвет белый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</w:t>
            </w:r>
            <w:r w:rsidR="00AA2BDA"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Бумага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Ballet Classic (A3, 80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г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/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²,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белизна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153% CIE, 500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листов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Бумага листовая для офисной техники класса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формата А3, размер 297х420мм, плотность 80 г/м2, яркость ISO 96%, в пачке 500 листов, цвет белый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566988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</w:p>
        </w:tc>
      </w:tr>
      <w:tr w:rsidR="00AA2BDA" w:rsidRPr="00D33800" w:rsidTr="001176D2">
        <w:trPr>
          <w:trHeight w:val="224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Бумага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Xerox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.297  0,297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175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или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OCE Top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гр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/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, 0,297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175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(99671874)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Тип: Инженерная бумага в рулонах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Ширина рулона: 297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Длина рулона: 175 метров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Втулка: 76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Белизна: 166+/-3 CIE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Прозрачность:92+1%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3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Бумага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Xerox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.420 0,42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175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или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OCE Top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гр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/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, 0,42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175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(99671875) 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Тип: Инженерная бумага в рулонах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Ширина рулона: 420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Длина рулона: 175 метров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Втулка: 76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Белизна: 166+/-3 CIE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Прозрачность:92+1%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16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Бумага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Xerox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.594 0,594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175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или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OCE Top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гр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/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, 0,594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200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(99671307)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Тип: Инженерная бумага в рулонах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Ширина рулона: 594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Длина рулона: 175 или 200 метров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Втулка: 76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Белизна: 166+/-3 CIE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Прозрачность:92+1%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30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Бумага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Xerox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.841 0,841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175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или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OCE Top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гр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/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, 0,841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200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(99671862)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Тип: Инженерная бумага в рулонах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Ширина рулона: 841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Длина рулона: 175 или 200 метров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Втулка: 76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Белизна: 166+/-3 CIE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Прозрачность:92+1%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35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Бумага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 Xerox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.914 0,914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175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или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OCE Top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гр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/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, 0,914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175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(99671401)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Тип: Инженерная бумага в рулонах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Ширина рулона: 914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Длина рулона: 175 метров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Втулка: 76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Белизна: 166+/-3 CIE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Прозрачность:92+1%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55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Бумага без покрытия IJM009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Oce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Draft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75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, 0,594x120м (97025826)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Тип: Инженерная бумага без покрытия в рулонах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Область применения — печать монохромных и цветных линейных чертежей и документов с небольшими заливками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Ширина рулона: 594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Длина рулона: 120 метров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Плотность: 75 г/кв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Втулка: 50 мм (2 дюйма)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Белизна: 159 CIE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Прозрачность:92%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5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Бумага без покрытия IJM005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Oce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Draft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75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, 0,914x120 (97025737)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Тип: Инженерная бумага без покрытия в рулонах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Область применения — печать монохромных и цветных линейных чертежей и документов с небольшими заливками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Ширина рулона: 914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Длина рулона: 120 метров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Втулка: 50 мм (2 дюйма)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Белизна: 159 CIE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Прозрачность:92%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52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Картон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визиточный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картон листовой, размер листа 70x100см, фактура - лен, плотность 280г/м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, толщина листа 308мкм, цвет белый, оптическая яркость ISO 2470 - 111%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Лист.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337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Бумага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120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А3 250 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Формат листов А3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 бумаги 120 г/м2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Листов в пачке 250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Яркость бумаги 99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Класс бумаги A++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 161CIE%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Штук в коробке 7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Торговая марка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Mondi</w:t>
            </w:r>
            <w:proofErr w:type="spellEnd"/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рименяется для печати на цветных копировальных аппаратах, цветных и черно-белых лазерных принтерах, цифровых печатных устройствах.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327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Бумага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160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А3 250 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Формат листов А3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 бумаги 160 г/м2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Листов в пачке 250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Яркость бумаги 99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Класс бумаги A++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 161CIE%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Штук в коробке 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Торговая марка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Mondi</w:t>
            </w:r>
            <w:proofErr w:type="spellEnd"/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рименяется для печати на цветных копировальных аппаратах, цветных и черно-белых лазерных принтерах, цифровых печатных устройствах.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313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Бумага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220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А3 250 л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Формат листов А3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 бумаги 220 г/м2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Листов в пачке 250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Яркость бумаги 99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Класс бумаги A++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 161CIE%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Штук в коробке 4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Торговая марка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Mondi</w:t>
            </w:r>
            <w:proofErr w:type="spellEnd"/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рименяется для печати на цветных копировальных аппаратах, цветных и черно-белых лазерных принтерах, цифровых печатных устройствах.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313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Бумага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Color Copy Coated Glossy 135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г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/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val="en-US" w:eastAsia="ru-RU"/>
              </w:rPr>
              <w:t xml:space="preserve">4 250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Формат листов А4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Плотность бумаги 135 г/м2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Листов в пачке 250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Яркость бумаги 96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Класс бумаги A++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Белизна 141CIE%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Штук в коробке 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 xml:space="preserve">Торговая марка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 xml:space="preserve">Производитель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Mondi</w:t>
            </w:r>
            <w:proofErr w:type="spellEnd"/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>П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рименяется для печати на цветных копировальных аппаратах, цветных и черно-белых принтерах, цифровых печатных устройствах.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328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Бумага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160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А4  250 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Формат листов А4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 бумаги 160 г/м2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Листов в пачке 250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Яркость бумаги 99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Класс бумаги A++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 161CIE%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Штук в коробке 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Торговая марка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Mondi</w:t>
            </w:r>
            <w:proofErr w:type="spellEnd"/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рименяется для печати на цветных копировальных аппаратах, цветных и черно-белых лазерных принтерах, цифровых печатных устройствах.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327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Бумага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200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А4 250 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Формат листов А4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 бумаги 200 г/м2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Листов в пачке 250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Яркость бумаги 99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Класс бумаги A++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 161CIE%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Штук в коробке 5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Торговая марка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Mondi</w:t>
            </w:r>
            <w:proofErr w:type="spellEnd"/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рименяется для печати на цветных копировальных аппаратах, цветных и черно-белых лазерных принтерах, цифровых печатных устройствах.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315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Бумага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220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А4 250 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Формат листов А4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 бумаги 220 г/м2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Листов в пачке 250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Яркость бумаги 99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Класс бумаги A++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Белизна 161CIE%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Штук в коробке 4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Торговая марка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Color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Copy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Mondi</w:t>
            </w:r>
            <w:proofErr w:type="spellEnd"/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рименяется для печати на цветных копировальных аппаратах, цветных и черно-белых лазерных принтерах, цифровых печатных устройствах.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88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Конверт белый С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229*324мм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 xml:space="preserve">Тип заклеивания </w:t>
            </w:r>
            <w:proofErr w:type="spell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стрип</w:t>
            </w:r>
            <w:proofErr w:type="spellEnd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/>
              <w:t>Плотность бумаги 90 г/м</w:t>
            </w:r>
            <w:proofErr w:type="gram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/>
              <w:t>Размер изделия 229х324</w:t>
            </w: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/>
              <w:t>Защита от попыток незаметного вскрытия типа ""</w:t>
            </w:r>
            <w:proofErr w:type="spell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Security</w:t>
            </w:r>
            <w:proofErr w:type="spellEnd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"" нет</w:t>
            </w: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/>
              <w:t>Окно нет</w:t>
            </w: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/>
              <w:t>Форма клапана прямой</w:t>
            </w: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/>
              <w:t xml:space="preserve">Внутренняя </w:t>
            </w:r>
            <w:proofErr w:type="spell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 xml:space="preserve"> да</w:t>
            </w: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/>
              <w:t>Печать "</w:t>
            </w:r>
            <w:proofErr w:type="spell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Куда-Кому</w:t>
            </w:r>
            <w:proofErr w:type="spellEnd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" нет</w:t>
            </w: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/>
              <w:t>Формат С4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88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Конверт белый Е65 110*220мм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 xml:space="preserve">Тип заклеивания </w:t>
            </w:r>
            <w:proofErr w:type="spell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стрип</w:t>
            </w:r>
            <w:proofErr w:type="spellEnd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Плотность бумаги  80 г/м</w:t>
            </w:r>
            <w:proofErr w:type="gram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 w:type="page"/>
              <w:t>Размер изделия 110х220</w:t>
            </w:r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 w:type="page"/>
              <w:t>Защита от попыток незаметного вскрытия типа ""</w:t>
            </w:r>
            <w:proofErr w:type="spell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Security</w:t>
            </w:r>
            <w:proofErr w:type="spellEnd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"" нет</w:t>
            </w: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Окно нет</w:t>
            </w:r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 w:type="page"/>
              <w:t xml:space="preserve">Форма клапана </w:t>
            </w:r>
            <w:proofErr w:type="gram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прямой</w:t>
            </w:r>
            <w:proofErr w:type="gramEnd"/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 w:type="page"/>
              <w:t xml:space="preserve">Внутренняя </w:t>
            </w:r>
            <w:proofErr w:type="spell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 xml:space="preserve"> да</w:t>
            </w:r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 w:type="page"/>
              <w:t>Печать "</w:t>
            </w:r>
            <w:proofErr w:type="spellStart"/>
            <w:proofErr w:type="gramStart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Куда-Кому</w:t>
            </w:r>
            <w:proofErr w:type="spellEnd"/>
            <w:proofErr w:type="gramEnd"/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t>" нет</w:t>
            </w:r>
          </w:p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 w:type="page"/>
              <w:t>Формат E65</w:t>
            </w:r>
            <w:r w:rsidRPr="001E3123">
              <w:rPr>
                <w:rFonts w:asciiTheme="majorHAnsi" w:hAnsiTheme="majorHAnsi"/>
                <w:color w:val="000000"/>
                <w:sz w:val="20"/>
                <w:szCs w:val="20"/>
                <w:lang w:eastAsia="ru-RU"/>
              </w:rPr>
              <w:br w:type="page"/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Конверт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крафт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С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230*330*40мм со складкой 120 г/м2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Конверт-пакет C4 230*330*40 мм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Тип заклеивания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стрип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с силиконовой лентой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 бумаги  120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крафт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бумага)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 клапана прямой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Внутренняя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да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Печать "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Куда-Кому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" нет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 C4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Обложка для переплёта PVC  200 мкм, 100 шт./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., прозрачные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Тип Обложка для переплета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Толщина 200 мкм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Материал обложки Прозрачный поливинилхлорид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 A4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Fellowes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Обложка для переплёта PVC  200 мкм, 100 шт./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., синие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Тип Обложка для переплета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Толщина 200 мкм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Материал обложки синий полупрозрачный поливинилхлорид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 A4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Fellowes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Обложка для переплёта PVC  200 мкм, 100 шт./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., серые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Тип Обложка для переплета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Толщина 200 мкм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Материал обложки серый полупрозрачный поливинилхлорид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 A4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Fellowes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Обложка для переплёта  картон 100 шт./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., 230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, белый глянцевый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Обложка для переплёта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Материал глянцевый Картон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Цвет белый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Плотность 230-250 г/м2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Обложка для переплёта  картон "кожа" 100 шт./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., 230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, синий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Обложка для переплёта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Материал картон, тиснение под кожу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Цвет синий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Плотность 230-250 г/м2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Обложка для переплёта  картон "кожа" 100 шт./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., 230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, серый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Обложка для переплёта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Материал картон, тиснение под кожу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Цвет серый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Плотность 230-250 г/м2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Ватман 200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, 610х860мм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формат (610х860 мм).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Плотность - 200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Производитель: ГОЗНАК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Лист.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52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Картон переплетный серый 680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, 690х1000мм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Картон листовой, размер листа 69х100см, толщина листа 2мм, плотность 680г/м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Кг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2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Бумага для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выклейки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720х1010мм, 140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Тонированная в массе дизайнерская бумага без покрытия, обладает двухсторонней фактурой «облако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»..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Изготовлена из экологически чистой целлюлозы, отбеленной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бесхлорным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методом. Для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тонирования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использованы светостойкие пигменты. 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Цвет белый.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Размер листа 720x1010мм, плотность 140г/м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,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Кг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Шпагат полипропиленовый некрученый 1,0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кТекс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, 5 кг, длина намотки 5000 м, белый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Шпагат полипропиленовый некрученый в бобине, плотность 1,0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кТекс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(~1000м/кг, 5кг в бобине), на втулке, разрывная нагрузка 30кгс, длина намотки 5000м, цвет материала белый, назначение хозяйственное 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-б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ытовое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Бабина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52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Нить для прошивки документов 210 ЛШ  1000 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Нить для прошивки документов, материал 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-л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авсан (полиэфирное волокно)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в катушке по 1000м, разрывная нагрузка 8кгс, диаметр сечения 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Катушка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Картон NETTUNO 720*1010мм, 280 г/м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, желтый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картон листовой, размер листа 72х101см, фактура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микровельвет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чистоцеллюлозная</w:t>
            </w:r>
            <w:proofErr w:type="spellEnd"/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тонированная в массе бумага,  плотность 280г/м2, цвет желтый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Лист.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22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Клей "дисперсия ПВА" ДФ 51/15В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ПОЛИВИНИЛАЦЕТАТНАЯ ДИСПЕРСИЯ ДФ51/15В  (ГОСТ 18992-80)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 ДФ51/15В –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гомополимерная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, грубодисперсная, поливинилацетатная дисперсия, пластифицированная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дибутилфталатом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, стабилизированная поливиниловым спиртом.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Кг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12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Короб архивный (5 см)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Накопитель для хранения документов под бумагу ф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.А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4 на 2-х завязках, изготовлен из картона плотностью 450г/м2, обтянут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пленкой, внутри бортики высотой 5 см. Цвет темно-зеленый или синий.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Короб архивный (8 см)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Накопитель для хранения документов под бумагу ф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.А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4 на 2-х завязках, изготовлен из картона плотностью 450г/м2, обтянут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пленкой, внутри бортики высотой 8 см. Цвет темно-зеленый или синий.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Короб архивный (10 см)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Накопитель для хранения документов под бумагу ф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.А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4 на 2-х завязках, изготовлен из картона плотностью 450г/м2, обтянут </w:t>
            </w: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пленкой, внутри бортики высотой 10 см. Цвет темно-зеленый или синий.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Кисть круглая d=5-7 см, разные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кисть круглая,  диаметр 5-7 см, из светлой натуральной щетины, закреплена в </w:t>
            </w:r>
            <w:r w:rsidR="001E3123"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пластмассовый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бандаж. Ручка деревянная. Подходит для работ с </w:t>
            </w:r>
            <w:r w:rsidR="001E3123"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масляной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краской</w:t>
            </w:r>
            <w:r w:rsidR="001E3123"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и эмалью.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Кисть круглая d=2,5-3 см, разные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кисть круглая,  диаметр 2.5-3 см, из светлой натуральной щетины, закреплена в </w:t>
            </w:r>
            <w:r w:rsidR="001E3123"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пластмассовый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бандаж. Ручка деревянная. Подходит для работ с </w:t>
            </w:r>
            <w:r w:rsidR="001E3123"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масляной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краской</w:t>
            </w:r>
            <w:r w:rsidR="001E3123"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и эмалью.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Валик малярный 10-15 см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Валик малярный (ширина 10-15см) на рукоятке, материал валика </w:t>
            </w:r>
            <w:r w:rsidR="001E3123"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полиамид</w:t>
            </w:r>
            <w:r w:rsidR="001E3123"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-и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зносостойкое </w:t>
            </w:r>
            <w:r w:rsidR="001E3123"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искусственное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волокно. Имеет пластиковую рукоятку на металлическом сердечнике.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(8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8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переплетаемых листов: 40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(10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10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переплетаемых листов: 60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(12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12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переплетаемых листов: 90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(14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14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переплетаемых листов: 120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(16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</w:r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 xml:space="preserve">Диаметр пружины: 16 мм </w:t>
            </w:r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</w:r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Количество переплетаемых листов: 140 </w:t>
            </w:r>
          </w:p>
          <w:p w:rsidR="001E3123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 xml:space="preserve">Цвет внешней поверхности: белый </w:t>
            </w:r>
          </w:p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 w:type="page"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(19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19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переплетаемых листов: 150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(22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22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Количество переплетаемых листов: 210</w:t>
            </w:r>
            <w:r w:rsidRPr="001E3123">
              <w:rPr>
                <w:rFonts w:asciiTheme="majorHAnsi" w:hAnsiTheme="maj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(25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25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Количество переплетаемых листов: 240</w:t>
            </w:r>
            <w:r w:rsidRPr="001E3123">
              <w:rPr>
                <w:rFonts w:asciiTheme="majorHAnsi" w:hAnsiTheme="maj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(32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32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Количество переплетаемых листов: 310</w:t>
            </w:r>
            <w:r w:rsidRPr="001E3123">
              <w:rPr>
                <w:rFonts w:asciiTheme="majorHAnsi" w:hAnsiTheme="maj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(38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38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Количество переплетаемых листов: 360</w:t>
            </w:r>
            <w:r w:rsidRPr="001E3123">
              <w:rPr>
                <w:rFonts w:asciiTheme="majorHAnsi" w:hAnsiTheme="maj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(44-45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44-45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Количество переплетаемых листов: 420</w:t>
            </w:r>
            <w:r w:rsidRPr="001E3123">
              <w:rPr>
                <w:rFonts w:asciiTheme="majorHAnsi" w:hAnsiTheme="maj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6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для переплета пластиковые  (50-51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1E3123">
            <w:pPr>
              <w:suppressAutoHyphens w:val="0"/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Диаметр пружины: 50-51 мм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>Количество переплетаемых листов: 500</w:t>
            </w:r>
            <w:r w:rsidRPr="001E3123">
              <w:rPr>
                <w:rFonts w:asciiTheme="majorHAnsi" w:hAnsiTheme="maj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proofErr w:type="spellStart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E3123" w:rsidRDefault="00AA2BDA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E3123" w:rsidRDefault="00566988" w:rsidP="00D33800">
            <w:pPr>
              <w:suppressAutoHyphens w:val="0"/>
              <w:spacing w:after="0" w:line="240" w:lineRule="auto"/>
              <w:jc w:val="center"/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3123">
              <w:rPr>
                <w:rFonts w:asciiTheme="majorHAnsi" w:hAnsiTheme="maj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E3123">
              <w:rPr>
                <w:rFonts w:asciiTheme="majorHAnsi" w:hAnsiTheme="maj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D33800" w:rsidRDefault="00D33800" w:rsidP="009304F1">
      <w:pPr>
        <w:ind w:left="-426"/>
        <w:rPr>
          <w:rFonts w:ascii="Tahoma" w:hAnsi="Tahoma" w:cs="Tahoma"/>
          <w:sz w:val="20"/>
        </w:rPr>
      </w:pPr>
    </w:p>
    <w:p w:rsidR="00AA2BDA" w:rsidRPr="00AA2BDA" w:rsidRDefault="00AA2BDA" w:rsidP="00AA2BDA">
      <w:pPr>
        <w:ind w:left="-426"/>
        <w:jc w:val="center"/>
        <w:rPr>
          <w:rFonts w:ascii="Times New Roman" w:hAnsi="Times New Roman"/>
          <w:sz w:val="32"/>
          <w:szCs w:val="32"/>
        </w:rPr>
      </w:pPr>
      <w:r w:rsidRPr="00AA2BDA">
        <w:rPr>
          <w:rFonts w:ascii="Times New Roman" w:hAnsi="Times New Roman"/>
          <w:b/>
          <w:bCs/>
          <w:color w:val="000000"/>
          <w:sz w:val="32"/>
          <w:szCs w:val="32"/>
        </w:rPr>
        <w:t>Дополнительная спецификация</w:t>
      </w:r>
    </w:p>
    <w:p w:rsidR="00AA2BDA" w:rsidRDefault="00AA2BDA" w:rsidP="00AA2BDA">
      <w:pPr>
        <w:ind w:left="-426"/>
        <w:rPr>
          <w:rFonts w:ascii="Tahoma" w:hAnsi="Tahoma" w:cs="Tahoma"/>
          <w:sz w:val="20"/>
        </w:rPr>
      </w:pPr>
      <w:r w:rsidRPr="00855231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 w:rsidRPr="00F030F8">
        <w:rPr>
          <w:b/>
        </w:rPr>
        <w:t>ОАО «НИАЭП» по адресу: 603006, г. Н.Новгород, пл. Свободы, д.3</w:t>
      </w:r>
    </w:p>
    <w:tbl>
      <w:tblPr>
        <w:tblW w:w="11058" w:type="dxa"/>
        <w:tblInd w:w="-318" w:type="dxa"/>
        <w:tblLayout w:type="fixed"/>
        <w:tblLook w:val="04A0"/>
      </w:tblPr>
      <w:tblGrid>
        <w:gridCol w:w="568"/>
        <w:gridCol w:w="2410"/>
        <w:gridCol w:w="5103"/>
        <w:gridCol w:w="709"/>
        <w:gridCol w:w="1134"/>
        <w:gridCol w:w="1134"/>
      </w:tblGrid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Наименование, [Артикул или </w:t>
            </w:r>
            <w:proofErr w:type="spellStart"/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прат-номер</w:t>
            </w:r>
            <w:proofErr w:type="spellEnd"/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производителя]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D33800" w:rsidRDefault="00AA2BDA" w:rsidP="001E3123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гарантии не менее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Бумага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Ballet Classic (A4, 80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г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/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²,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белизна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153% CIE, 500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листов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Бумага листовая для офисной техники класса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формата А4, размер 210х297мм, плотность 80 г/м2, яркость ISO 96%, в пачке 500 листов, цвет белый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Бумага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Ballet Classic (A3, 80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г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/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²,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белизна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153% CIE, 500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листов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Бумага листовая для офисной техники класса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формата А3, размер 297х420мм, плотность 80 г/м2, яркость ISO 96%, в пачке 500 листов, цвет белый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Пач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24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Бумага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Xerox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ф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.297  0,297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175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или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OCE Top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гр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/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, 0,297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175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(99671874)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Тип: Инженерная бумага в рулонах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Ширина рулона: 297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Длина рулона: 175 метров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Втулка: 76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Белизна: 166+/-3 CIE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Прозрачность:92+1%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3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Бумага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Xerox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ф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.420 0,42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175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или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OCE Top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гр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/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, 0,42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175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(99671875) 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Тип: Инженерная бумага в рулонах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Ширина рулона: 420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Длина рулона: 175 метров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Втулка: 76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Белизна: 166+/-3 CIE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Прозрачность:92+1%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16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Бумага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Xerox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ф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.594 0,594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175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или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OCE Top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гр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/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, 0,594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200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(99671307)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Тип: Инженерная бумага в рулонах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Ширина рулона: 594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Длина рулона: 175 или 200 метров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Втулка: 76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Белизна: 166+/-3 CIE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Прозрачность:92+1%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30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Бумага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Xerox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ф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.841 0,841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175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или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OCE Top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гр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/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, 0,841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200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(99671862)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Тип: Инженерная бумага в рулонах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Ширина рулона: 841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Длина рулона: 175 или 200 метров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Втулка: 76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Белизна: 166+/-3 CIE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Прозрачность:92+1%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35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Бумага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 Xerox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ф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.914 0,914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175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или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OCE Top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Lable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Paper ECF, 75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гр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/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, 0,914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х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>175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val="en-US" w:eastAsia="ru-RU"/>
              </w:rPr>
              <w:t xml:space="preserve"> (99671401)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Тип: Инженерная бумага в рулонах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Ширина рулона: 914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Длина рулона: 175 метров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Втулка: 76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Белизна: 166+/-3 CIE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Прозрачность:92+1%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Назначение печати: Для инженерных работ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55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Бумага без покрытия IJM009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Oce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Draft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75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, 0,594x120м (97025826)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Тип: Инженерная бумага без покрытия в рулонах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  <w:t>Область применения — печать монохромных и цветных линейных чертежей и документов с небольшими заливками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  <w:t>Ширина рулона: 594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  <w:t>Длина рулона: 120 метров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  <w:t>Плотность: 75 г/кв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  <w:t>Втулка: 50 мм (2 дюйма)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  <w:t>Белизна: 159 CIE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  <w:t>Прозрачность:92%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5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Бумага без покрытия IJM005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Oce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Draft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75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, 0,914x120 (97025737)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Тип: Инженерная бумага без покрытия в рулонах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Область применения — печать монохромных и цветных линейных чертежей и документов с небольшими заливками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Ширина рулона: 914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Длина рулона: 120 метров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Плотность: 75 г/кв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.м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Втулка: 50 мм (2 дюйма)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Белизна: 159 CIE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Прозрачность:92%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Рул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52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Картон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визиточный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картон листовой, размер листа 70x100см, фактура - лен, плотность 280г/м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, толщина листа 308мкм, цвет белый, оптическая яркость ISO 2470 - 111%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Лист.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88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5F014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Конверт белый С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229*324мм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Тип заклеивания </w:t>
            </w:r>
            <w:proofErr w:type="spell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стрип</w:t>
            </w:r>
            <w:proofErr w:type="spellEnd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/>
              <w:t>Плотность бумаги 90 г/м</w:t>
            </w:r>
            <w:proofErr w:type="gram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/>
              <w:t>Размер изделия 229х324</w:t>
            </w: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/>
              <w:t>Защита от попыток незаметного вскрытия типа ""</w:t>
            </w:r>
            <w:proofErr w:type="spell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Security</w:t>
            </w:r>
            <w:proofErr w:type="spellEnd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"" нет</w:t>
            </w: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/>
              <w:t>Окно нет</w:t>
            </w: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/>
              <w:t>Форма клапана прямой</w:t>
            </w: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/>
              <w:t xml:space="preserve">Внутренняя </w:t>
            </w:r>
            <w:proofErr w:type="spell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 да</w:t>
            </w: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/>
              <w:t>Печать "</w:t>
            </w:r>
            <w:proofErr w:type="spell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Куда-Кому</w:t>
            </w:r>
            <w:proofErr w:type="spellEnd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" нет</w:t>
            </w: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/>
              <w:t>Формат С4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288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Конверт белый Е65 110*220мм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Тип заклеивания </w:t>
            </w:r>
            <w:proofErr w:type="spell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стрип</w:t>
            </w:r>
            <w:proofErr w:type="spellEnd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Плотность бумаги  80 г/м</w:t>
            </w:r>
            <w:proofErr w:type="gram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 w:type="page"/>
              <w:t>Размер изделия 110х220</w:t>
            </w: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Защита от попыток незаметного вскрытия типа ""</w:t>
            </w:r>
            <w:proofErr w:type="spell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Security</w:t>
            </w:r>
            <w:proofErr w:type="spellEnd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"" нет</w:t>
            </w: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Окно нет</w:t>
            </w:r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 w:type="page"/>
              <w:t xml:space="preserve">Форма клапана </w:t>
            </w:r>
            <w:proofErr w:type="gram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прямой</w:t>
            </w:r>
            <w:proofErr w:type="gramEnd"/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 w:type="page"/>
              <w:t xml:space="preserve">Внутренняя </w:t>
            </w:r>
            <w:proofErr w:type="spell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 xml:space="preserve"> да</w:t>
            </w:r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 w:type="page"/>
              <w:t>Печать "</w:t>
            </w:r>
            <w:proofErr w:type="spellStart"/>
            <w:proofErr w:type="gramStart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Куда-Кому</w:t>
            </w:r>
            <w:proofErr w:type="spellEnd"/>
            <w:proofErr w:type="gramEnd"/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" нет</w:t>
            </w: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t>Формат E65</w:t>
            </w:r>
            <w:r w:rsidRPr="001176D2">
              <w:rPr>
                <w:rFonts w:asciiTheme="minorHAnsi" w:hAnsiTheme="minorHAnsi"/>
                <w:color w:val="000000"/>
                <w:sz w:val="20"/>
                <w:szCs w:val="20"/>
                <w:lang w:eastAsia="ru-RU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Конверт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крафт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С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230*330*40мм со складкой 120 г/м2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Конверт-пакет C4 230*330*40 мм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Тип заклеивания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стрип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с силиконовой лентой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Плотность бумаги  120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крафт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бумага)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 клапана прямой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Внутренняя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запечатка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да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Печать "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Куда-Кому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" нет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 C4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Обложка для переплёта PVC  200 мкм, 100 шт./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., прозрачные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Тип Обложка для переплета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Толщина 200 мкм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Материал обложки Прозрачный поливинилхлорид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 A4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Fellowes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Обложка для переплёта PVC  200 мкм, 100 шт./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., синие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Тип Обложка для переплета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Толщина 200 мкм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Материал обложки синий полупрозрачный поливинилхлорид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 A4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Fellowes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Обложка для переплёта PVC  200 мкм, 100 шт./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., серые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Тип Обложка для переплета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Толщина 200 мкм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Материал обложки серый полупрозрачный поливинилхлорид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 A4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Fellowes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Обложка для переплёта  картон 100 шт./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., 230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, белый глянцевый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Обложка для переплёта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Материал глянцевый Картон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Цвет белый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Плотность 230-250 г/м2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Обложка для переплёта  картон "кожа" 100 шт./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., 230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, синий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Обложка для переплёта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Материал картон, тиснение под кожу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Цвет синий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Плотность 230-250 г/м2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32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Обложка для переплёта  картон "кожа" 100 шт./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., 230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, серый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Обложка для переплёта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Материал картон, тиснение под кожу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Цвет серый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Плотность 230-250 г/м2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Ватман 200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, 610х860мм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формат (610х860 мм).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Плотность - 200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Производитель: ГОЗНАК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Лист.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52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Картон переплетный серый 680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, 690х1000мм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Картон листовой, размер листа 69х100см, толщина листа 2мм, плотность 680г/м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Кг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2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Бумага для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выклейки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720х1010мм, 140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Тонированная в массе дизайнерская бумага без покрытия, обладает двухсторонней фактурой «облако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»..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Изготовлена из экологически чистой целлюлозы, отбеленной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бесхлорным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методом. Для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тонирования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использованы светостойкие пигменты. 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Цвет белый.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Размер листа 720x1010мм, плотность 140г/м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,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Кг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Шпагат полипропиленовый некрученый 1,0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кТекс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, 5 кг, длина намотки 5000 м, белый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Шпагат полипропиленовый некрученый в бобине, плотность 1,0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кТекс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(~1000м/кг, 5кг в бобине), на втулке, разрывная нагрузка 30кгс, длина намотки 5000м, цвет материала белый, назначение хозяйственное 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-б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ытовое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Бабина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52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Нить для прошивки документов 210 ЛШ  1000 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Нить для прошивки документов, материал 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-л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авсан (полиэфирное волокно)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в катушке по 1000м, разрывная нагрузка 8кгс, диаметр сечения 0,7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Катушка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Картон NETTUNO 720*1010мм, 280 г/м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, желтый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картон листовой, размер листа 72х101см, фактура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микровельвет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чистоцеллюлозная</w:t>
            </w:r>
            <w:proofErr w:type="spellEnd"/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тонированная в массе бумага,  плотность 280г/м2, цвет желтый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Лист.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750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22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Клей "дисперсия ПВА" ДФ 51/15В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ПОЛИВИНИЛАЦЕТАТНАЯ ДИСПЕРСИЯ ДФ51/15В  (ГОСТ 18992-80)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 ДФ51/15В –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гомополимерная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, грубодисперсная, поливинилацетатная дисперсия, пластифицированная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дибутилфталатом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, стабилизированная поливиниловым спиртом.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Кг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val="en-US" w:eastAsia="ru-RU"/>
              </w:rPr>
              <w:t>12</w:t>
            </w: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 xml:space="preserve">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Короб архивный (5 см)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Накопитель для хранения документов под бумагу ф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.А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4 на 2-х завязках, изготовлен из картона плотностью 450г/м2, обтянут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пленкой, внутри бортики высотой 5 см. Цвет темно-зеленый или синий.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Короб архивный (8 см)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Накопитель для хранения документов под бумагу ф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.А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4 на 2-х завязках, изготовлен из картона плотностью 450г/м2, обтянут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пленкой, внутри бортики высотой 8 см. Цвет темно-зеленый или синий.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Короб архивный (10 см)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Накопитель для хранения документов под бумагу ф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.А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4 на 2-х завязках, изготовлен из картона плотностью 450г/м2, обтянут </w:t>
            </w: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бумвиниловой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пленкой, внутри бортики высотой 10 см. Цвет темно-зеленый или синий.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Кисть круглая d=5-7 см, разные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кисть круглая,  диаметр 5-7 см, из светлой натуральной щетины, закреплена в </w:t>
            </w:r>
            <w:r w:rsidR="001E3123"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пластмассовый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бандаж. Ручка деревянная. Подходит для работ с </w:t>
            </w:r>
            <w:r w:rsidR="001E3123"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масляной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краской</w:t>
            </w:r>
            <w:r w:rsidR="001E3123"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и эмалью.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AA2BDA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80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="005F014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Кисть круглая d=2,5-3 см, разные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кисть круглая,  диаметр 2.5-3 см, из светлой натуральной щетины, закреплена в </w:t>
            </w:r>
            <w:r w:rsidR="001E3123"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пластмассовый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бандаж. Ручка деревянная. Подходит для работ с </w:t>
            </w:r>
            <w:r w:rsidR="001E3123"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масляной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краской</w:t>
            </w:r>
            <w:r w:rsidR="001E3123"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и эмалью.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79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Валик малярный 10-15 см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Валик малярный (ширина 10-15см) на рукоятке, материал валика </w:t>
            </w:r>
            <w:r w:rsidR="001E3123"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полиамид</w:t>
            </w:r>
            <w:r w:rsidR="001E3123"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износостойкое </w:t>
            </w:r>
            <w:r w:rsidR="001E3123"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искусственное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волокно. Имеет пластиковую рукоятку на металлическом сердечнике.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(8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Диаметр пружины: 8 мм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переплетаемых листов: 40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(10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Диаметр пружины: 10 мм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переплетаемых листов: 60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(12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Диаметр пружины: 12 мм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переплетаемых листов: 90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(14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Диаметр пружины: 14 мм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переплетаемых листов: 120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(16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</w:r>
            <w:r w:rsidR="001E3123"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</w:r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Диаметр пружины: 16 мм </w:t>
            </w:r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  <w:t xml:space="preserve">Материал: пластик </w:t>
            </w:r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  <w:t xml:space="preserve">Количество переплетаемых листов: 140 </w:t>
            </w:r>
          </w:p>
          <w:p w:rsidR="001E3123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 w:type="page"/>
            </w:r>
          </w:p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(19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Диаметр пружины: 19 мм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переплетаемых листов: 150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(22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Диаметр пружины: 22 мм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Количество переплетаемых листов: 210</w:t>
            </w:r>
            <w:r w:rsidRPr="001176D2">
              <w:rPr>
                <w:rFonts w:asciiTheme="minorHAnsi" w:hAnsiTheme="min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(25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Диаметр пружины: 25 мм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Количество переплетаемых листов: 240</w:t>
            </w:r>
            <w:r w:rsidRPr="001176D2">
              <w:rPr>
                <w:rFonts w:asciiTheme="minorHAnsi" w:hAnsiTheme="min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(32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Диаметр пружины: 32 мм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Количество переплетаемых листов: 310</w:t>
            </w:r>
            <w:r w:rsidRPr="001176D2">
              <w:rPr>
                <w:rFonts w:asciiTheme="minorHAnsi" w:hAnsiTheme="min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(38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Диаметр пружины: 38 мм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Количество переплетаемых листов: 360</w:t>
            </w:r>
            <w:r w:rsidRPr="001176D2">
              <w:rPr>
                <w:rFonts w:asciiTheme="minorHAnsi" w:hAnsiTheme="min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2BDA" w:rsidRPr="00D33800" w:rsidTr="001176D2">
        <w:trPr>
          <w:trHeight w:val="184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BDA" w:rsidRPr="00D33800" w:rsidRDefault="005F0140" w:rsidP="005F0140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для переплета пластиковые  (44-45 мм) бел.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1E3123">
            <w:pPr>
              <w:suppressAutoHyphens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Пружины пластиковые для переплета (21 кольцо)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Формат: А</w:t>
            </w:r>
            <w:proofErr w:type="gram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4</w:t>
            </w:r>
            <w:proofErr w:type="gram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Диаметр пружины: 44-45 мм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Материал: пластик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>Количество переплетаемых листов: 420</w:t>
            </w:r>
            <w:r w:rsidRPr="001176D2">
              <w:rPr>
                <w:rFonts w:asciiTheme="minorHAnsi" w:hAnsiTheme="minorHAnsi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Цвет внешней поверхности: белый </w:t>
            </w: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br/>
              <w:t xml:space="preserve">Количество штук в упаковке: 100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proofErr w:type="spellStart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Уп</w:t>
            </w:r>
            <w:proofErr w:type="spellEnd"/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BDA" w:rsidRPr="001176D2" w:rsidRDefault="00AA2BDA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2BDA" w:rsidRPr="001176D2" w:rsidRDefault="00566988" w:rsidP="005F0140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76D2">
              <w:rPr>
                <w:rFonts w:asciiTheme="minorHAnsi" w:hAnsiTheme="minorHAnsi" w:cs="Arial"/>
                <w:bCs/>
                <w:color w:val="000000"/>
                <w:sz w:val="20"/>
                <w:szCs w:val="20"/>
                <w:lang w:eastAsia="ru-RU"/>
              </w:rPr>
              <w:t>3 мес. </w:t>
            </w:r>
            <w:r w:rsidR="00AA2BDA" w:rsidRPr="001176D2">
              <w:rPr>
                <w:rFonts w:asciiTheme="minorHAnsi" w:hAnsiTheme="minorHAnsi" w:cs="Tahom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A2BDA" w:rsidRDefault="00AA2BDA" w:rsidP="009304F1">
      <w:pPr>
        <w:ind w:left="-426"/>
        <w:rPr>
          <w:rFonts w:ascii="Tahoma" w:hAnsi="Tahoma" w:cs="Tahoma"/>
          <w:sz w:val="20"/>
        </w:rPr>
      </w:pPr>
    </w:p>
    <w:p w:rsidR="00C05226" w:rsidRPr="009304F1" w:rsidRDefault="00C05226" w:rsidP="00C05226">
      <w:pPr>
        <w:ind w:left="-426"/>
        <w:rPr>
          <w:rFonts w:ascii="Tahoma" w:hAnsi="Tahoma" w:cs="Tahoma"/>
          <w:sz w:val="20"/>
        </w:rPr>
      </w:pPr>
      <w:r w:rsidRPr="00CE40B6">
        <w:rPr>
          <w:rFonts w:ascii="Tahoma" w:hAnsi="Tahoma" w:cs="Tahoma"/>
          <w:sz w:val="20"/>
        </w:rPr>
        <w:t xml:space="preserve">Участник процедуры закупки имеет право представить заявку на поставку </w:t>
      </w:r>
      <w:r>
        <w:rPr>
          <w:rFonts w:ascii="Tahoma" w:hAnsi="Tahoma" w:cs="Tahoma"/>
          <w:sz w:val="20"/>
        </w:rPr>
        <w:t>товара</w:t>
      </w:r>
      <w:r w:rsidRPr="00CE40B6">
        <w:rPr>
          <w:rFonts w:ascii="Tahoma" w:hAnsi="Tahoma" w:cs="Tahoma"/>
          <w:sz w:val="20"/>
        </w:rPr>
        <w:t>, являющегося аналогом (эквивалентом), указанного в спецификации. Предлагаем</w:t>
      </w:r>
      <w:r>
        <w:rPr>
          <w:rFonts w:ascii="Tahoma" w:hAnsi="Tahoma" w:cs="Tahoma"/>
          <w:sz w:val="20"/>
        </w:rPr>
        <w:t>ые</w:t>
      </w:r>
      <w:r w:rsidRPr="00CE40B6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позиции товара должны</w:t>
      </w:r>
      <w:r w:rsidRPr="00CE40B6">
        <w:rPr>
          <w:rFonts w:ascii="Tahoma" w:hAnsi="Tahoma" w:cs="Tahoma"/>
          <w:sz w:val="20"/>
        </w:rPr>
        <w:t xml:space="preserve">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</w:t>
      </w:r>
      <w:r>
        <w:rPr>
          <w:rFonts w:ascii="Tahoma" w:hAnsi="Tahoma" w:cs="Tahoma"/>
          <w:sz w:val="20"/>
        </w:rPr>
        <w:t>ые позиции товара.</w:t>
      </w:r>
    </w:p>
    <w:p w:rsidR="009304F1" w:rsidRPr="009304F1" w:rsidRDefault="009304F1" w:rsidP="00C05226">
      <w:pPr>
        <w:ind w:left="-426"/>
        <w:rPr>
          <w:rFonts w:ascii="Tahoma" w:hAnsi="Tahoma" w:cs="Tahoma"/>
          <w:sz w:val="20"/>
        </w:rPr>
      </w:pPr>
    </w:p>
    <w:sectPr w:rsidR="009304F1" w:rsidRPr="009304F1" w:rsidSect="004A054E">
      <w:pgSz w:w="11906" w:h="16838"/>
      <w:pgMar w:top="568" w:right="424" w:bottom="360" w:left="12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4">
    <w:nsid w:val="0DAF2092"/>
    <w:multiLevelType w:val="multilevel"/>
    <w:tmpl w:val="62FA7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666757"/>
    <w:multiLevelType w:val="multilevel"/>
    <w:tmpl w:val="A9F80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845B36"/>
    <w:multiLevelType w:val="multilevel"/>
    <w:tmpl w:val="DA9AD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9322EF"/>
    <w:multiLevelType w:val="multilevel"/>
    <w:tmpl w:val="DC8EC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093E0C"/>
    <w:multiLevelType w:val="multilevel"/>
    <w:tmpl w:val="0020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2E5B60"/>
    <w:multiLevelType w:val="multilevel"/>
    <w:tmpl w:val="9BC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510E43"/>
    <w:multiLevelType w:val="multilevel"/>
    <w:tmpl w:val="C5EC9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1C68CE"/>
    <w:multiLevelType w:val="multilevel"/>
    <w:tmpl w:val="02A8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F772CA"/>
    <w:multiLevelType w:val="multilevel"/>
    <w:tmpl w:val="0A5C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211BA6"/>
    <w:multiLevelType w:val="multilevel"/>
    <w:tmpl w:val="ABB01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4537E8"/>
    <w:multiLevelType w:val="multilevel"/>
    <w:tmpl w:val="FB860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C62BBE"/>
    <w:multiLevelType w:val="multilevel"/>
    <w:tmpl w:val="A6FED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1C80987"/>
    <w:multiLevelType w:val="multilevel"/>
    <w:tmpl w:val="8226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715C98"/>
    <w:multiLevelType w:val="multilevel"/>
    <w:tmpl w:val="147C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C101C8"/>
    <w:multiLevelType w:val="multilevel"/>
    <w:tmpl w:val="E8325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8A6472"/>
    <w:multiLevelType w:val="multilevel"/>
    <w:tmpl w:val="79181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1C97CE2"/>
    <w:multiLevelType w:val="multilevel"/>
    <w:tmpl w:val="87462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67E0BD9"/>
    <w:multiLevelType w:val="multilevel"/>
    <w:tmpl w:val="56ECE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8A4A46"/>
    <w:multiLevelType w:val="multilevel"/>
    <w:tmpl w:val="2D6E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B0F36E5"/>
    <w:multiLevelType w:val="multilevel"/>
    <w:tmpl w:val="425C3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ED4B28"/>
    <w:multiLevelType w:val="multilevel"/>
    <w:tmpl w:val="F77E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2F66524"/>
    <w:multiLevelType w:val="multilevel"/>
    <w:tmpl w:val="D0F2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5AA30A2"/>
    <w:multiLevelType w:val="multilevel"/>
    <w:tmpl w:val="DA929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86D24F0"/>
    <w:multiLevelType w:val="multilevel"/>
    <w:tmpl w:val="A4CA6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BF3D83"/>
    <w:multiLevelType w:val="multilevel"/>
    <w:tmpl w:val="07A0C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514E05"/>
    <w:multiLevelType w:val="multilevel"/>
    <w:tmpl w:val="C02CD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02368A"/>
    <w:multiLevelType w:val="multilevel"/>
    <w:tmpl w:val="F2B4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451D6E"/>
    <w:multiLevelType w:val="multilevel"/>
    <w:tmpl w:val="869C7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AC41EA9"/>
    <w:multiLevelType w:val="multilevel"/>
    <w:tmpl w:val="E0748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4A5757"/>
    <w:multiLevelType w:val="multilevel"/>
    <w:tmpl w:val="C114B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EE10108"/>
    <w:multiLevelType w:val="multilevel"/>
    <w:tmpl w:val="84B6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EFB6804"/>
    <w:multiLevelType w:val="multilevel"/>
    <w:tmpl w:val="51941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E60094"/>
    <w:multiLevelType w:val="multilevel"/>
    <w:tmpl w:val="981E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2D4D41"/>
    <w:multiLevelType w:val="multilevel"/>
    <w:tmpl w:val="F0D00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9074EC3"/>
    <w:multiLevelType w:val="multilevel"/>
    <w:tmpl w:val="AEEAB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CA6E09"/>
    <w:multiLevelType w:val="multilevel"/>
    <w:tmpl w:val="60D2B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7"/>
  </w:num>
  <w:num w:numId="6">
    <w:abstractNumId w:val="39"/>
  </w:num>
  <w:num w:numId="7">
    <w:abstractNumId w:val="19"/>
  </w:num>
  <w:num w:numId="8">
    <w:abstractNumId w:val="27"/>
  </w:num>
  <w:num w:numId="9">
    <w:abstractNumId w:val="18"/>
  </w:num>
  <w:num w:numId="10">
    <w:abstractNumId w:val="16"/>
  </w:num>
  <w:num w:numId="11">
    <w:abstractNumId w:val="14"/>
  </w:num>
  <w:num w:numId="12">
    <w:abstractNumId w:val="24"/>
  </w:num>
  <w:num w:numId="13">
    <w:abstractNumId w:val="15"/>
  </w:num>
  <w:num w:numId="14">
    <w:abstractNumId w:val="12"/>
  </w:num>
  <w:num w:numId="15">
    <w:abstractNumId w:val="10"/>
  </w:num>
  <w:num w:numId="16">
    <w:abstractNumId w:val="20"/>
  </w:num>
  <w:num w:numId="17">
    <w:abstractNumId w:val="31"/>
  </w:num>
  <w:num w:numId="18">
    <w:abstractNumId w:val="7"/>
  </w:num>
  <w:num w:numId="19">
    <w:abstractNumId w:val="21"/>
  </w:num>
  <w:num w:numId="20">
    <w:abstractNumId w:val="23"/>
  </w:num>
  <w:num w:numId="21">
    <w:abstractNumId w:val="17"/>
  </w:num>
  <w:num w:numId="22">
    <w:abstractNumId w:val="8"/>
  </w:num>
  <w:num w:numId="23">
    <w:abstractNumId w:val="29"/>
  </w:num>
  <w:num w:numId="24">
    <w:abstractNumId w:val="35"/>
  </w:num>
  <w:num w:numId="25">
    <w:abstractNumId w:val="4"/>
  </w:num>
  <w:num w:numId="26">
    <w:abstractNumId w:val="33"/>
  </w:num>
  <w:num w:numId="27">
    <w:abstractNumId w:val="22"/>
  </w:num>
  <w:num w:numId="28">
    <w:abstractNumId w:val="11"/>
  </w:num>
  <w:num w:numId="29">
    <w:abstractNumId w:val="34"/>
  </w:num>
  <w:num w:numId="30">
    <w:abstractNumId w:val="32"/>
  </w:num>
  <w:num w:numId="31">
    <w:abstractNumId w:val="28"/>
  </w:num>
  <w:num w:numId="32">
    <w:abstractNumId w:val="30"/>
  </w:num>
  <w:num w:numId="33">
    <w:abstractNumId w:val="6"/>
  </w:num>
  <w:num w:numId="34">
    <w:abstractNumId w:val="5"/>
  </w:num>
  <w:num w:numId="35">
    <w:abstractNumId w:val="25"/>
  </w:num>
  <w:num w:numId="36">
    <w:abstractNumId w:val="9"/>
  </w:num>
  <w:num w:numId="37">
    <w:abstractNumId w:val="13"/>
  </w:num>
  <w:num w:numId="38">
    <w:abstractNumId w:val="26"/>
  </w:num>
  <w:num w:numId="39">
    <w:abstractNumId w:val="36"/>
  </w:num>
  <w:num w:numId="40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A175E1"/>
    <w:rsid w:val="00002849"/>
    <w:rsid w:val="00016254"/>
    <w:rsid w:val="000368A0"/>
    <w:rsid w:val="00053F18"/>
    <w:rsid w:val="00076043"/>
    <w:rsid w:val="00082D43"/>
    <w:rsid w:val="000A31F9"/>
    <w:rsid w:val="000A3CCE"/>
    <w:rsid w:val="000B5864"/>
    <w:rsid w:val="000D5BF5"/>
    <w:rsid w:val="000F6E6D"/>
    <w:rsid w:val="0010709D"/>
    <w:rsid w:val="00110187"/>
    <w:rsid w:val="001176D2"/>
    <w:rsid w:val="00117EAE"/>
    <w:rsid w:val="00122A8E"/>
    <w:rsid w:val="0012675C"/>
    <w:rsid w:val="00143B95"/>
    <w:rsid w:val="00160D07"/>
    <w:rsid w:val="00174F20"/>
    <w:rsid w:val="00182998"/>
    <w:rsid w:val="001942EF"/>
    <w:rsid w:val="001A5D23"/>
    <w:rsid w:val="001B17A9"/>
    <w:rsid w:val="001C581D"/>
    <w:rsid w:val="001D1E8F"/>
    <w:rsid w:val="001E3123"/>
    <w:rsid w:val="001E6C39"/>
    <w:rsid w:val="0022340F"/>
    <w:rsid w:val="00225BDB"/>
    <w:rsid w:val="00255F64"/>
    <w:rsid w:val="00256D81"/>
    <w:rsid w:val="002838B8"/>
    <w:rsid w:val="00286611"/>
    <w:rsid w:val="002871AB"/>
    <w:rsid w:val="0029454B"/>
    <w:rsid w:val="002B0C3D"/>
    <w:rsid w:val="002D31DE"/>
    <w:rsid w:val="002D733B"/>
    <w:rsid w:val="002E65D4"/>
    <w:rsid w:val="002F24D3"/>
    <w:rsid w:val="003027E4"/>
    <w:rsid w:val="00304CA7"/>
    <w:rsid w:val="003107B1"/>
    <w:rsid w:val="00381528"/>
    <w:rsid w:val="00391E5D"/>
    <w:rsid w:val="003C0A77"/>
    <w:rsid w:val="003E0719"/>
    <w:rsid w:val="003E7D27"/>
    <w:rsid w:val="0042082B"/>
    <w:rsid w:val="004214E7"/>
    <w:rsid w:val="00452019"/>
    <w:rsid w:val="00465211"/>
    <w:rsid w:val="00465679"/>
    <w:rsid w:val="00481119"/>
    <w:rsid w:val="00491EA0"/>
    <w:rsid w:val="00496A67"/>
    <w:rsid w:val="004A054E"/>
    <w:rsid w:val="004D54A8"/>
    <w:rsid w:val="004E6015"/>
    <w:rsid w:val="004F4FDF"/>
    <w:rsid w:val="00500518"/>
    <w:rsid w:val="005137A6"/>
    <w:rsid w:val="00514667"/>
    <w:rsid w:val="00530443"/>
    <w:rsid w:val="0055211F"/>
    <w:rsid w:val="005579FE"/>
    <w:rsid w:val="00566988"/>
    <w:rsid w:val="005A15FD"/>
    <w:rsid w:val="005B5B89"/>
    <w:rsid w:val="005D40E1"/>
    <w:rsid w:val="005D4DDA"/>
    <w:rsid w:val="005E09C9"/>
    <w:rsid w:val="005F0140"/>
    <w:rsid w:val="00601188"/>
    <w:rsid w:val="00616EDB"/>
    <w:rsid w:val="00654915"/>
    <w:rsid w:val="006835EC"/>
    <w:rsid w:val="006B602A"/>
    <w:rsid w:val="006D368C"/>
    <w:rsid w:val="006E7226"/>
    <w:rsid w:val="007220D4"/>
    <w:rsid w:val="007358D6"/>
    <w:rsid w:val="00771609"/>
    <w:rsid w:val="00771998"/>
    <w:rsid w:val="00796B2C"/>
    <w:rsid w:val="0079754D"/>
    <w:rsid w:val="007A1629"/>
    <w:rsid w:val="007A5065"/>
    <w:rsid w:val="007A6722"/>
    <w:rsid w:val="007A7799"/>
    <w:rsid w:val="007E5C19"/>
    <w:rsid w:val="00804BC0"/>
    <w:rsid w:val="008276C8"/>
    <w:rsid w:val="00854745"/>
    <w:rsid w:val="00855231"/>
    <w:rsid w:val="00860E9B"/>
    <w:rsid w:val="00880AB5"/>
    <w:rsid w:val="008855B2"/>
    <w:rsid w:val="00897535"/>
    <w:rsid w:val="008A3B35"/>
    <w:rsid w:val="008B334E"/>
    <w:rsid w:val="008B6CE8"/>
    <w:rsid w:val="008D18FA"/>
    <w:rsid w:val="008E6444"/>
    <w:rsid w:val="008F7336"/>
    <w:rsid w:val="0090003F"/>
    <w:rsid w:val="00907B69"/>
    <w:rsid w:val="009304F1"/>
    <w:rsid w:val="00956BD1"/>
    <w:rsid w:val="00965E85"/>
    <w:rsid w:val="00973063"/>
    <w:rsid w:val="009872A5"/>
    <w:rsid w:val="009B0C5E"/>
    <w:rsid w:val="009D589A"/>
    <w:rsid w:val="009F17BB"/>
    <w:rsid w:val="00A12BF1"/>
    <w:rsid w:val="00A175E1"/>
    <w:rsid w:val="00A2571A"/>
    <w:rsid w:val="00A52D94"/>
    <w:rsid w:val="00A56288"/>
    <w:rsid w:val="00A75FC6"/>
    <w:rsid w:val="00AA2BDA"/>
    <w:rsid w:val="00AE3E81"/>
    <w:rsid w:val="00AE5609"/>
    <w:rsid w:val="00B14596"/>
    <w:rsid w:val="00B269B6"/>
    <w:rsid w:val="00B41E54"/>
    <w:rsid w:val="00B45EFE"/>
    <w:rsid w:val="00B521B9"/>
    <w:rsid w:val="00B53C6B"/>
    <w:rsid w:val="00B54927"/>
    <w:rsid w:val="00B62F1B"/>
    <w:rsid w:val="00B7045B"/>
    <w:rsid w:val="00B9083B"/>
    <w:rsid w:val="00B93141"/>
    <w:rsid w:val="00BA11C9"/>
    <w:rsid w:val="00BB3726"/>
    <w:rsid w:val="00BB4241"/>
    <w:rsid w:val="00BF73A6"/>
    <w:rsid w:val="00C05226"/>
    <w:rsid w:val="00C42E09"/>
    <w:rsid w:val="00C5194B"/>
    <w:rsid w:val="00C55E66"/>
    <w:rsid w:val="00C57443"/>
    <w:rsid w:val="00C76AAF"/>
    <w:rsid w:val="00C818E7"/>
    <w:rsid w:val="00C84AEC"/>
    <w:rsid w:val="00C92002"/>
    <w:rsid w:val="00C97D3C"/>
    <w:rsid w:val="00CA44C1"/>
    <w:rsid w:val="00CB32EE"/>
    <w:rsid w:val="00CB3ECF"/>
    <w:rsid w:val="00CC2AF0"/>
    <w:rsid w:val="00CC3B52"/>
    <w:rsid w:val="00CC6403"/>
    <w:rsid w:val="00CD1C3D"/>
    <w:rsid w:val="00CD3758"/>
    <w:rsid w:val="00CD511B"/>
    <w:rsid w:val="00CF10AD"/>
    <w:rsid w:val="00D33800"/>
    <w:rsid w:val="00D67D7D"/>
    <w:rsid w:val="00DB6A0D"/>
    <w:rsid w:val="00DC4B88"/>
    <w:rsid w:val="00DC7CE3"/>
    <w:rsid w:val="00DF056B"/>
    <w:rsid w:val="00DF492C"/>
    <w:rsid w:val="00E159A5"/>
    <w:rsid w:val="00E20E75"/>
    <w:rsid w:val="00E46B5F"/>
    <w:rsid w:val="00EF6E44"/>
    <w:rsid w:val="00F0378A"/>
    <w:rsid w:val="00F06A30"/>
    <w:rsid w:val="00F127B3"/>
    <w:rsid w:val="00F13C5F"/>
    <w:rsid w:val="00F22479"/>
    <w:rsid w:val="00F2441E"/>
    <w:rsid w:val="00F4411D"/>
    <w:rsid w:val="00F467D9"/>
    <w:rsid w:val="00F73347"/>
    <w:rsid w:val="00FC6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F056B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DF056B"/>
    <w:pPr>
      <w:keepNext/>
      <w:numPr>
        <w:numId w:val="1"/>
      </w:numPr>
      <w:tabs>
        <w:tab w:val="left" w:pos="1134"/>
      </w:tabs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basedOn w:val="a0"/>
    <w:next w:val="a0"/>
    <w:qFormat/>
    <w:rsid w:val="00DF056B"/>
    <w:pPr>
      <w:keepNext/>
      <w:numPr>
        <w:ilvl w:val="1"/>
        <w:numId w:val="1"/>
      </w:numPr>
      <w:tabs>
        <w:tab w:val="left" w:pos="1134"/>
      </w:tabs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qFormat/>
    <w:rsid w:val="007A506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DF056B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DF056B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DF056B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DF056B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DF056B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DF056B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DF056B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DF056B"/>
    <w:rPr>
      <w:rFonts w:cs="Times New Roman"/>
    </w:rPr>
  </w:style>
  <w:style w:type="character" w:customStyle="1" w:styleId="WW8Num5z0">
    <w:name w:val="WW8Num5z0"/>
    <w:rsid w:val="00DF056B"/>
    <w:rPr>
      <w:rFonts w:ascii="Symbol" w:hAnsi="Symbol"/>
      <w:b/>
    </w:rPr>
  </w:style>
  <w:style w:type="character" w:customStyle="1" w:styleId="WW8Num5z1">
    <w:name w:val="WW8Num5z1"/>
    <w:rsid w:val="00DF056B"/>
    <w:rPr>
      <w:rFonts w:cs="Times New Roman"/>
      <w:b/>
    </w:rPr>
  </w:style>
  <w:style w:type="character" w:customStyle="1" w:styleId="WW8Num5z2">
    <w:name w:val="WW8Num5z2"/>
    <w:rsid w:val="00DF056B"/>
    <w:rPr>
      <w:rFonts w:ascii="Symbol" w:hAnsi="Symbol"/>
    </w:rPr>
  </w:style>
  <w:style w:type="character" w:customStyle="1" w:styleId="WW8Num5z3">
    <w:name w:val="WW8Num5z3"/>
    <w:rsid w:val="00DF056B"/>
    <w:rPr>
      <w:rFonts w:cs="Times New Roman"/>
    </w:rPr>
  </w:style>
  <w:style w:type="character" w:customStyle="1" w:styleId="WW8Num6z0">
    <w:name w:val="WW8Num6z0"/>
    <w:rsid w:val="00DF056B"/>
    <w:rPr>
      <w:rFonts w:ascii="Symbol" w:hAnsi="Symbol"/>
      <w:b/>
    </w:rPr>
  </w:style>
  <w:style w:type="character" w:customStyle="1" w:styleId="WW8Num6z1">
    <w:name w:val="WW8Num6z1"/>
    <w:rsid w:val="00DF056B"/>
    <w:rPr>
      <w:rFonts w:cs="Times New Roman"/>
      <w:b/>
    </w:rPr>
  </w:style>
  <w:style w:type="character" w:customStyle="1" w:styleId="WW8Num6z2">
    <w:name w:val="WW8Num6z2"/>
    <w:rsid w:val="00DF056B"/>
    <w:rPr>
      <w:rFonts w:ascii="Symbol" w:hAnsi="Symbol"/>
    </w:rPr>
  </w:style>
  <w:style w:type="character" w:customStyle="1" w:styleId="WW8Num6z3">
    <w:name w:val="WW8Num6z3"/>
    <w:rsid w:val="00DF056B"/>
    <w:rPr>
      <w:rFonts w:cs="Times New Roman"/>
    </w:rPr>
  </w:style>
  <w:style w:type="character" w:customStyle="1" w:styleId="WW8Num7z0">
    <w:name w:val="WW8Num7z0"/>
    <w:rsid w:val="00DF056B"/>
    <w:rPr>
      <w:rFonts w:cs="Times New Roman"/>
      <w:b/>
    </w:rPr>
  </w:style>
  <w:style w:type="character" w:customStyle="1" w:styleId="WW8Num7z2">
    <w:name w:val="WW8Num7z2"/>
    <w:rsid w:val="00DF056B"/>
    <w:rPr>
      <w:rFonts w:cs="Times New Roman"/>
    </w:rPr>
  </w:style>
  <w:style w:type="character" w:customStyle="1" w:styleId="WW8Num8z0">
    <w:name w:val="WW8Num8z0"/>
    <w:rsid w:val="00DF056B"/>
    <w:rPr>
      <w:rFonts w:cs="Times New Roman"/>
    </w:rPr>
  </w:style>
  <w:style w:type="character" w:customStyle="1" w:styleId="WW8Num9z0">
    <w:name w:val="WW8Num9z0"/>
    <w:rsid w:val="00DF056B"/>
    <w:rPr>
      <w:rFonts w:cs="Times New Roman"/>
    </w:rPr>
  </w:style>
  <w:style w:type="character" w:customStyle="1" w:styleId="WW8Num9z2">
    <w:name w:val="WW8Num9z2"/>
    <w:rsid w:val="00DF056B"/>
    <w:rPr>
      <w:rFonts w:cs="Times New Roman"/>
      <w:b w:val="0"/>
      <w:i w:val="0"/>
    </w:rPr>
  </w:style>
  <w:style w:type="character" w:customStyle="1" w:styleId="WW8Num10z0">
    <w:name w:val="WW8Num10z0"/>
    <w:rsid w:val="00DF056B"/>
    <w:rPr>
      <w:rFonts w:ascii="Symbol" w:hAnsi="Symbol"/>
    </w:rPr>
  </w:style>
  <w:style w:type="character" w:customStyle="1" w:styleId="WW8Num10z1">
    <w:name w:val="WW8Num10z1"/>
    <w:rsid w:val="00DF056B"/>
    <w:rPr>
      <w:rFonts w:ascii="Courier New" w:hAnsi="Courier New"/>
    </w:rPr>
  </w:style>
  <w:style w:type="character" w:customStyle="1" w:styleId="WW8Num10z2">
    <w:name w:val="WW8Num10z2"/>
    <w:rsid w:val="00DF056B"/>
    <w:rPr>
      <w:rFonts w:ascii="Wingdings" w:hAnsi="Wingdings"/>
    </w:rPr>
  </w:style>
  <w:style w:type="character" w:customStyle="1" w:styleId="WW8Num11z0">
    <w:name w:val="WW8Num11z0"/>
    <w:rsid w:val="00DF056B"/>
    <w:rPr>
      <w:rFonts w:ascii="Symbol" w:hAnsi="Symbol"/>
    </w:rPr>
  </w:style>
  <w:style w:type="character" w:customStyle="1" w:styleId="WW8Num11z1">
    <w:name w:val="WW8Num11z1"/>
    <w:rsid w:val="00DF056B"/>
    <w:rPr>
      <w:rFonts w:ascii="Courier New" w:hAnsi="Courier New"/>
    </w:rPr>
  </w:style>
  <w:style w:type="character" w:customStyle="1" w:styleId="WW8Num11z2">
    <w:name w:val="WW8Num11z2"/>
    <w:rsid w:val="00DF056B"/>
    <w:rPr>
      <w:rFonts w:ascii="Wingdings" w:hAnsi="Wingdings"/>
    </w:rPr>
  </w:style>
  <w:style w:type="character" w:customStyle="1" w:styleId="10">
    <w:name w:val="Основной шрифт абзаца1"/>
    <w:rsid w:val="00DF056B"/>
  </w:style>
  <w:style w:type="character" w:customStyle="1" w:styleId="a4">
    <w:name w:val="Знак Знак"/>
    <w:rsid w:val="00DF056B"/>
  </w:style>
  <w:style w:type="character" w:customStyle="1" w:styleId="20">
    <w:name w:val="Знак Знак2"/>
    <w:rsid w:val="00DF056B"/>
    <w:rPr>
      <w:rFonts w:ascii="Arial" w:hAnsi="Arial"/>
      <w:sz w:val="24"/>
      <w:lang w:val="ru-RU"/>
    </w:rPr>
  </w:style>
  <w:style w:type="character" w:customStyle="1" w:styleId="11">
    <w:name w:val="Гиперссылка1"/>
    <w:rsid w:val="00DF056B"/>
    <w:rPr>
      <w:color w:val="0026F1"/>
      <w:sz w:val="20"/>
      <w:u w:val="single"/>
    </w:rPr>
  </w:style>
  <w:style w:type="character" w:customStyle="1" w:styleId="12">
    <w:name w:val="Обычный1 Знак"/>
    <w:rsid w:val="00DF056B"/>
    <w:rPr>
      <w:color w:val="000000"/>
      <w:sz w:val="28"/>
      <w:lang w:val="ru-RU" w:eastAsia="ar-SA" w:bidi="ar-SA"/>
    </w:rPr>
  </w:style>
  <w:style w:type="character" w:styleId="a5">
    <w:name w:val="Strong"/>
    <w:qFormat/>
    <w:rsid w:val="00DF056B"/>
    <w:rPr>
      <w:b/>
    </w:rPr>
  </w:style>
  <w:style w:type="character" w:customStyle="1" w:styleId="apple-style-span">
    <w:name w:val="apple-style-span"/>
    <w:rsid w:val="00DF056B"/>
  </w:style>
  <w:style w:type="character" w:customStyle="1" w:styleId="a6">
    <w:name w:val="Маркеры списка"/>
    <w:rsid w:val="00DF056B"/>
    <w:rPr>
      <w:rFonts w:ascii="OpenSymbol" w:eastAsia="OpenSymbol" w:hAnsi="OpenSymbol" w:cs="OpenSymbol"/>
    </w:rPr>
  </w:style>
  <w:style w:type="paragraph" w:customStyle="1" w:styleId="a7">
    <w:name w:val="Заголовок"/>
    <w:basedOn w:val="a0"/>
    <w:next w:val="a8"/>
    <w:rsid w:val="00DF056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0"/>
    <w:rsid w:val="00DF056B"/>
    <w:pPr>
      <w:spacing w:after="120"/>
    </w:pPr>
  </w:style>
  <w:style w:type="paragraph" w:styleId="a9">
    <w:name w:val="List"/>
    <w:basedOn w:val="a8"/>
    <w:rsid w:val="00DF056B"/>
    <w:rPr>
      <w:rFonts w:cs="Mangal"/>
    </w:rPr>
  </w:style>
  <w:style w:type="paragraph" w:customStyle="1" w:styleId="13">
    <w:name w:val="Название1"/>
    <w:basedOn w:val="a0"/>
    <w:rsid w:val="00DF056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0"/>
    <w:rsid w:val="00DF056B"/>
    <w:pPr>
      <w:suppressLineNumbers/>
    </w:pPr>
    <w:rPr>
      <w:rFonts w:cs="Mangal"/>
    </w:rPr>
  </w:style>
  <w:style w:type="paragraph" w:customStyle="1" w:styleId="15">
    <w:name w:val="Абзац списка1"/>
    <w:basedOn w:val="a0"/>
    <w:rsid w:val="00DF056B"/>
    <w:pPr>
      <w:ind w:left="720"/>
    </w:pPr>
  </w:style>
  <w:style w:type="paragraph" w:customStyle="1" w:styleId="110">
    <w:name w:val="заголовок 11"/>
    <w:basedOn w:val="a0"/>
    <w:next w:val="a0"/>
    <w:rsid w:val="00DF056B"/>
    <w:pPr>
      <w:keepNext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styleId="HTML">
    <w:name w:val="HTML Preformatted"/>
    <w:basedOn w:val="a0"/>
    <w:rsid w:val="00DF05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Normal (Web)"/>
    <w:basedOn w:val="a0"/>
    <w:rsid w:val="00DF056B"/>
    <w:pPr>
      <w:spacing w:before="100" w:after="100" w:line="240" w:lineRule="auto"/>
    </w:pPr>
    <w:rPr>
      <w:rFonts w:ascii="Times New Roman" w:hAnsi="Times New Roman"/>
      <w:sz w:val="24"/>
      <w:szCs w:val="20"/>
    </w:rPr>
  </w:style>
  <w:style w:type="paragraph" w:customStyle="1" w:styleId="ab">
    <w:name w:val="Знак Знак Знак Знак"/>
    <w:basedOn w:val="a0"/>
    <w:rsid w:val="00DF056B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Список 21"/>
    <w:basedOn w:val="a0"/>
    <w:rsid w:val="00DF056B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c">
    <w:name w:val="header"/>
    <w:basedOn w:val="a0"/>
    <w:rsid w:val="00DF056B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d">
    <w:name w:val="Balloon Text"/>
    <w:basedOn w:val="a0"/>
    <w:rsid w:val="00DF056B"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rsid w:val="00DF056B"/>
    <w:pPr>
      <w:numPr>
        <w:numId w:val="2"/>
      </w:numPr>
      <w:tabs>
        <w:tab w:val="left" w:pos="1134"/>
      </w:tabs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210">
    <w:name w:val="Основной текст с отступом 21"/>
    <w:basedOn w:val="a0"/>
    <w:rsid w:val="00DF056B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6">
    <w:name w:val="Основной текст1"/>
    <w:rsid w:val="00DF056B"/>
    <w:pPr>
      <w:suppressAutoHyphens/>
      <w:spacing w:after="120"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7">
    <w:name w:val="Обычный1"/>
    <w:rsid w:val="00DF056B"/>
    <w:pPr>
      <w:suppressAutoHyphens/>
      <w:spacing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8">
    <w:name w:val="Обычный (веб)1"/>
    <w:rsid w:val="00DF056B"/>
    <w:pPr>
      <w:suppressAutoHyphens/>
      <w:spacing w:before="100" w:after="100"/>
    </w:pPr>
    <w:rPr>
      <w:rFonts w:eastAsia="Arial"/>
      <w:color w:val="000000"/>
      <w:sz w:val="24"/>
      <w:lang w:eastAsia="ar-SA"/>
    </w:rPr>
  </w:style>
  <w:style w:type="paragraph" w:customStyle="1" w:styleId="Times12">
    <w:name w:val="Times 12"/>
    <w:basedOn w:val="a0"/>
    <w:rsid w:val="00DF056B"/>
    <w:pPr>
      <w:overflowPunct w:val="0"/>
      <w:autoSpaceDE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DF056B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9">
    <w:name w:val="Текст1"/>
    <w:basedOn w:val="a0"/>
    <w:rsid w:val="00DF056B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Heading1">
    <w:name w:val="Heading1"/>
    <w:basedOn w:val="1"/>
    <w:rsid w:val="00DF056B"/>
    <w:pPr>
      <w:numPr>
        <w:numId w:val="0"/>
      </w:numPr>
      <w:tabs>
        <w:tab w:val="left" w:pos="1134"/>
      </w:tabs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</w:rPr>
  </w:style>
  <w:style w:type="paragraph" w:customStyle="1" w:styleId="ae">
    <w:name w:val="Содержимое таблицы"/>
    <w:basedOn w:val="a0"/>
    <w:rsid w:val="00DF056B"/>
    <w:pPr>
      <w:suppressLineNumbers/>
    </w:pPr>
  </w:style>
  <w:style w:type="paragraph" w:customStyle="1" w:styleId="af">
    <w:name w:val="Заголовок таблицы"/>
    <w:basedOn w:val="ae"/>
    <w:rsid w:val="00DF056B"/>
    <w:pPr>
      <w:jc w:val="center"/>
    </w:pPr>
    <w:rPr>
      <w:b/>
      <w:bCs/>
    </w:rPr>
  </w:style>
  <w:style w:type="character" w:customStyle="1" w:styleId="30">
    <w:name w:val="Заголовок 3 Знак"/>
    <w:link w:val="3"/>
    <w:rsid w:val="007A5065"/>
    <w:rPr>
      <w:rFonts w:ascii="Cambria" w:hAnsi="Cambria"/>
      <w:b/>
      <w:bCs/>
      <w:sz w:val="26"/>
      <w:szCs w:val="26"/>
      <w:lang w:val="ru-RU" w:eastAsia="ar-SA" w:bidi="ar-SA"/>
    </w:rPr>
  </w:style>
  <w:style w:type="character" w:customStyle="1" w:styleId="af0">
    <w:name w:val="Обычный (веб) Знак"/>
    <w:basedOn w:val="a1"/>
    <w:rsid w:val="00082D43"/>
    <w:rPr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1"/>
    <w:rsid w:val="00CA44C1"/>
  </w:style>
  <w:style w:type="paragraph" w:customStyle="1" w:styleId="p9">
    <w:name w:val="p9"/>
    <w:basedOn w:val="a0"/>
    <w:rsid w:val="002838B8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8ACFE-F19B-43B6-9ADB-7FACD7D1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13</Pages>
  <Words>3831</Words>
  <Characters>21839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25619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3</cp:revision>
  <cp:lastPrinted>2013-09-13T08:08:00Z</cp:lastPrinted>
  <dcterms:created xsi:type="dcterms:W3CDTF">2013-09-12T07:00:00Z</dcterms:created>
  <dcterms:modified xsi:type="dcterms:W3CDTF">2013-09-13T13:34:00Z</dcterms:modified>
</cp:coreProperties>
</file>