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C27" w:rsidRPr="00D07179" w:rsidRDefault="00252C27" w:rsidP="00D07179">
      <w:pPr>
        <w:jc w:val="both"/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</w:pPr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>По жалобе 150324/0871/004</w:t>
      </w:r>
    </w:p>
    <w:p w:rsidR="00AD1BF5" w:rsidRPr="00D07179" w:rsidRDefault="00252C27" w:rsidP="00D07179">
      <w:pPr>
        <w:jc w:val="both"/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</w:pPr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>1. Признать жалобу АО «</w:t>
      </w:r>
      <w:proofErr w:type="spellStart"/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>НИКИМТ-Атомстрой</w:t>
      </w:r>
      <w:proofErr w:type="spellEnd"/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 xml:space="preserve">» обоснованной. Заявленные данным участником процедуры закупки требования удовлетворить. 2. </w:t>
      </w:r>
      <w:proofErr w:type="gramStart"/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>Признать Комиссию нарушившей требования пунктов 14.9.4а) и 14.9.4в) ЕОСЗ в части неправомерного допуска участников процедуры закупки ОАО «ЦПТИ» и ЗАО «НЕОЛАНТ» к участию в Запросе предложений. 3.</w:t>
      </w:r>
      <w:proofErr w:type="gramEnd"/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 xml:space="preserve"> Рекомендовать ответчику и Комиссии: отменить Протокол рассмотрения заявок; повторно провести процедуру рассмотрения заявок на участие в Запросе предложений в соответствии с требованиями Стандарта и Документации, с учетом настоящего заключения Арбитражного комитета. 4. Ответчику – проинформировать Арбитражный комитет о принятых мерах по устранению выявленных нарушений в течение 14 дней </w:t>
      </w:r>
      <w:proofErr w:type="gramStart"/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>с даты получения</w:t>
      </w:r>
      <w:proofErr w:type="gramEnd"/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 xml:space="preserve"> копии настоящего заключения. Резолютивная часть решения оглашена 31.03.2015. Резолютивная часть заключения опубликована на сайте 14.04.2015</w:t>
      </w:r>
    </w:p>
    <w:p w:rsidR="00252C27" w:rsidRPr="00D07179" w:rsidRDefault="00252C27" w:rsidP="00D071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2C27" w:rsidRPr="00D07179" w:rsidRDefault="00252C27" w:rsidP="00D07179">
      <w:pPr>
        <w:jc w:val="both"/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</w:pPr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>По жалобе 150324/0871/003</w:t>
      </w:r>
    </w:p>
    <w:p w:rsidR="00252C27" w:rsidRPr="00D07179" w:rsidRDefault="00252C27" w:rsidP="00D07179">
      <w:pPr>
        <w:jc w:val="both"/>
        <w:rPr>
          <w:rFonts w:ascii="Times New Roman" w:hAnsi="Times New Roman" w:cs="Times New Roman"/>
          <w:sz w:val="24"/>
          <w:szCs w:val="24"/>
        </w:rPr>
      </w:pPr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 xml:space="preserve">1. Признать жалобу ОАО «РАОПРОЕКТ» частично обоснованной: обоснованной – в части неправомерного допуска участников процедуры закупки ОАО «ЦПТИ» и ЗАО «НЕОЛАНТ» к участию в Запросе предложений ввиду отсутствия у них требуемых лицензий Федеральной службы по экологическому, технологическому и атомному надзору; необоснованной – по иным доводам жалобы. Заявленные данным участником процедуры закупки требования удовлетворить. 2. </w:t>
      </w:r>
      <w:proofErr w:type="gramStart"/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>Признать Комиссию нарушившей требования пунктов 14.9.4а) и 14.9.4в) ЕОСЗ в части неправомерного допуска участников процедуры закупки ОАО «ЦПТИ» и ЗАО «НЕОЛАНТ» к участию в Запросе предложений. 3.</w:t>
      </w:r>
      <w:proofErr w:type="gramEnd"/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 xml:space="preserve"> Рекомендовать ответчику и Комиссии: отменить Протокол рассмотрения заявок; повторно провести процедуру рассмотрения заявок на участие в Запросе предложений в соответствии с требованиями Стандарта и Документации, с учетом настоящего заключения Арбитражного комитета. 4. Ответчику – проинформировать Арбитражный комитет о принятых мерах по устранению выявленных нарушений в течение 14 дней </w:t>
      </w:r>
      <w:proofErr w:type="gramStart"/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>с даты получения</w:t>
      </w:r>
      <w:proofErr w:type="gramEnd"/>
      <w:r w:rsidRPr="00D07179">
        <w:rPr>
          <w:rFonts w:ascii="Times New Roman" w:hAnsi="Times New Roman" w:cs="Times New Roman"/>
          <w:color w:val="313131"/>
          <w:sz w:val="24"/>
          <w:szCs w:val="24"/>
          <w:shd w:val="clear" w:color="auto" w:fill="F6F6F6"/>
        </w:rPr>
        <w:t xml:space="preserve"> копии настоящего заключения. Резолютивная часть решения оглашена 31.03.2015. Резолютивная часть заключения опубликована на сайте 14.04.2015</w:t>
      </w:r>
    </w:p>
    <w:sectPr w:rsidR="00252C27" w:rsidRPr="00D07179" w:rsidSect="007A3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252C27"/>
    <w:rsid w:val="00252C27"/>
    <w:rsid w:val="004139C5"/>
    <w:rsid w:val="007A30D8"/>
    <w:rsid w:val="008C5D80"/>
    <w:rsid w:val="00AB008D"/>
    <w:rsid w:val="00D0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2C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semizarov-as</dc:creator>
  <cp:keywords/>
  <dc:description/>
  <cp:lastModifiedBy>semizarov-as</cp:lastModifiedBy>
  <cp:revision>3</cp:revision>
  <cp:lastPrinted>2015-04-15T06:37:00Z</cp:lastPrinted>
  <dcterms:created xsi:type="dcterms:W3CDTF">2015-04-15T06:31:00Z</dcterms:created>
  <dcterms:modified xsi:type="dcterms:W3CDTF">2015-04-15T06:37:00Z</dcterms:modified>
</cp:coreProperties>
</file>