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CA158F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7846E9" w:rsidRPr="00CA158F" w:rsidRDefault="007846E9" w:rsidP="007846E9">
      <w:pPr>
        <w:jc w:val="right"/>
        <w:rPr>
          <w:b/>
          <w:szCs w:val="28"/>
        </w:rPr>
      </w:pP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456391" w:rsidRDefault="002C0EE3" w:rsidP="007846E9">
      <w:pPr>
        <w:jc w:val="right"/>
        <w:rPr>
          <w:sz w:val="24"/>
          <w:szCs w:val="24"/>
        </w:rPr>
      </w:pPr>
      <w:r w:rsidRPr="00456391">
        <w:rPr>
          <w:sz w:val="24"/>
          <w:szCs w:val="24"/>
        </w:rPr>
        <w:t>«</w:t>
      </w:r>
      <w:r w:rsidR="00456391">
        <w:rPr>
          <w:sz w:val="24"/>
          <w:szCs w:val="24"/>
        </w:rPr>
        <w:t>17</w:t>
      </w:r>
      <w:r w:rsidRPr="00456391">
        <w:rPr>
          <w:sz w:val="24"/>
          <w:szCs w:val="24"/>
        </w:rPr>
        <w:t>» февраля 2015г.</w:t>
      </w: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874C61" w:rsidRDefault="007846E9" w:rsidP="007846E9">
      <w:pPr>
        <w:jc w:val="right"/>
        <w:rPr>
          <w:sz w:val="24"/>
          <w:szCs w:val="24"/>
        </w:rPr>
      </w:pPr>
    </w:p>
    <w:p w:rsidR="009452C1" w:rsidRPr="00874C61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874C61">
        <w:rPr>
          <w:sz w:val="24"/>
          <w:szCs w:val="24"/>
        </w:rPr>
        <w:t>На основании п.</w:t>
      </w:r>
      <w:r w:rsidR="00624508" w:rsidRPr="00624508">
        <w:rPr>
          <w:sz w:val="24"/>
          <w:szCs w:val="24"/>
        </w:rPr>
        <w:t xml:space="preserve"> </w:t>
      </w:r>
      <w:r w:rsidR="00624508" w:rsidRPr="00205921">
        <w:rPr>
          <w:sz w:val="24"/>
          <w:szCs w:val="24"/>
        </w:rPr>
        <w:t>19.5</w:t>
      </w:r>
      <w:r w:rsidR="00624508">
        <w:rPr>
          <w:sz w:val="24"/>
          <w:szCs w:val="24"/>
        </w:rPr>
        <w:t>.2</w:t>
      </w:r>
      <w:r w:rsidR="00624508" w:rsidRPr="00205921">
        <w:rPr>
          <w:sz w:val="24"/>
          <w:szCs w:val="24"/>
        </w:rPr>
        <w:t xml:space="preserve"> </w:t>
      </w:r>
      <w:r w:rsidRPr="00874C61">
        <w:rPr>
          <w:sz w:val="24"/>
          <w:szCs w:val="24"/>
        </w:rPr>
        <w:t xml:space="preserve">Единого отраслевого стандарта закупок </w:t>
      </w:r>
      <w:r w:rsidR="00624508" w:rsidRPr="00205921">
        <w:rPr>
          <w:sz w:val="24"/>
          <w:szCs w:val="24"/>
        </w:rPr>
        <w:t xml:space="preserve">(Положения о закупках) </w:t>
      </w:r>
      <w:proofErr w:type="spellStart"/>
      <w:r w:rsidR="00624508" w:rsidRPr="00205921">
        <w:rPr>
          <w:sz w:val="24"/>
          <w:szCs w:val="24"/>
        </w:rPr>
        <w:t>Госкорпорации</w:t>
      </w:r>
      <w:proofErr w:type="spellEnd"/>
      <w:r w:rsidR="00624508">
        <w:rPr>
          <w:sz w:val="24"/>
          <w:szCs w:val="24"/>
        </w:rPr>
        <w:t xml:space="preserve"> </w:t>
      </w:r>
      <w:r w:rsidR="00624508" w:rsidRPr="00205921">
        <w:rPr>
          <w:sz w:val="24"/>
          <w:szCs w:val="24"/>
        </w:rPr>
        <w:t>«</w:t>
      </w:r>
      <w:proofErr w:type="spellStart"/>
      <w:r w:rsidR="00624508" w:rsidRPr="00205921">
        <w:rPr>
          <w:sz w:val="24"/>
          <w:szCs w:val="24"/>
        </w:rPr>
        <w:t>Росатом</w:t>
      </w:r>
      <w:proofErr w:type="spellEnd"/>
      <w:r w:rsidR="00624508" w:rsidRPr="00205921">
        <w:rPr>
          <w:sz w:val="24"/>
          <w:szCs w:val="24"/>
        </w:rPr>
        <w:t>»</w:t>
      </w:r>
      <w:r w:rsidR="00624508">
        <w:rPr>
          <w:sz w:val="24"/>
          <w:szCs w:val="24"/>
        </w:rPr>
        <w:t xml:space="preserve"> и п. 2.5 Раздела 2 Документации,</w:t>
      </w:r>
      <w:r w:rsidR="00624508" w:rsidRPr="00205921">
        <w:rPr>
          <w:sz w:val="24"/>
          <w:szCs w:val="24"/>
        </w:rPr>
        <w:t xml:space="preserve"> согласно Извещению (регистрационный №</w:t>
      </w:r>
      <w:r w:rsidR="00F7312E" w:rsidRPr="006F3023">
        <w:rPr>
          <w:sz w:val="24"/>
          <w:szCs w:val="24"/>
        </w:rPr>
        <w:t xml:space="preserve"> </w:t>
      </w:r>
      <w:r w:rsidR="009F61D9">
        <w:rPr>
          <w:sz w:val="24"/>
          <w:szCs w:val="24"/>
        </w:rPr>
        <w:t>901-</w:t>
      </w:r>
      <w:r w:rsidR="002C0EE3" w:rsidRPr="009F61D9">
        <w:rPr>
          <w:sz w:val="24"/>
          <w:szCs w:val="24"/>
          <w:u w:val="single"/>
        </w:rPr>
        <w:t>KN-1094</w:t>
      </w:r>
      <w:r w:rsidR="00F7312E" w:rsidRPr="009F61D9">
        <w:rPr>
          <w:sz w:val="24"/>
          <w:szCs w:val="24"/>
        </w:rPr>
        <w:t xml:space="preserve"> </w:t>
      </w:r>
      <w:r w:rsidR="002C0EE3" w:rsidRPr="009F61D9">
        <w:rPr>
          <w:spacing w:val="1"/>
          <w:sz w:val="24"/>
          <w:szCs w:val="24"/>
        </w:rPr>
        <w:t>ОАО КЦ</w:t>
      </w:r>
      <w:r w:rsidR="00F7312E" w:rsidRPr="006F3023">
        <w:rPr>
          <w:sz w:val="24"/>
          <w:szCs w:val="24"/>
        </w:rPr>
        <w:t xml:space="preserve"> и регистрационный №</w:t>
      </w:r>
      <w:r w:rsidR="00F7312E">
        <w:rPr>
          <w:sz w:val="24"/>
          <w:szCs w:val="24"/>
        </w:rPr>
        <w:t xml:space="preserve"> </w:t>
      </w:r>
      <w:r w:rsidR="009F61D9">
        <w:rPr>
          <w:sz w:val="24"/>
          <w:szCs w:val="24"/>
        </w:rPr>
        <w:t>150127/2521/002</w:t>
      </w:r>
      <w:r w:rsidR="00F7312E" w:rsidRPr="006F3023">
        <w:rPr>
          <w:sz w:val="24"/>
          <w:szCs w:val="24"/>
        </w:rPr>
        <w:t xml:space="preserve">  </w:t>
      </w:r>
      <w:proofErr w:type="spellStart"/>
      <w:r w:rsidR="00F7312E" w:rsidRPr="006F3023">
        <w:rPr>
          <w:sz w:val="24"/>
          <w:szCs w:val="24"/>
        </w:rPr>
        <w:t>Госкорпорации</w:t>
      </w:r>
      <w:proofErr w:type="spellEnd"/>
      <w:r w:rsidR="00F7312E" w:rsidRPr="006F3023">
        <w:rPr>
          <w:sz w:val="24"/>
          <w:szCs w:val="24"/>
        </w:rPr>
        <w:t xml:space="preserve"> «</w:t>
      </w:r>
      <w:proofErr w:type="spellStart"/>
      <w:r w:rsidR="00F7312E" w:rsidRPr="006F3023">
        <w:rPr>
          <w:sz w:val="24"/>
          <w:szCs w:val="24"/>
        </w:rPr>
        <w:t>Росатом</w:t>
      </w:r>
      <w:proofErr w:type="spellEnd"/>
      <w:r w:rsidR="00F7312E" w:rsidRPr="006F3023">
        <w:rPr>
          <w:sz w:val="24"/>
          <w:szCs w:val="24"/>
        </w:rPr>
        <w:t>»),  размещенно</w:t>
      </w:r>
      <w:r w:rsidR="00624508">
        <w:rPr>
          <w:sz w:val="24"/>
          <w:szCs w:val="24"/>
        </w:rPr>
        <w:t>му</w:t>
      </w:r>
      <w:r w:rsidR="00F7312E" w:rsidRPr="006F3023">
        <w:rPr>
          <w:sz w:val="24"/>
          <w:szCs w:val="24"/>
        </w:rPr>
        <w:t xml:space="preserve"> на сайте </w:t>
      </w:r>
      <w:proofErr w:type="spellStart"/>
      <w:r w:rsidR="00F7312E" w:rsidRPr="006F3023">
        <w:rPr>
          <w:sz w:val="24"/>
          <w:szCs w:val="24"/>
        </w:rPr>
        <w:t>Госкорпорации</w:t>
      </w:r>
      <w:proofErr w:type="spellEnd"/>
      <w:r w:rsidR="00F7312E" w:rsidRPr="006F3023">
        <w:rPr>
          <w:sz w:val="24"/>
          <w:szCs w:val="24"/>
        </w:rPr>
        <w:t xml:space="preserve"> «</w:t>
      </w:r>
      <w:proofErr w:type="spellStart"/>
      <w:r w:rsidR="00F7312E" w:rsidRPr="006F3023">
        <w:rPr>
          <w:sz w:val="24"/>
          <w:szCs w:val="24"/>
        </w:rPr>
        <w:t>Росатом</w:t>
      </w:r>
      <w:proofErr w:type="spellEnd"/>
      <w:r w:rsidR="00F7312E" w:rsidRPr="006F3023">
        <w:rPr>
          <w:sz w:val="24"/>
          <w:szCs w:val="24"/>
        </w:rPr>
        <w:t>»</w:t>
      </w:r>
      <w:r w:rsidR="00F7312E" w:rsidRPr="006F3023">
        <w:t xml:space="preserve"> </w:t>
      </w:r>
      <w:hyperlink r:id="rId5" w:history="1">
        <w:r w:rsidR="00F7312E" w:rsidRPr="006F3023">
          <w:rPr>
            <w:rStyle w:val="a3"/>
            <w:sz w:val="24"/>
            <w:szCs w:val="24"/>
            <w:lang w:val="en-US"/>
          </w:rPr>
          <w:t>http</w:t>
        </w:r>
        <w:r w:rsidR="00F7312E" w:rsidRPr="006F3023">
          <w:rPr>
            <w:rStyle w:val="a3"/>
            <w:sz w:val="24"/>
            <w:szCs w:val="24"/>
          </w:rPr>
          <w:t>://</w:t>
        </w:r>
        <w:proofErr w:type="spellStart"/>
        <w:r w:rsidR="00F7312E" w:rsidRPr="006F302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6F3023">
          <w:rPr>
            <w:rStyle w:val="a3"/>
            <w:sz w:val="24"/>
            <w:szCs w:val="24"/>
          </w:rPr>
          <w:t>.</w:t>
        </w:r>
        <w:proofErr w:type="spellStart"/>
        <w:r w:rsidR="00F7312E" w:rsidRPr="006F302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6F3023">
          <w:rPr>
            <w:rStyle w:val="a3"/>
            <w:sz w:val="24"/>
            <w:szCs w:val="24"/>
          </w:rPr>
          <w:t>.</w:t>
        </w:r>
        <w:proofErr w:type="spellStart"/>
        <w:r w:rsidR="00F7312E" w:rsidRPr="006F302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>
        <w:t xml:space="preserve"> </w:t>
      </w:r>
      <w:r w:rsidR="00F7312E" w:rsidRPr="006F3023">
        <w:rPr>
          <w:sz w:val="24"/>
          <w:szCs w:val="24"/>
        </w:rPr>
        <w:t xml:space="preserve">от </w:t>
      </w:r>
      <w:r w:rsidR="002C0EE3" w:rsidRPr="009F61D9">
        <w:rPr>
          <w:sz w:val="24"/>
          <w:szCs w:val="24"/>
        </w:rPr>
        <w:t>«</w:t>
      </w:r>
      <w:r w:rsidR="009F61D9" w:rsidRPr="009F61D9">
        <w:rPr>
          <w:sz w:val="24"/>
          <w:szCs w:val="24"/>
        </w:rPr>
        <w:t>5» февраля</w:t>
      </w:r>
      <w:r w:rsidR="002C0EE3" w:rsidRPr="009F61D9">
        <w:rPr>
          <w:sz w:val="24"/>
          <w:szCs w:val="24"/>
        </w:rPr>
        <w:t xml:space="preserve"> </w:t>
      </w:r>
      <w:r w:rsidR="009F61D9" w:rsidRPr="009F61D9">
        <w:rPr>
          <w:sz w:val="24"/>
          <w:szCs w:val="24"/>
        </w:rPr>
        <w:t>2015</w:t>
      </w:r>
      <w:r w:rsidR="002C0EE3" w:rsidRPr="009F61D9">
        <w:rPr>
          <w:sz w:val="24"/>
          <w:szCs w:val="24"/>
        </w:rPr>
        <w:t>г.</w:t>
      </w:r>
      <w:r w:rsidR="00874C61" w:rsidRPr="00874C61">
        <w:rPr>
          <w:sz w:val="24"/>
          <w:szCs w:val="24"/>
        </w:rPr>
        <w:t xml:space="preserve"> на </w:t>
      </w:r>
      <w:r w:rsidR="00624508">
        <w:rPr>
          <w:sz w:val="24"/>
          <w:szCs w:val="24"/>
        </w:rPr>
        <w:t xml:space="preserve">поставку товаров, </w:t>
      </w:r>
      <w:r w:rsidR="00A16609">
        <w:rPr>
          <w:sz w:val="24"/>
          <w:szCs w:val="24"/>
        </w:rPr>
        <w:t>выполнение работ, оказание услуг</w:t>
      </w:r>
      <w:r w:rsidRPr="00874C61">
        <w:rPr>
          <w:sz w:val="24"/>
          <w:szCs w:val="24"/>
        </w:rPr>
        <w:t>, было принято решение о внесении изменений в документацию</w:t>
      </w:r>
      <w:proofErr w:type="gramEnd"/>
      <w:r w:rsidR="008871E1" w:rsidRPr="00874C61">
        <w:rPr>
          <w:sz w:val="24"/>
          <w:szCs w:val="24"/>
        </w:rPr>
        <w:t xml:space="preserve"> о проведении открытого запроса предложений</w:t>
      </w:r>
      <w:r w:rsidRPr="00874C61">
        <w:rPr>
          <w:sz w:val="24"/>
          <w:szCs w:val="24"/>
        </w:rPr>
        <w:t>.</w:t>
      </w:r>
    </w:p>
    <w:p w:rsidR="004E7176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Default="004E7176" w:rsidP="004E7176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 xml:space="preserve">2. Датой и временем окончания срока подачи заявок считать </w:t>
      </w:r>
      <w:r w:rsidR="00F7312E" w:rsidRPr="006F3023">
        <w:rPr>
          <w:sz w:val="24"/>
          <w:szCs w:val="24"/>
        </w:rPr>
        <w:t xml:space="preserve"> </w:t>
      </w:r>
      <w:r w:rsidR="002C0EE3" w:rsidRPr="009F61D9">
        <w:rPr>
          <w:sz w:val="24"/>
          <w:szCs w:val="24"/>
        </w:rPr>
        <w:t>«</w:t>
      </w:r>
      <w:r w:rsidR="00456391">
        <w:rPr>
          <w:sz w:val="24"/>
          <w:szCs w:val="24"/>
        </w:rPr>
        <w:t>27</w:t>
      </w:r>
      <w:r w:rsidR="002C0EE3" w:rsidRPr="009F61D9">
        <w:rPr>
          <w:sz w:val="24"/>
          <w:szCs w:val="24"/>
        </w:rPr>
        <w:t>» февраля 2015г.</w:t>
      </w:r>
      <w:r w:rsidRPr="003E12ED">
        <w:rPr>
          <w:sz w:val="24"/>
          <w:szCs w:val="24"/>
        </w:rPr>
        <w:t xml:space="preserve"> 1</w:t>
      </w:r>
      <w:r w:rsidR="00DC1858" w:rsidRPr="00B946A4">
        <w:rPr>
          <w:sz w:val="24"/>
          <w:szCs w:val="24"/>
        </w:rPr>
        <w:t>2</w:t>
      </w:r>
      <w:r w:rsidRPr="003E12ED">
        <w:rPr>
          <w:sz w:val="24"/>
          <w:szCs w:val="24"/>
        </w:rPr>
        <w:t>ч. 00мин. (время м</w:t>
      </w:r>
      <w:r w:rsidR="00B946A4">
        <w:rPr>
          <w:sz w:val="24"/>
          <w:szCs w:val="24"/>
        </w:rPr>
        <w:t>осковское</w:t>
      </w:r>
      <w:r w:rsidRPr="003E12ED">
        <w:rPr>
          <w:sz w:val="24"/>
          <w:szCs w:val="24"/>
        </w:rPr>
        <w:t>).</w:t>
      </w:r>
    </w:p>
    <w:p w:rsidR="009452C1" w:rsidRDefault="009452C1" w:rsidP="004E71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 Датой</w:t>
      </w:r>
      <w:r w:rsidRPr="009452C1">
        <w:rPr>
          <w:sz w:val="24"/>
          <w:szCs w:val="24"/>
        </w:rPr>
        <w:t xml:space="preserve"> и врем</w:t>
      </w:r>
      <w:r>
        <w:rPr>
          <w:sz w:val="24"/>
          <w:szCs w:val="24"/>
        </w:rPr>
        <w:t>енем</w:t>
      </w:r>
      <w:r w:rsidRPr="009452C1">
        <w:rPr>
          <w:sz w:val="24"/>
          <w:szCs w:val="24"/>
        </w:rPr>
        <w:t xml:space="preserve"> </w:t>
      </w:r>
      <w:r w:rsidR="00624508">
        <w:rPr>
          <w:sz w:val="24"/>
          <w:szCs w:val="24"/>
        </w:rPr>
        <w:t>открытия доступа к информации</w:t>
      </w:r>
      <w:r w:rsidRPr="009452C1">
        <w:rPr>
          <w:sz w:val="24"/>
          <w:szCs w:val="24"/>
        </w:rPr>
        <w:t xml:space="preserve"> с предложениями по предмету запроса предложений считать </w:t>
      </w:r>
      <w:r w:rsidR="002C0EE3" w:rsidRPr="009F61D9">
        <w:rPr>
          <w:sz w:val="24"/>
          <w:szCs w:val="24"/>
        </w:rPr>
        <w:t>«</w:t>
      </w:r>
      <w:r w:rsidR="00456391">
        <w:rPr>
          <w:sz w:val="24"/>
          <w:szCs w:val="24"/>
        </w:rPr>
        <w:t>27</w:t>
      </w:r>
      <w:r w:rsidR="002C0EE3" w:rsidRPr="009F61D9">
        <w:rPr>
          <w:sz w:val="24"/>
          <w:szCs w:val="24"/>
        </w:rPr>
        <w:t>» февраля 2015г.</w:t>
      </w:r>
      <w:r w:rsidR="00374526">
        <w:rPr>
          <w:sz w:val="24"/>
          <w:szCs w:val="24"/>
        </w:rPr>
        <w:t xml:space="preserve"> </w:t>
      </w:r>
      <w:r w:rsidR="00E508B5">
        <w:rPr>
          <w:sz w:val="24"/>
          <w:szCs w:val="24"/>
        </w:rPr>
        <w:t>12</w:t>
      </w:r>
      <w:r w:rsidRPr="009452C1">
        <w:rPr>
          <w:sz w:val="24"/>
          <w:szCs w:val="24"/>
        </w:rPr>
        <w:t>ч.</w:t>
      </w:r>
      <w:r w:rsidR="00E508B5">
        <w:rPr>
          <w:sz w:val="24"/>
          <w:szCs w:val="24"/>
        </w:rPr>
        <w:t>00</w:t>
      </w:r>
      <w:r w:rsidRPr="009452C1">
        <w:rPr>
          <w:sz w:val="24"/>
          <w:szCs w:val="24"/>
        </w:rPr>
        <w:t>мин.</w:t>
      </w:r>
      <w:r>
        <w:rPr>
          <w:sz w:val="24"/>
          <w:szCs w:val="24"/>
        </w:rPr>
        <w:t xml:space="preserve"> </w:t>
      </w:r>
      <w:r w:rsidRPr="009452C1">
        <w:rPr>
          <w:sz w:val="24"/>
          <w:szCs w:val="24"/>
        </w:rPr>
        <w:t>(время московское).</w:t>
      </w:r>
    </w:p>
    <w:p w:rsidR="00D57CDB" w:rsidRDefault="009452C1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D57CDB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3E12ED" w:rsidRDefault="00D57CDB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E7176" w:rsidRPr="003E49B7">
        <w:rPr>
          <w:sz w:val="24"/>
          <w:szCs w:val="24"/>
        </w:rPr>
        <w:t>. Изменения были внесены в следующие пункты документации</w:t>
      </w:r>
      <w:r w:rsidR="004E7176">
        <w:rPr>
          <w:sz w:val="24"/>
          <w:szCs w:val="24"/>
        </w:rPr>
        <w:t xml:space="preserve"> о проведении процедуры запроса предложений</w:t>
      </w:r>
      <w:r w:rsidR="004E7176" w:rsidRPr="003E49B7">
        <w:rPr>
          <w:sz w:val="24"/>
          <w:szCs w:val="24"/>
        </w:rPr>
        <w:t>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6"/>
        <w:gridCol w:w="3119"/>
        <w:gridCol w:w="4111"/>
      </w:tblGrid>
      <w:tr w:rsidR="004E7176" w:rsidRPr="003E12ED" w:rsidTr="004E7176">
        <w:trPr>
          <w:trHeight w:val="540"/>
        </w:trPr>
        <w:tc>
          <w:tcPr>
            <w:tcW w:w="2376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№ пункта в документации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</w:t>
            </w:r>
            <w:proofErr w:type="gramStart"/>
            <w:r w:rsidRPr="003E12ED">
              <w:rPr>
                <w:sz w:val="24"/>
                <w:szCs w:val="24"/>
              </w:rPr>
              <w:t>кст пр</w:t>
            </w:r>
            <w:proofErr w:type="gramEnd"/>
            <w:r w:rsidRPr="003E12ED">
              <w:rPr>
                <w:sz w:val="24"/>
                <w:szCs w:val="24"/>
              </w:rPr>
              <w:t>ежн</w:t>
            </w:r>
            <w:r w:rsidR="00624508">
              <w:rPr>
                <w:sz w:val="24"/>
                <w:szCs w:val="24"/>
              </w:rPr>
              <w:t>ей</w:t>
            </w:r>
            <w:r w:rsidRPr="003E12ED">
              <w:rPr>
                <w:sz w:val="24"/>
                <w:szCs w:val="24"/>
              </w:rPr>
              <w:t xml:space="preserve"> 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  <w:tc>
          <w:tcPr>
            <w:tcW w:w="4111" w:type="dxa"/>
          </w:tcPr>
          <w:p w:rsidR="004E7176" w:rsidRPr="003E12ED" w:rsidRDefault="004E7176" w:rsidP="00624508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измененн</w:t>
            </w:r>
            <w:r w:rsidR="00624508">
              <w:rPr>
                <w:sz w:val="24"/>
                <w:szCs w:val="24"/>
              </w:rPr>
              <w:t xml:space="preserve">ой </w:t>
            </w:r>
            <w:r w:rsidRPr="003E12ED">
              <w:rPr>
                <w:sz w:val="24"/>
                <w:szCs w:val="24"/>
              </w:rPr>
              <w:t>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</w:tr>
      <w:tr w:rsidR="009F61D9" w:rsidRPr="009F61D9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9F61D9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9F61D9" w:rsidRPr="009F61D9" w:rsidRDefault="009F61D9" w:rsidP="00552D4F">
            <w:pPr>
              <w:pStyle w:val="aa"/>
              <w:rPr>
                <w:szCs w:val="24"/>
                <w:lang w:eastAsia="en-US"/>
              </w:rPr>
            </w:pPr>
            <w:r w:rsidRPr="009F61D9">
              <w:rPr>
                <w:rFonts w:ascii="Times New Roman" w:hAnsi="Times New Roman"/>
                <w:szCs w:val="24"/>
              </w:rPr>
              <w:t xml:space="preserve">                                       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Оплата по настоящему договору производится Заказчиком ежемесячно в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>строгом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соответсвии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с объемами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оказанныйх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услуг</w:t>
            </w:r>
            <w:r w:rsidRPr="009F61D9">
              <w:rPr>
                <w:sz w:val="24"/>
                <w:szCs w:val="24"/>
              </w:rPr>
              <w:t xml:space="preserve">  </w:t>
            </w:r>
          </w:p>
        </w:tc>
        <w:tc>
          <w:tcPr>
            <w:tcW w:w="4111" w:type="dxa"/>
            <w:shd w:val="clear" w:color="auto" w:fill="auto"/>
          </w:tcPr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> 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> </w:t>
            </w:r>
          </w:p>
          <w:p w:rsidR="009F61D9" w:rsidRPr="009F61D9" w:rsidRDefault="00552D4F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175FD6">
              <w:rPr>
                <w:sz w:val="24"/>
                <w:szCs w:val="24"/>
              </w:rPr>
              <w:t>За услуги, предоставляемые Исполнителем, Заказчик выплачивает Исполнителю</w:t>
            </w:r>
            <w:r>
              <w:rPr>
                <w:sz w:val="24"/>
                <w:szCs w:val="24"/>
              </w:rPr>
              <w:t xml:space="preserve"> </w:t>
            </w:r>
            <w:r w:rsidRPr="00175FD6">
              <w:rPr>
                <w:sz w:val="24"/>
                <w:szCs w:val="24"/>
              </w:rPr>
              <w:t>денежную сумму на основании выставленных счетов путём перечисления денежных средств на</w:t>
            </w:r>
            <w:r>
              <w:rPr>
                <w:sz w:val="24"/>
                <w:szCs w:val="24"/>
              </w:rPr>
              <w:t xml:space="preserve"> </w:t>
            </w:r>
            <w:r w:rsidRPr="00175FD6">
              <w:rPr>
                <w:sz w:val="24"/>
                <w:szCs w:val="24"/>
              </w:rPr>
              <w:t xml:space="preserve">расчетный счет Исполнителя. Оплата за оказанные Исполнителем услуги осуществляется </w:t>
            </w:r>
            <w:r>
              <w:rPr>
                <w:sz w:val="24"/>
                <w:szCs w:val="24"/>
              </w:rPr>
              <w:t>в течение 10-ти банковских дней после предъявления Акта выполненных работ и корешков путевых листов</w:t>
            </w:r>
            <w:r w:rsidRPr="00175FD6">
              <w:rPr>
                <w:sz w:val="24"/>
                <w:szCs w:val="24"/>
              </w:rPr>
              <w:t>. Оплата производится в срок, не позднее 5 (пяти) рабочих дней с момента выставления</w:t>
            </w:r>
            <w:r>
              <w:rPr>
                <w:sz w:val="24"/>
                <w:szCs w:val="24"/>
              </w:rPr>
              <w:t xml:space="preserve"> </w:t>
            </w:r>
            <w:r w:rsidRPr="00175FD6">
              <w:rPr>
                <w:sz w:val="24"/>
                <w:szCs w:val="24"/>
              </w:rPr>
              <w:t>счёта.</w:t>
            </w:r>
            <w:r w:rsidR="009F61D9" w:rsidRPr="009F61D9">
              <w:rPr>
                <w:sz w:val="24"/>
                <w:szCs w:val="24"/>
                <w:lang w:eastAsia="en-US"/>
              </w:rPr>
              <w:t> 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</w:tbl>
    <w:p w:rsidR="004E7176" w:rsidRPr="009F61D9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4E7176" w:rsidRPr="009F61D9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7846E9" w:rsidRPr="009F61D9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9F61D9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6E9"/>
    <w:rsid w:val="00006B3F"/>
    <w:rsid w:val="00045740"/>
    <w:rsid w:val="000707C4"/>
    <w:rsid w:val="0008067B"/>
    <w:rsid w:val="00265185"/>
    <w:rsid w:val="002C0EE3"/>
    <w:rsid w:val="002E2163"/>
    <w:rsid w:val="00314FBC"/>
    <w:rsid w:val="00374526"/>
    <w:rsid w:val="00456391"/>
    <w:rsid w:val="004E7176"/>
    <w:rsid w:val="00515DA0"/>
    <w:rsid w:val="00552D4F"/>
    <w:rsid w:val="00577D5C"/>
    <w:rsid w:val="00624508"/>
    <w:rsid w:val="007846E9"/>
    <w:rsid w:val="007A62BA"/>
    <w:rsid w:val="00811FBA"/>
    <w:rsid w:val="00874C61"/>
    <w:rsid w:val="008871E1"/>
    <w:rsid w:val="009452C1"/>
    <w:rsid w:val="009F61D9"/>
    <w:rsid w:val="00A16609"/>
    <w:rsid w:val="00A80342"/>
    <w:rsid w:val="00B946A4"/>
    <w:rsid w:val="00C00C06"/>
    <w:rsid w:val="00CA158F"/>
    <w:rsid w:val="00D57CDB"/>
    <w:rsid w:val="00DC1858"/>
    <w:rsid w:val="00E508B5"/>
    <w:rsid w:val="00EB7925"/>
    <w:rsid w:val="00F117EF"/>
    <w:rsid w:val="00F51736"/>
    <w:rsid w:val="00F6014A"/>
    <w:rsid w:val="00F73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F61D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autoRedefine/>
    <w:uiPriority w:val="99"/>
    <w:unhideWhenUsed/>
    <w:qFormat/>
    <w:rsid w:val="009F61D9"/>
    <w:pPr>
      <w:keepNext/>
      <w:tabs>
        <w:tab w:val="left" w:pos="708"/>
      </w:tabs>
      <w:ind w:left="720"/>
      <w:contextualSpacing/>
    </w:pPr>
    <w:rPr>
      <w:szCs w:val="28"/>
    </w:rPr>
  </w:style>
  <w:style w:type="character" w:customStyle="1" w:styleId="a7">
    <w:name w:val="Абзац списка Знак"/>
    <w:link w:val="a8"/>
    <w:uiPriority w:val="34"/>
    <w:locked/>
    <w:rsid w:val="009F61D9"/>
    <w:rPr>
      <w:sz w:val="28"/>
      <w:szCs w:val="24"/>
    </w:rPr>
  </w:style>
  <w:style w:type="paragraph" w:styleId="a8">
    <w:name w:val="List Paragraph"/>
    <w:basedOn w:val="a"/>
    <w:link w:val="a7"/>
    <w:uiPriority w:val="34"/>
    <w:qFormat/>
    <w:rsid w:val="009F61D9"/>
    <w:pPr>
      <w:keepNext/>
      <w:tabs>
        <w:tab w:val="left" w:pos="708"/>
      </w:tabs>
      <w:ind w:left="720"/>
      <w:contextualSpacing/>
    </w:pPr>
    <w:rPr>
      <w:rFonts w:ascii="Calibri" w:eastAsia="Calibri" w:hAnsi="Calibri"/>
      <w:szCs w:val="24"/>
      <w:lang/>
    </w:rPr>
  </w:style>
  <w:style w:type="character" w:customStyle="1" w:styleId="10">
    <w:name w:val="Заголовок 1 Знак"/>
    <w:basedOn w:val="a0"/>
    <w:link w:val="1"/>
    <w:uiPriority w:val="9"/>
    <w:rsid w:val="009F61D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9">
    <w:name w:val="Таблица Знак"/>
    <w:basedOn w:val="a0"/>
    <w:link w:val="aa"/>
    <w:uiPriority w:val="99"/>
    <w:semiHidden/>
    <w:locked/>
    <w:rsid w:val="009F61D9"/>
    <w:rPr>
      <w:sz w:val="24"/>
      <w:lang w:val="ru-RU" w:eastAsia="ru-RU" w:bidi="ar-SA"/>
    </w:rPr>
  </w:style>
  <w:style w:type="paragraph" w:customStyle="1" w:styleId="aa">
    <w:name w:val="Таблица"/>
    <w:next w:val="a"/>
    <w:link w:val="a9"/>
    <w:autoRedefine/>
    <w:uiPriority w:val="99"/>
    <w:semiHidden/>
    <w:qFormat/>
    <w:rsid w:val="009F61D9"/>
    <w:pPr>
      <w:keepNext/>
      <w:tabs>
        <w:tab w:val="left" w:pos="708"/>
      </w:tabs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1821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XTreme</cp:lastModifiedBy>
  <cp:revision>2</cp:revision>
  <cp:lastPrinted>2010-07-05T11:40:00Z</cp:lastPrinted>
  <dcterms:created xsi:type="dcterms:W3CDTF">2015-02-17T09:53:00Z</dcterms:created>
  <dcterms:modified xsi:type="dcterms:W3CDTF">2015-02-17T09:53:00Z</dcterms:modified>
</cp:coreProperties>
</file>