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9BB" w:rsidRDefault="001439BB" w:rsidP="001439BB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1439BB" w:rsidRDefault="001439BB" w:rsidP="001439BB">
      <w:pPr>
        <w:jc w:val="center"/>
        <w:outlineLvl w:val="0"/>
        <w:rPr>
          <w:sz w:val="28"/>
          <w:szCs w:val="28"/>
        </w:rPr>
      </w:pP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 и способ процедуры закупки: О</w:t>
      </w:r>
      <w:r>
        <w:rPr>
          <w:sz w:val="28"/>
          <w:szCs w:val="28"/>
        </w:rPr>
        <w:t>ткрытый одноэтапный запрос предложений в электронной форме без квалификационного отбора на право заключения договора на поставку</w:t>
      </w:r>
      <w:r>
        <w:rPr>
          <w:color w:val="000000"/>
          <w:sz w:val="28"/>
        </w:rPr>
        <w:t xml:space="preserve"> блоков для НКУ-РУ.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hanging="720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Предмет конкурса: право заключения договора на поставку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</w:rPr>
        <w:t>блоков для НКУ-РУ</w:t>
      </w:r>
      <w:r>
        <w:rPr>
          <w:spacing w:val="-6"/>
          <w:sz w:val="28"/>
          <w:szCs w:val="28"/>
        </w:rPr>
        <w:t>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142" w:firstLine="0"/>
        <w:contextualSpacing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Федеральное государственное унитарное предприятие </w:t>
      </w:r>
    </w:p>
    <w:p w:rsidR="001439BB" w:rsidRDefault="001439BB" w:rsidP="001439BB">
      <w:pPr>
        <w:tabs>
          <w:tab w:val="left" w:pos="1134"/>
        </w:tabs>
        <w:jc w:val="both"/>
        <w:rPr>
          <w:b/>
          <w:i/>
        </w:rPr>
      </w:pPr>
      <w:r>
        <w:rPr>
          <w:spacing w:val="-6"/>
          <w:sz w:val="28"/>
          <w:szCs w:val="28"/>
        </w:rPr>
        <w:t>"Уральский электромеханический завод"</w:t>
      </w:r>
    </w:p>
    <w:p w:rsidR="001439BB" w:rsidRDefault="001439BB" w:rsidP="001439BB">
      <w:pPr>
        <w:rPr>
          <w:sz w:val="28"/>
          <w:szCs w:val="28"/>
        </w:rPr>
      </w:pPr>
      <w:r>
        <w:rPr>
          <w:sz w:val="28"/>
          <w:szCs w:val="28"/>
        </w:rPr>
        <w:t>Место нахождения: 620137, г. Екатеринбург, ул. Студенческая,9</w:t>
      </w:r>
    </w:p>
    <w:p w:rsidR="001439BB" w:rsidRDefault="001439BB" w:rsidP="001439BB">
      <w:pPr>
        <w:rPr>
          <w:sz w:val="28"/>
          <w:szCs w:val="28"/>
        </w:rPr>
      </w:pPr>
      <w:r>
        <w:rPr>
          <w:sz w:val="28"/>
          <w:szCs w:val="28"/>
        </w:rPr>
        <w:t>Почтовый адрес: 620000, г. Екатеринбург, а/я 74</w:t>
      </w:r>
    </w:p>
    <w:p w:rsidR="001439BB" w:rsidRDefault="001439BB" w:rsidP="001439B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эл. почта </w:t>
      </w:r>
      <w:r>
        <w:rPr>
          <w:sz w:val="28"/>
          <w:szCs w:val="28"/>
          <w:lang w:eastAsia="en-US"/>
        </w:rPr>
        <w:t xml:space="preserve">(343) 369-34-32, </w:t>
      </w:r>
      <w:r>
        <w:rPr>
          <w:sz w:val="28"/>
          <w:szCs w:val="28"/>
        </w:rPr>
        <w:t xml:space="preserve">эл. почта </w:t>
      </w:r>
      <w:r>
        <w:rPr>
          <w:sz w:val="28"/>
          <w:szCs w:val="28"/>
          <w:lang w:val="en-US"/>
        </w:rPr>
        <w:t>litvinenko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uemz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конкурса </w:t>
      </w:r>
      <w:r>
        <w:rPr>
          <w:spacing w:val="-6"/>
          <w:sz w:val="28"/>
          <w:szCs w:val="28"/>
        </w:rPr>
        <w:t>Федеральное государственное унитарное предприятие "Уральский электромеханический завод"</w:t>
      </w:r>
    </w:p>
    <w:p w:rsidR="001439BB" w:rsidRDefault="001439BB" w:rsidP="001439BB">
      <w:pPr>
        <w:rPr>
          <w:sz w:val="28"/>
          <w:szCs w:val="28"/>
        </w:rPr>
      </w:pPr>
      <w:r>
        <w:rPr>
          <w:sz w:val="28"/>
          <w:szCs w:val="28"/>
        </w:rPr>
        <w:t>Место нахождения: 620137, г. Екатеринбург, ул. Студенческая, 9</w:t>
      </w:r>
    </w:p>
    <w:p w:rsidR="001439BB" w:rsidRDefault="001439BB" w:rsidP="001439BB">
      <w:pPr>
        <w:rPr>
          <w:sz w:val="28"/>
          <w:szCs w:val="28"/>
        </w:rPr>
      </w:pPr>
      <w:r>
        <w:rPr>
          <w:sz w:val="28"/>
          <w:szCs w:val="28"/>
        </w:rPr>
        <w:t>Почтовый адрес: 620000, г. Екатеринбург, а/я 74</w:t>
      </w:r>
    </w:p>
    <w:p w:rsidR="001439BB" w:rsidRDefault="001439BB" w:rsidP="001439BB">
      <w:pPr>
        <w:rPr>
          <w:sz w:val="28"/>
          <w:szCs w:val="28"/>
        </w:rPr>
      </w:pPr>
      <w:r>
        <w:rPr>
          <w:sz w:val="28"/>
          <w:szCs w:val="28"/>
        </w:rPr>
        <w:t>Предмет договора: П</w:t>
      </w:r>
      <w:r>
        <w:rPr>
          <w:spacing w:val="-6"/>
          <w:sz w:val="28"/>
          <w:szCs w:val="28"/>
        </w:rPr>
        <w:t xml:space="preserve">оставка </w:t>
      </w:r>
      <w:r>
        <w:rPr>
          <w:color w:val="000000"/>
          <w:sz w:val="28"/>
        </w:rPr>
        <w:t>блоков для НКУ-РУ</w:t>
      </w:r>
      <w:r>
        <w:rPr>
          <w:sz w:val="28"/>
          <w:szCs w:val="28"/>
        </w:rPr>
        <w:t>.</w:t>
      </w:r>
    </w:p>
    <w:p w:rsidR="001439BB" w:rsidRDefault="001439BB" w:rsidP="001439BB">
      <w:pPr>
        <w:tabs>
          <w:tab w:val="num" w:pos="480"/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>Состав и объем указан в спецификации, технических требованиях, приложениях №1.1, №2</w:t>
      </w:r>
      <w:r>
        <w:rPr>
          <w:b/>
          <w:i/>
        </w:rPr>
        <w:t xml:space="preserve"> </w:t>
      </w:r>
    </w:p>
    <w:p w:rsidR="001439BB" w:rsidRDefault="001439BB" w:rsidP="001439BB">
      <w:pPr>
        <w:ind w:left="-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Срок поставки: Максимальный срок поставки 12 рабочих дней  с момента подписания договора, минимальный срок поставки 8 рабочих  дней  с момента подписания договора. </w:t>
      </w:r>
    </w:p>
    <w:p w:rsidR="001439BB" w:rsidRDefault="001439BB" w:rsidP="001439BB">
      <w:pPr>
        <w:numPr>
          <w:ilvl w:val="0"/>
          <w:numId w:val="2"/>
        </w:numPr>
        <w:tabs>
          <w:tab w:val="num" w:pos="0"/>
          <w:tab w:val="left" w:pos="142"/>
        </w:tabs>
        <w:ind w:left="142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поставки: Доставка осуществляется самовывозом со склада Поставщика в г. Екатеринбурге  (или грузового терминала транспортной компании в г. Екатеринбурге).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ind w:left="142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439BB" w:rsidRDefault="001439BB" w:rsidP="001439BB">
      <w:pPr>
        <w:tabs>
          <w:tab w:val="num" w:pos="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 сети «Интернет» по адресу: </w:t>
      </w:r>
      <w:hyperlink r:id="rId5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t xml:space="preserve"> </w:t>
      </w:r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439BB" w:rsidRDefault="001439BB" w:rsidP="001439BB">
      <w:pPr>
        <w:tabs>
          <w:tab w:val="num" w:pos="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39BB" w:rsidRDefault="001439BB" w:rsidP="001439BB">
      <w:pPr>
        <w:tabs>
          <w:tab w:val="num" w:pos="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0"/>
          <w:tab w:val="num" w:pos="1070"/>
        </w:tabs>
        <w:spacing w:after="120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 7 892 785 руб.00коп.</w:t>
      </w:r>
    </w:p>
    <w:p w:rsidR="001439BB" w:rsidRDefault="001439BB" w:rsidP="001439BB">
      <w:pPr>
        <w:spacing w:after="1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(Семь миллионов восемьсот девяносто две тысячи семьсот восемьдесят пять рублей 00копеек) включая НДС. </w:t>
      </w:r>
    </w:p>
    <w:p w:rsidR="001439BB" w:rsidRDefault="001439BB" w:rsidP="001439BB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rStyle w:val="rvts30"/>
          <w:rFonts w:eastAsia="Calibri"/>
          <w:color w:val="000000"/>
          <w:sz w:val="28"/>
          <w:szCs w:val="28"/>
        </w:rPr>
        <w:t xml:space="preserve">стоимость продукции, НДС, стоимость упаковки, маркировки, а также все экспортные налоги, таможенные </w:t>
      </w:r>
      <w:r>
        <w:rPr>
          <w:rStyle w:val="rvts30"/>
          <w:rFonts w:eastAsia="Calibri"/>
          <w:color w:val="000000"/>
          <w:sz w:val="28"/>
          <w:szCs w:val="28"/>
        </w:rPr>
        <w:lastRenderedPageBreak/>
        <w:t>сборы, платежи и тарифы, стоимость страховки и транспортные расходы по доставке продукции от завода изготовителя до г. Екатеринбурга,</w:t>
      </w:r>
      <w:r>
        <w:rPr>
          <w:rStyle w:val="10"/>
          <w:color w:val="000000"/>
          <w:sz w:val="28"/>
          <w:szCs w:val="28"/>
        </w:rPr>
        <w:t xml:space="preserve"> </w:t>
      </w:r>
      <w:r>
        <w:rPr>
          <w:rStyle w:val="rvts30"/>
          <w:rFonts w:eastAsia="Calibri"/>
          <w:color w:val="000000"/>
          <w:sz w:val="28"/>
          <w:szCs w:val="28"/>
        </w:rPr>
        <w:t>документации на русском языке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439BB" w:rsidRDefault="001439BB" w:rsidP="001439BB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439BB" w:rsidRDefault="001439BB" w:rsidP="001439BB">
      <w:pPr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39BB" w:rsidRDefault="001439BB" w:rsidP="001439BB">
      <w:pPr>
        <w:tabs>
          <w:tab w:val="left" w:pos="1134"/>
        </w:tabs>
        <w:ind w:left="720"/>
        <w:contextualSpacing/>
        <w:jc w:val="both"/>
        <w:rPr>
          <w:b/>
          <w:i/>
        </w:rPr>
      </w:pPr>
    </w:p>
    <w:p w:rsidR="001439BB" w:rsidRDefault="001439BB" w:rsidP="001439B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7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8" w:history="1">
        <w:r>
          <w:rPr>
            <w:rStyle w:val="a4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9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1439BB" w:rsidRDefault="001439BB" w:rsidP="001439BB">
      <w:pPr>
        <w:tabs>
          <w:tab w:val="left" w:pos="1134"/>
        </w:tabs>
        <w:ind w:left="720"/>
        <w:contextualSpacing/>
        <w:jc w:val="both"/>
        <w:rPr>
          <w:b/>
          <w:i/>
        </w:rPr>
      </w:pPr>
    </w:p>
    <w:p w:rsidR="001439BB" w:rsidRDefault="001439BB" w:rsidP="001439B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r>
        <w:rPr>
          <w:b/>
          <w:i/>
        </w:rPr>
        <w:t>http://___________</w:t>
      </w:r>
      <w:r>
        <w:rPr>
          <w:sz w:val="28"/>
          <w:szCs w:val="28"/>
        </w:rPr>
        <w:t xml:space="preserve">), на 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11" w:history="1">
        <w:r>
          <w:rPr>
            <w:rStyle w:val="a4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2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1439BB" w:rsidRDefault="001439BB" w:rsidP="001439BB">
      <w:pPr>
        <w:numPr>
          <w:ilvl w:val="0"/>
          <w:numId w:val="2"/>
        </w:num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 xml:space="preserve"> Обеспечение заявки на участие в запросе предложений </w:t>
      </w:r>
      <w:r>
        <w:rPr>
          <w:sz w:val="28"/>
        </w:rPr>
        <w:t xml:space="preserve">денежные средства или банковская гарантия, выданная банком, в размере </w:t>
      </w:r>
      <w:r>
        <w:rPr>
          <w:b/>
          <w:i/>
        </w:rPr>
        <w:t xml:space="preserve">_______________ </w:t>
      </w:r>
      <w:r>
        <w:rPr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>
          <w:rPr>
            <w:sz w:val="28"/>
            <w:szCs w:val="28"/>
          </w:rPr>
          <w:t>4.9</w:t>
        </w:r>
      </w:fldSimple>
      <w:r>
        <w:rPr>
          <w:sz w:val="28"/>
          <w:szCs w:val="28"/>
        </w:rPr>
        <w:t xml:space="preserve"> документации по запросу предложений</w:t>
      </w:r>
      <w:r>
        <w:rPr>
          <w:b/>
          <w:i/>
        </w:rPr>
        <w:t xml:space="preserve"> [указать размер (процент или сумму) и валюту обеспечения заявки, но не более 5% от начальной (максимальной) цены договора с НДС, либо указать «не требуется»] [Если участник запроса предложений принимает участие в запросе предложений по нескольким лотам, обеспечение заявки на участие в запросе предложений предоставляется по каждому такому лоту]                   Не требуется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Возможность проведения переговоров: не предусмотрена.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 :</w:t>
      </w:r>
    </w:p>
    <w:p w:rsidR="001439BB" w:rsidRDefault="001439BB" w:rsidP="001439BB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>
          <w:rPr>
            <w:rStyle w:val="a4"/>
            <w:sz w:val="28"/>
            <w:szCs w:val="28"/>
          </w:rPr>
          <w:t>ООО</w:t>
        </w:r>
      </w:hyperlink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hyperlink r:id="rId14" w:history="1">
        <w:r>
          <w:rPr>
            <w:rStyle w:val="a4"/>
            <w:sz w:val="28"/>
            <w:szCs w:val="28"/>
            <w:lang w:val="en-US"/>
          </w:rPr>
          <w:t>http</w:t>
        </w:r>
        <w:r>
          <w:rPr>
            <w:rStyle w:val="a4"/>
            <w:sz w:val="28"/>
            <w:szCs w:val="28"/>
          </w:rPr>
          <w:t>://</w:t>
        </w:r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</w:t>
      </w:r>
      <w:r>
        <w:rPr>
          <w:b/>
          <w:spacing w:val="-6"/>
          <w:sz w:val="28"/>
          <w:szCs w:val="28"/>
        </w:rPr>
        <w:t xml:space="preserve">в срок не позднее  8-00 (время московское) «17» декабря 2014 года. </w:t>
      </w:r>
    </w:p>
    <w:p w:rsidR="001439BB" w:rsidRDefault="001439BB" w:rsidP="001439BB">
      <w:pPr>
        <w:numPr>
          <w:ilvl w:val="0"/>
          <w:numId w:val="2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 8-00 (время московское) «17»декабря  2014 года. 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 8-00 (время московское) «17»декабря  2014 года. 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43"/>
      <w:r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1"/>
      <w:r>
        <w:rPr>
          <w:spacing w:val="-6"/>
          <w:sz w:val="28"/>
          <w:szCs w:val="28"/>
        </w:rPr>
        <w:t>8-00 (время московское) «19»декабря  2014 года.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 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 </w:t>
      </w:r>
      <w:r>
        <w:rPr>
          <w:b/>
          <w:i/>
          <w:color w:val="000000"/>
        </w:rPr>
        <w:t>«не требуется».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439BB" w:rsidRDefault="001439BB" w:rsidP="001439B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39BB" w:rsidRDefault="001439BB" w:rsidP="001439B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39BB" w:rsidRDefault="001439BB" w:rsidP="001439BB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39BB" w:rsidRDefault="001439BB" w:rsidP="001439B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3935" w:rsidRDefault="001439BB" w:rsidP="001439BB">
      <w:r>
        <w:rPr>
          <w:sz w:val="28"/>
          <w:szCs w:val="28"/>
        </w:rPr>
        <w:br w:type="page"/>
      </w:r>
    </w:p>
    <w:sectPr w:rsidR="008C3935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439BB"/>
    <w:rsid w:val="000A565F"/>
    <w:rsid w:val="001439BB"/>
    <w:rsid w:val="003A2F6E"/>
    <w:rsid w:val="00493315"/>
    <w:rsid w:val="00AB1155"/>
    <w:rsid w:val="00BE3668"/>
    <w:rsid w:val="00C70E17"/>
    <w:rsid w:val="00C93531"/>
    <w:rsid w:val="00D150D4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39BB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439BB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439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439BB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1439BB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1439BB"/>
    <w:rPr>
      <w:color w:val="0000FF"/>
      <w:u w:val="single"/>
    </w:rPr>
  </w:style>
  <w:style w:type="paragraph" w:styleId="a5">
    <w:name w:val="List Continue"/>
    <w:basedOn w:val="a0"/>
    <w:semiHidden/>
    <w:unhideWhenUsed/>
    <w:rsid w:val="001439BB"/>
    <w:pPr>
      <w:spacing w:after="120"/>
      <w:ind w:left="283"/>
    </w:pPr>
  </w:style>
  <w:style w:type="paragraph" w:customStyle="1" w:styleId="a">
    <w:name w:val="Пункт"/>
    <w:basedOn w:val="a0"/>
    <w:qFormat/>
    <w:rsid w:val="001439BB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rvts30">
    <w:name w:val="rvts30"/>
    <w:rsid w:val="001439B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6480</Characters>
  <Application>Microsoft Office Word</Application>
  <DocSecurity>0</DocSecurity>
  <Lines>54</Lines>
  <Paragraphs>15</Paragraphs>
  <ScaleCrop>false</ScaleCrop>
  <Company>333</Company>
  <LinksUpToDate>false</LinksUpToDate>
  <CharactersWithSpaces>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2</cp:revision>
  <dcterms:created xsi:type="dcterms:W3CDTF">2014-12-06T04:48:00Z</dcterms:created>
  <dcterms:modified xsi:type="dcterms:W3CDTF">2014-12-06T04:48:00Z</dcterms:modified>
</cp:coreProperties>
</file>