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58E" w:rsidRPr="00D647DD" w:rsidRDefault="00B9358E" w:rsidP="00B9358E">
      <w:pPr>
        <w:jc w:val="center"/>
        <w:outlineLvl w:val="0"/>
        <w:rPr>
          <w:b/>
          <w:sz w:val="28"/>
          <w:szCs w:val="28"/>
        </w:rPr>
      </w:pPr>
      <w:bookmarkStart w:id="0" w:name="_Toc334597020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B9358E" w:rsidRPr="00D647DD" w:rsidRDefault="00B9358E" w:rsidP="00B935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9358E" w:rsidRPr="00D647DD" w:rsidRDefault="00B9358E" w:rsidP="00B9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>Форма и способ процедуры закупки: Открытый запрос цен в электронной форме.</w:t>
      </w:r>
    </w:p>
    <w:p w:rsidR="00B9358E" w:rsidRPr="002B7C3E" w:rsidRDefault="00B9358E" w:rsidP="00B9358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Заказчик:</w:t>
      </w:r>
      <w:r w:rsidRPr="00D647DD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B9358E" w:rsidRPr="002B7C3E" w:rsidRDefault="00B9358E" w:rsidP="00B9358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B9358E" w:rsidRPr="002B7C3E" w:rsidRDefault="00B9358E" w:rsidP="00B9358E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B9358E" w:rsidRPr="00D647DD" w:rsidRDefault="00B9358E" w:rsidP="00B935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B9358E" w:rsidRPr="002B7C3E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Организатор запроса цен</w:t>
      </w:r>
      <w:r w:rsidRPr="00D647DD">
        <w:rPr>
          <w:b/>
          <w:sz w:val="28"/>
          <w:szCs w:val="28"/>
        </w:rPr>
        <w:t>:</w:t>
      </w:r>
      <w:r w:rsidRPr="00D647DD">
        <w:rPr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B9358E" w:rsidRPr="002B7C3E" w:rsidRDefault="00B9358E" w:rsidP="00B9358E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B9358E" w:rsidRPr="002B7C3E" w:rsidRDefault="00B9358E" w:rsidP="00B9358E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B9358E" w:rsidRDefault="00B9358E" w:rsidP="00B9358E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B9358E" w:rsidRPr="004356AB" w:rsidRDefault="00B9358E" w:rsidP="00B9358E">
      <w:pPr>
        <w:ind w:right="113"/>
        <w:contextualSpacing/>
        <w:rPr>
          <w:sz w:val="20"/>
          <w:szCs w:val="20"/>
          <w:highlight w:val="yellow"/>
        </w:rPr>
      </w:pPr>
      <w:r w:rsidRPr="002B7C3E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2B7C3E">
          <w:rPr>
            <w:rStyle w:val="a3"/>
            <w:sz w:val="28"/>
            <w:szCs w:val="28"/>
          </w:rPr>
          <w:t>zakupki@givnipiet.ru</w:t>
        </w:r>
      </w:hyperlink>
      <w:r w:rsidRPr="002B7C3E">
        <w:rPr>
          <w:sz w:val="28"/>
          <w:szCs w:val="28"/>
        </w:rPr>
        <w:t>, по вопросам технического задания</w:t>
      </w:r>
      <w:r>
        <w:rPr>
          <w:sz w:val="28"/>
          <w:szCs w:val="28"/>
        </w:rPr>
        <w:t>:</w:t>
      </w:r>
      <w:r w:rsidRPr="002B7C3E">
        <w:rPr>
          <w:sz w:val="28"/>
          <w:szCs w:val="28"/>
        </w:rPr>
        <w:t xml:space="preserve"> </w:t>
      </w:r>
      <w:r w:rsidRPr="004356AB">
        <w:rPr>
          <w:sz w:val="28"/>
          <w:szCs w:val="28"/>
        </w:rPr>
        <w:t>Владимиров Сергей Петрович  Тел.: (812) 339-14-94</w:t>
      </w:r>
    </w:p>
    <w:p w:rsidR="00B9358E" w:rsidRPr="00D647DD" w:rsidRDefault="00B9358E" w:rsidP="00B9358E">
      <w:pPr>
        <w:ind w:firstLine="709"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Предмет договора: </w:t>
      </w:r>
      <w:r w:rsidRPr="004356AB">
        <w:rPr>
          <w:sz w:val="28"/>
          <w:szCs w:val="28"/>
        </w:rPr>
        <w:t>разработк</w:t>
      </w:r>
      <w:r>
        <w:rPr>
          <w:sz w:val="28"/>
          <w:szCs w:val="28"/>
        </w:rPr>
        <w:t>а</w:t>
      </w:r>
      <w:r w:rsidRPr="004356AB">
        <w:rPr>
          <w:sz w:val="28"/>
          <w:szCs w:val="28"/>
        </w:rPr>
        <w:t xml:space="preserve"> конструкторской документации на оборудование для обеспечения дезактивации защитной камеры ОР ОТВС КК ХОЯТ зд.428</w:t>
      </w:r>
    </w:p>
    <w:p w:rsidR="00B9358E" w:rsidRPr="00343B57" w:rsidRDefault="00B9358E" w:rsidP="00B935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Состав и объем работ: все необходимые сведения приведены в документации по запросу цен.</w:t>
      </w:r>
    </w:p>
    <w:p w:rsidR="00B9358E" w:rsidRPr="004356AB" w:rsidRDefault="00B9358E" w:rsidP="00B9358E">
      <w:pPr>
        <w:ind w:right="153" w:firstLine="709"/>
        <w:jc w:val="both"/>
        <w:rPr>
          <w:b/>
          <w:i/>
          <w:sz w:val="20"/>
          <w:szCs w:val="20"/>
        </w:rPr>
      </w:pPr>
      <w:r w:rsidRPr="00343B57">
        <w:rPr>
          <w:sz w:val="28"/>
          <w:szCs w:val="28"/>
        </w:rPr>
        <w:t xml:space="preserve">Срок выполнения работ: </w:t>
      </w:r>
      <w:r w:rsidRPr="004356AB">
        <w:rPr>
          <w:sz w:val="28"/>
          <w:szCs w:val="28"/>
        </w:rPr>
        <w:t xml:space="preserve">Начало – с момента заключения договора, окончание </w:t>
      </w:r>
      <w:r>
        <w:rPr>
          <w:sz w:val="28"/>
          <w:szCs w:val="28"/>
        </w:rPr>
        <w:t xml:space="preserve">- </w:t>
      </w:r>
      <w:r w:rsidRPr="00F51F8B">
        <w:rPr>
          <w:sz w:val="28"/>
          <w:szCs w:val="28"/>
        </w:rPr>
        <w:t xml:space="preserve">не позднее </w:t>
      </w:r>
      <w:r w:rsidRPr="004356AB">
        <w:rPr>
          <w:sz w:val="28"/>
          <w:szCs w:val="28"/>
        </w:rPr>
        <w:t>20.12.2012 года</w:t>
      </w:r>
      <w:r>
        <w:rPr>
          <w:sz w:val="28"/>
          <w:szCs w:val="28"/>
        </w:rPr>
        <w:t>.</w:t>
      </w:r>
    </w:p>
    <w:p w:rsidR="00B9358E" w:rsidRPr="00ED55FD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ED55FD">
        <w:rPr>
          <w:sz w:val="28"/>
          <w:szCs w:val="28"/>
        </w:rPr>
        <w:t>Место выполнения работ: в соответствии с проектом договора (часть 2 Документации).</w:t>
      </w:r>
    </w:p>
    <w:p w:rsidR="00B9358E" w:rsidRPr="00D647DD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Сведения о порядке проведения, в том</w:t>
      </w:r>
      <w:r w:rsidRPr="00D647DD">
        <w:rPr>
          <w:sz w:val="28"/>
          <w:szCs w:val="28"/>
        </w:rPr>
        <w:t xml:space="preserve"> числе об оформлении участия в запросе цен, определении лица, выигравшего запрос цен:</w:t>
      </w:r>
    </w:p>
    <w:p w:rsidR="00B9358E" w:rsidRPr="00D647DD" w:rsidRDefault="00B9358E" w:rsidP="00B935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Запрос цен проводится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9358E" w:rsidRPr="00D647DD" w:rsidRDefault="00B9358E" w:rsidP="00B935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9358E" w:rsidRDefault="00B9358E" w:rsidP="00B935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9358E" w:rsidRPr="002B7C3E" w:rsidRDefault="00B9358E" w:rsidP="00B9358E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Заказчик имеет право применить налоговый вычет НДС в отношении </w:t>
      </w:r>
      <w:r>
        <w:rPr>
          <w:sz w:val="28"/>
          <w:szCs w:val="28"/>
        </w:rPr>
        <w:t>предлагаемой участником цены договора</w:t>
      </w:r>
      <w:r w:rsidRPr="002B7C3E">
        <w:rPr>
          <w:sz w:val="28"/>
          <w:szCs w:val="28"/>
        </w:rPr>
        <w:t>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B9358E" w:rsidRPr="00D647DD" w:rsidRDefault="00B9358E" w:rsidP="00B9358E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Заявки на участие в запросе </w:t>
      </w:r>
      <w:r>
        <w:rPr>
          <w:sz w:val="28"/>
          <w:szCs w:val="28"/>
        </w:rPr>
        <w:t>цен</w:t>
      </w:r>
      <w:r w:rsidRPr="002B7C3E">
        <w:rPr>
          <w:sz w:val="28"/>
          <w:szCs w:val="28"/>
        </w:rPr>
        <w:t xml:space="preserve"> предоставляются на сайт электронной торговой площадки «Аукционный Конкурсный Дом»  </w:t>
      </w:r>
      <w:hyperlink r:id="rId9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>.</w:t>
      </w:r>
    </w:p>
    <w:p w:rsidR="00B9358E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6"/>
        <w:gridCol w:w="4607"/>
      </w:tblGrid>
      <w:tr w:rsidR="00B9358E" w:rsidRPr="00D81AFF" w:rsidTr="004127F0">
        <w:tc>
          <w:tcPr>
            <w:tcW w:w="5103" w:type="dxa"/>
          </w:tcPr>
          <w:p w:rsidR="00B9358E" w:rsidRPr="00D81AFF" w:rsidRDefault="00B9358E" w:rsidP="004127F0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B9358E" w:rsidRPr="004356AB" w:rsidRDefault="00B9358E" w:rsidP="004127F0">
            <w:pPr>
              <w:ind w:left="23"/>
              <w:jc w:val="center"/>
              <w:rPr>
                <w:sz w:val="28"/>
                <w:szCs w:val="28"/>
              </w:rPr>
            </w:pPr>
            <w:r w:rsidRPr="004356AB">
              <w:rPr>
                <w:sz w:val="28"/>
                <w:szCs w:val="28"/>
              </w:rPr>
              <w:t>2 430 000,00</w:t>
            </w:r>
          </w:p>
        </w:tc>
      </w:tr>
      <w:tr w:rsidR="00B9358E" w:rsidRPr="00D81AFF" w:rsidTr="004127F0">
        <w:tc>
          <w:tcPr>
            <w:tcW w:w="5103" w:type="dxa"/>
          </w:tcPr>
          <w:p w:rsidR="00B9358E" w:rsidRPr="00D81AFF" w:rsidRDefault="00B9358E" w:rsidP="004127F0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B9358E" w:rsidRPr="004356AB" w:rsidRDefault="00B9358E" w:rsidP="004127F0">
            <w:pPr>
              <w:ind w:left="23"/>
              <w:jc w:val="center"/>
              <w:rPr>
                <w:sz w:val="28"/>
                <w:szCs w:val="28"/>
              </w:rPr>
            </w:pPr>
            <w:r w:rsidRPr="004356A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r w:rsidRPr="004356AB">
              <w:rPr>
                <w:sz w:val="28"/>
                <w:szCs w:val="28"/>
              </w:rPr>
              <w:t>059</w:t>
            </w:r>
            <w:r>
              <w:rPr>
                <w:sz w:val="28"/>
                <w:szCs w:val="28"/>
              </w:rPr>
              <w:t xml:space="preserve"> </w:t>
            </w:r>
            <w:r w:rsidRPr="004356AB">
              <w:rPr>
                <w:sz w:val="28"/>
                <w:szCs w:val="28"/>
              </w:rPr>
              <w:t>322,03</w:t>
            </w:r>
          </w:p>
        </w:tc>
      </w:tr>
      <w:tr w:rsidR="00B9358E" w:rsidRPr="00D81AFF" w:rsidTr="004127F0">
        <w:tc>
          <w:tcPr>
            <w:tcW w:w="5103" w:type="dxa"/>
          </w:tcPr>
          <w:p w:rsidR="00B9358E" w:rsidRPr="00D81AFF" w:rsidRDefault="00B9358E" w:rsidP="004127F0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B9358E" w:rsidRPr="004356AB" w:rsidRDefault="00B9358E" w:rsidP="004127F0">
            <w:pPr>
              <w:ind w:left="23"/>
              <w:jc w:val="center"/>
              <w:rPr>
                <w:sz w:val="28"/>
                <w:szCs w:val="28"/>
              </w:rPr>
            </w:pPr>
            <w:r w:rsidRPr="004356AB">
              <w:rPr>
                <w:sz w:val="28"/>
                <w:szCs w:val="28"/>
              </w:rPr>
              <w:t>370 677,97</w:t>
            </w:r>
          </w:p>
        </w:tc>
      </w:tr>
    </w:tbl>
    <w:p w:rsidR="00B9358E" w:rsidRPr="008F742C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F742C">
        <w:rPr>
          <w:sz w:val="28"/>
          <w:szCs w:val="28"/>
        </w:rPr>
        <w:t>Цена Договора включает в себя вознаграждение Исполнителя за надлежащее исполнение всех обязательств по Договору и компенсацию всех его издержек, связанных с исполнением настоящего Договора.</w:t>
      </w:r>
    </w:p>
    <w:p w:rsidR="00B9358E" w:rsidRPr="004356AB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B9358E" w:rsidRPr="004356AB" w:rsidRDefault="00B9358E" w:rsidP="00B9358E">
      <w:pPr>
        <w:tabs>
          <w:tab w:val="left" w:pos="1134"/>
          <w:tab w:val="left" w:pos="1276"/>
        </w:tabs>
        <w:suppressAutoHyphens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4356AB">
        <w:rPr>
          <w:sz w:val="28"/>
          <w:szCs w:val="28"/>
        </w:rPr>
        <w:t>Госкорпорации</w:t>
      </w:r>
      <w:proofErr w:type="spellEnd"/>
      <w:r w:rsidRPr="004356AB">
        <w:rPr>
          <w:sz w:val="28"/>
          <w:szCs w:val="28"/>
        </w:rPr>
        <w:t xml:space="preserve"> «</w:t>
      </w:r>
      <w:proofErr w:type="spellStart"/>
      <w:r w:rsidRPr="004356AB">
        <w:rPr>
          <w:sz w:val="28"/>
          <w:szCs w:val="28"/>
        </w:rPr>
        <w:t>Росатом</w:t>
      </w:r>
      <w:proofErr w:type="spellEnd"/>
      <w:r w:rsidRPr="004356AB">
        <w:rPr>
          <w:sz w:val="28"/>
          <w:szCs w:val="28"/>
        </w:rPr>
        <w:t xml:space="preserve">» </w:t>
      </w:r>
      <w:hyperlink r:id="rId10" w:history="1">
        <w:r w:rsidRPr="004356AB">
          <w:rPr>
            <w:sz w:val="28"/>
            <w:szCs w:val="28"/>
          </w:rPr>
          <w:t>http://zakupki.rosatom.ru</w:t>
        </w:r>
      </w:hyperlink>
      <w:r w:rsidRPr="004356AB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4356AB">
        <w:rPr>
          <w:sz w:val="28"/>
          <w:szCs w:val="28"/>
        </w:rPr>
        <w:t>с даты размещения</w:t>
      </w:r>
      <w:proofErr w:type="gramEnd"/>
      <w:r w:rsidRPr="004356AB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4356AB">
          <w:rPr>
            <w:sz w:val="28"/>
            <w:szCs w:val="28"/>
          </w:rPr>
          <w:t>www.a-k-d.ru</w:t>
        </w:r>
      </w:hyperlink>
      <w:r w:rsidRPr="004356AB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9358E" w:rsidRPr="004356AB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B9358E" w:rsidRPr="004356AB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58E" w:rsidRPr="004356AB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4356AB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4356AB">
          <w:rPr>
            <w:sz w:val="28"/>
            <w:szCs w:val="28"/>
          </w:rPr>
          <w:t>www.a-k-d.ru</w:t>
        </w:r>
        <w:proofErr w:type="gramStart"/>
      </w:hyperlink>
      <w:r w:rsidRPr="004356AB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08:45 (время московское) </w:t>
      </w:r>
      <w:r w:rsidRPr="003B7823">
        <w:rPr>
          <w:b/>
          <w:sz w:val="28"/>
          <w:szCs w:val="28"/>
        </w:rPr>
        <w:t>03</w:t>
      </w:r>
      <w:proofErr w:type="gramEnd"/>
      <w:r w:rsidRPr="003B7823">
        <w:rPr>
          <w:b/>
          <w:sz w:val="28"/>
          <w:szCs w:val="28"/>
        </w:rPr>
        <w:t xml:space="preserve"> декабря 2012 года</w:t>
      </w:r>
      <w:r w:rsidRPr="004356AB">
        <w:rPr>
          <w:sz w:val="28"/>
          <w:szCs w:val="28"/>
        </w:rPr>
        <w:t xml:space="preserve">. </w:t>
      </w:r>
    </w:p>
    <w:p w:rsidR="00B9358E" w:rsidRPr="004356AB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 xml:space="preserve">Место и дата проведения отборочной стадии: Санкт-Петербург, ул. Савушкина, д. 82, ОАО «Головной институт «ВНИПИЭТ», не позднее </w:t>
      </w:r>
      <w:r>
        <w:rPr>
          <w:sz w:val="28"/>
          <w:szCs w:val="28"/>
        </w:rPr>
        <w:br/>
      </w:r>
      <w:r w:rsidRPr="003B7823">
        <w:rPr>
          <w:b/>
          <w:sz w:val="28"/>
          <w:szCs w:val="28"/>
        </w:rPr>
        <w:t>19 декабря 2012 года.</w:t>
      </w:r>
    </w:p>
    <w:p w:rsidR="00B9358E" w:rsidRPr="004356AB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 xml:space="preserve">Место и дата подведения итогов запроса цен: Санкт-Петербург, ул. Савушкина, д. 82, ОАО «Головной институт «ВНИПИЭТ», не позднее </w:t>
      </w:r>
      <w:r>
        <w:rPr>
          <w:sz w:val="28"/>
          <w:szCs w:val="28"/>
        </w:rPr>
        <w:br/>
      </w:r>
      <w:r w:rsidRPr="003B7823">
        <w:rPr>
          <w:b/>
          <w:sz w:val="28"/>
          <w:szCs w:val="28"/>
        </w:rPr>
        <w:t>26 декабря 2012 года</w:t>
      </w:r>
      <w:r w:rsidRPr="004356AB">
        <w:rPr>
          <w:sz w:val="28"/>
          <w:szCs w:val="28"/>
        </w:rPr>
        <w:t>.</w:t>
      </w:r>
    </w:p>
    <w:p w:rsidR="00B9358E" w:rsidRPr="004356AB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 xml:space="preserve">Срок заключения договора после определения победителя запроса цен: в течение 20 (двадцати) дней, но не ранее чем через 10 (десять) дней после размещения </w:t>
      </w:r>
      <w:proofErr w:type="gramStart"/>
      <w:r w:rsidRPr="004356AB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4356AB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B9358E" w:rsidRPr="004356AB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>Форма, размер и срок предоставления обеспечения исполнения договора: не требуется.</w:t>
      </w:r>
    </w:p>
    <w:p w:rsidR="00B9358E" w:rsidRPr="004356AB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9358E" w:rsidRPr="004356AB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9358E" w:rsidRPr="004356AB" w:rsidRDefault="00B9358E" w:rsidP="00B9358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E1576" w:rsidRDefault="00EE1576"/>
    <w:sectPr w:rsidR="00EE1576" w:rsidSect="00EE1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/>
  <w:rsids>
    <w:rsidRoot w:val="00B9358E"/>
    <w:rsid w:val="00B9358E"/>
    <w:rsid w:val="00EE1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935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841</Words>
  <Characters>4795</Characters>
  <Application>Microsoft Office Word</Application>
  <DocSecurity>0</DocSecurity>
  <Lines>39</Lines>
  <Paragraphs>11</Paragraphs>
  <ScaleCrop>false</ScaleCrop>
  <Company>VNIPIET</Company>
  <LinksUpToDate>false</LinksUpToDate>
  <CharactersWithSpaces>5625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2012-11-27T12:23:00Z</dcterms:created>
  <dcterms:modified xsi:type="dcterms:W3CDTF">2012-11-27T12:23:00Z</dcterms:modified>
</cp:coreProperties>
</file>