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107C93"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403070" w:rsidRDefault="00F055A1" w:rsidP="00403070">
            <w:pPr>
              <w:pStyle w:val="61"/>
              <w:framePr w:hSpace="0" w:wrap="auto" w:vAnchor="margin" w:hAnchor="text" w:xAlign="left" w:yAlign="inline"/>
            </w:pPr>
            <w:r>
              <w:rPr>
                <w:color w:val="000000"/>
                <w:sz w:val="32"/>
                <w:szCs w:val="32"/>
              </w:rPr>
              <w:t>с</w:t>
            </w:r>
            <w:r w:rsidR="001C7EF2">
              <w:rPr>
                <w:color w:val="000000"/>
                <w:sz w:val="32"/>
                <w:szCs w:val="32"/>
              </w:rPr>
              <w:t>истемы бесперебойного питания</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D35EFB">
        <w:trPr>
          <w:trHeight w:val="600"/>
        </w:trPr>
        <w:tc>
          <w:tcPr>
            <w:tcW w:w="4633" w:type="dxa"/>
            <w:vAlign w:val="center"/>
          </w:tcPr>
          <w:p w:rsidR="005102CE" w:rsidRPr="00D35EFB" w:rsidRDefault="005102CE" w:rsidP="006B2B17">
            <w:pPr>
              <w:suppressAutoHyphens/>
              <w:jc w:val="center"/>
              <w:rPr>
                <w:b/>
                <w:u w:val="single"/>
              </w:rPr>
            </w:pPr>
            <w:r w:rsidRPr="00D35EFB">
              <w:rPr>
                <w:b/>
                <w:u w:val="single"/>
              </w:rPr>
              <w:t>№98/</w:t>
            </w:r>
            <w:r w:rsidR="00AA5595" w:rsidRPr="00D35EFB">
              <w:rPr>
                <w:b/>
                <w:u w:val="single"/>
              </w:rPr>
              <w:t>3</w:t>
            </w:r>
            <w:r w:rsidR="001C7EF2">
              <w:rPr>
                <w:b/>
                <w:u w:val="single"/>
              </w:rPr>
              <w:t>334</w:t>
            </w:r>
            <w:r w:rsidRPr="00D35EFB">
              <w:rPr>
                <w:b/>
                <w:u w:val="single"/>
              </w:rPr>
              <w:t xml:space="preserve">    от «</w:t>
            </w:r>
            <w:r w:rsidR="001C7EF2">
              <w:rPr>
                <w:b/>
                <w:u w:val="single"/>
              </w:rPr>
              <w:t>27</w:t>
            </w:r>
            <w:r w:rsidRPr="00D35EFB">
              <w:rPr>
                <w:b/>
                <w:u w:val="single"/>
              </w:rPr>
              <w:t xml:space="preserve"> »   </w:t>
            </w:r>
            <w:r w:rsidR="00D35EFB" w:rsidRPr="00D35EFB">
              <w:rPr>
                <w:b/>
                <w:u w:val="single"/>
              </w:rPr>
              <w:t>мая</w:t>
            </w:r>
            <w:r w:rsidRPr="00D35EFB">
              <w:rPr>
                <w:b/>
                <w:u w:val="single"/>
              </w:rPr>
              <w:t xml:space="preserve">  2013 года   </w:t>
            </w:r>
          </w:p>
          <w:p w:rsidR="00403070" w:rsidRPr="00D35EFB" w:rsidRDefault="00403070" w:rsidP="001C7EF2">
            <w:pPr>
              <w:suppressAutoHyphens/>
              <w:jc w:val="center"/>
              <w:rPr>
                <w:b/>
                <w:u w:val="single"/>
              </w:rPr>
            </w:pPr>
            <w:r w:rsidRPr="00D35EFB">
              <w:rPr>
                <w:b/>
              </w:rPr>
              <w:t>901-SH-</w:t>
            </w:r>
            <w:r w:rsidR="001C7EF2">
              <w:rPr>
                <w:b/>
              </w:rPr>
              <w:t>1641</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107C93"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107C93"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107C93"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107C93"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107C93"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107C93"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107C93"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107C93"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107C93"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107C93"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107C93"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107C93"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107C93"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107C93"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107C93"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107C93"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107C93"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107C93"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912B31">
          <w:t>5</w:t>
        </w:r>
      </w:fldSimple>
      <w:r w:rsidRPr="00225DB0">
        <w:t xml:space="preserve"> раздела </w:t>
      </w:r>
      <w:fldSimple w:instr=" REF _Ref317250097 \r \h  \* MERGEFORMAT ">
        <w:r w:rsidR="00912B31">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912B31">
          <w:t>8</w:t>
        </w:r>
      </w:fldSimple>
      <w:r w:rsidR="004B541C" w:rsidRPr="00225DB0">
        <w:t xml:space="preserve"> </w:t>
      </w:r>
      <w:r w:rsidR="00F306A3" w:rsidRPr="00225DB0">
        <w:t xml:space="preserve">раздела </w:t>
      </w:r>
      <w:fldSimple w:instr=" REF _Ref317250449 \r \h  \* MERGEFORMAT ">
        <w:r w:rsidR="00912B31">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912B31">
          <w:t>6</w:t>
        </w:r>
      </w:fldSimple>
      <w:r w:rsidRPr="00225DB0">
        <w:t xml:space="preserve"> раздела </w:t>
      </w:r>
      <w:fldSimple w:instr=" REF _Ref317250478 \r \h  \* MERGEFORMAT ">
        <w:r w:rsidR="00912B31">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912B31" w:rsidRPr="00912B31">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912B31" w:rsidRPr="00912B31">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912B31">
          <w:t>2</w:t>
        </w:r>
      </w:fldSimple>
      <w:r w:rsidR="005A0C12" w:rsidRPr="00F12A4D">
        <w:t xml:space="preserve"> раздела </w:t>
      </w:r>
      <w:fldSimple w:instr=" REF _Ref317249938 \r \h  \* MERGEFORMAT ">
        <w:r w:rsidR="00912B31">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912B31">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912B31">
          <w:t>21</w:t>
        </w:r>
      </w:fldSimple>
      <w:r w:rsidR="00E6779F" w:rsidRPr="00225DB0">
        <w:t xml:space="preserve"> раздела </w:t>
      </w:r>
      <w:fldSimple w:instr=" REF _Ref317249938 \r \h  \* MERGEFORMAT ">
        <w:r w:rsidR="00912B31">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912B31">
          <w:t>а)</w:t>
        </w:r>
      </w:fldSimple>
      <w:r w:rsidRPr="00225DB0">
        <w:t xml:space="preserve"> пункта </w:t>
      </w:r>
      <w:fldSimple w:instr=" REF _Ref317172396 \r \h  \* MERGEFORMAT ">
        <w:r w:rsidR="00912B31">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12B31">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912B31">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912B31">
          <w:t>3.5</w:t>
        </w:r>
      </w:fldSimple>
      <w:r w:rsidRPr="00F12A4D">
        <w:t xml:space="preserve"> и </w:t>
      </w:r>
      <w:fldSimple w:instr=" REF _Ref317252433 \r \h  \* MERGEFORMAT ">
        <w:r w:rsidR="00912B31">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912B31">
          <w:t>3.5</w:t>
        </w:r>
      </w:fldSimple>
      <w:r w:rsidRPr="00F12A4D">
        <w:t xml:space="preserve">– </w:t>
      </w:r>
      <w:fldSimple w:instr=" REF _Ref317253302 \r \h  \* MERGEFORMAT ">
        <w:r w:rsidR="00912B31">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12B31">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12B31">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912B31">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912B31">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912B31" w:rsidRPr="00912B31">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912B31" w:rsidRPr="00912B31">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912B31">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912B31">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12B31">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912B31">
          <w:t>а)</w:t>
        </w:r>
      </w:fldSimple>
      <w:r w:rsidRPr="00F12A4D">
        <w:t xml:space="preserve"> пункта </w:t>
      </w:r>
      <w:fldSimple w:instr=" REF _Ref271022510 \r \h  \* MERGEFORMAT ">
        <w:r w:rsidR="00912B31">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12B31">
          <w:t>3.17</w:t>
        </w:r>
      </w:fldSimple>
      <w:r w:rsidRPr="00F12A4D">
        <w:t xml:space="preserve"> - </w:t>
      </w:r>
      <w:fldSimple w:instr=" REF _Ref318811122 \r \h  \* MERGEFORMAT ">
        <w:r w:rsidR="00912B31">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12B31">
          <w:t>г)</w:t>
        </w:r>
      </w:fldSimple>
      <w:r w:rsidRPr="00F12A4D">
        <w:t xml:space="preserve"> пункта </w:t>
      </w:r>
      <w:fldSimple w:instr=" REF _Ref271022510 \r \h  \* MERGEFORMAT ">
        <w:r w:rsidR="00912B31">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912B31">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912B31">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912B31">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912B31">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912B31">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912B31">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912B31">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912B31">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912B31">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912B31">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912B31">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912B31">
          <w:t>3.26</w:t>
        </w:r>
      </w:fldSimple>
      <w:r w:rsidRPr="00F12A4D">
        <w:t xml:space="preserve"> и </w:t>
      </w:r>
      <w:fldSimple w:instr=" REF _Ref317179204 \r \h  \* MERGEFORMAT ">
        <w:r w:rsidR="00912B31">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912B31">
          <w:t>19</w:t>
        </w:r>
      </w:fldSimple>
      <w:r w:rsidRPr="00C815B3">
        <w:t xml:space="preserve"> раздела </w:t>
      </w:r>
      <w:fldSimple w:instr=" REF _Ref317256158 \r \h  \* MERGEFORMAT ">
        <w:r w:rsidR="00912B31">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12B31">
          <w:t>3.26</w:t>
        </w:r>
      </w:fldSimple>
      <w:r w:rsidRPr="00C815B3">
        <w:t xml:space="preserve"> и </w:t>
      </w:r>
      <w:fldSimple w:instr=" REF _Ref317179204 \r \h  \* MERGEFORMAT ">
        <w:r w:rsidR="00912B31">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474AFE">
      <w:pPr>
        <w:numPr>
          <w:ilvl w:val="0"/>
          <w:numId w:val="44"/>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474AFE">
      <w:pPr>
        <w:numPr>
          <w:ilvl w:val="0"/>
          <w:numId w:val="44"/>
        </w:numPr>
        <w:tabs>
          <w:tab w:val="left" w:pos="1134"/>
        </w:tabs>
        <w:ind w:left="0" w:firstLine="709"/>
        <w:jc w:val="both"/>
        <w:rPr>
          <w:bCs/>
        </w:rPr>
      </w:pPr>
      <w:r w:rsidRPr="00C815B3">
        <w:rPr>
          <w:bCs/>
        </w:rPr>
        <w:t>поручительство;</w:t>
      </w:r>
    </w:p>
    <w:p w:rsidR="00474AFE" w:rsidRPr="00C815B3" w:rsidRDefault="00474AFE" w:rsidP="00474AFE">
      <w:pPr>
        <w:numPr>
          <w:ilvl w:val="0"/>
          <w:numId w:val="44"/>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912B31" w:rsidRPr="00912B31">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912B31">
          <w:t>19</w:t>
        </w:r>
      </w:fldSimple>
      <w:r w:rsidRPr="00C815B3">
        <w:t xml:space="preserve"> раздела </w:t>
      </w:r>
      <w:fldSimple w:instr=" REF _Ref317256294 \r \h  \* MERGEFORMAT ">
        <w:r w:rsidR="00912B31">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912B31">
          <w:t>3.26</w:t>
        </w:r>
      </w:fldSimple>
      <w:r w:rsidRPr="00C815B3">
        <w:t xml:space="preserve"> и </w:t>
      </w:r>
      <w:fldSimple w:instr=" REF _Ref317179204 \r \h  \* MERGEFORMAT ">
        <w:r w:rsidR="00912B31">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912B3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641B00" w:rsidRDefault="00F15F81" w:rsidP="00C87330">
            <w:pPr>
              <w:pStyle w:val="22"/>
              <w:ind w:right="153" w:firstLine="0"/>
              <w:jc w:val="left"/>
            </w:pPr>
            <w:r w:rsidRPr="00470662">
              <w:t>П</w:t>
            </w:r>
            <w:r w:rsidR="00C87330" w:rsidRPr="00470662">
              <w:t xml:space="preserve">раво заключения договора </w:t>
            </w:r>
            <w:r w:rsidR="00C87330" w:rsidRPr="00AC4C39">
              <w:rPr>
                <w:b/>
              </w:rPr>
              <w:t xml:space="preserve">на </w:t>
            </w:r>
            <w:r w:rsidR="002D44E5" w:rsidRPr="00AC4C39">
              <w:rPr>
                <w:b/>
              </w:rPr>
              <w:t xml:space="preserve">поставку </w:t>
            </w:r>
            <w:r w:rsidR="00381C95">
              <w:rPr>
                <w:b/>
              </w:rPr>
              <w:t>системы СБП-20-400-50-УХЛ4</w:t>
            </w:r>
            <w:r w:rsidR="00381C95">
              <w:rPr>
                <w:b/>
                <w:lang w:val="en-US"/>
              </w:rPr>
              <w:t>L</w:t>
            </w:r>
            <w:r w:rsidR="00641B00">
              <w:rPr>
                <w:b/>
              </w:rPr>
              <w:t xml:space="preserve"> (или эквивалента)</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AC4C39" w:rsidRDefault="00AC4C39" w:rsidP="00C87330">
            <w:pPr>
              <w:ind w:right="153"/>
            </w:pPr>
          </w:p>
          <w:p w:rsidR="00AC4C39" w:rsidRDefault="00AC4C39" w:rsidP="00C87330">
            <w:pPr>
              <w:ind w:right="153"/>
            </w:pPr>
          </w:p>
          <w:p w:rsidR="00AC4C39" w:rsidRDefault="00AC4C39" w:rsidP="00C87330">
            <w:pPr>
              <w:ind w:right="153"/>
            </w:pPr>
          </w:p>
          <w:p w:rsidR="00AC4C39" w:rsidRDefault="00AC4C39" w:rsidP="00C87330">
            <w:pPr>
              <w:ind w:right="153"/>
            </w:pPr>
          </w:p>
          <w:p w:rsidR="00AC4C39" w:rsidRDefault="00AC4C39" w:rsidP="00C87330">
            <w:pPr>
              <w:ind w:right="153"/>
            </w:pPr>
          </w:p>
          <w:p w:rsidR="00381C95" w:rsidRDefault="00381C95" w:rsidP="00C87330">
            <w:pPr>
              <w:ind w:right="153"/>
            </w:pPr>
          </w:p>
          <w:p w:rsidR="00381C95" w:rsidRDefault="00381C95" w:rsidP="00C87330">
            <w:pPr>
              <w:ind w:right="153"/>
            </w:pPr>
          </w:p>
          <w:p w:rsidR="00381C95" w:rsidRDefault="00381C95" w:rsidP="00C87330">
            <w:pPr>
              <w:ind w:right="153"/>
            </w:pPr>
          </w:p>
          <w:p w:rsidR="00381C95" w:rsidRDefault="00381C95" w:rsidP="00C87330">
            <w:pPr>
              <w:ind w:right="153"/>
            </w:pPr>
          </w:p>
          <w:p w:rsidR="00381C95" w:rsidRDefault="00381C95"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381C95" w:rsidRPr="006163C2">
              <w:t xml:space="preserve">в течение </w:t>
            </w:r>
            <w:r w:rsidR="00381C95">
              <w:t>12</w:t>
            </w:r>
            <w:r w:rsidR="00381C95" w:rsidRPr="006163C2">
              <w:t>0 календарных дней с момента подписания договора уполномоченными представителями сторон</w:t>
            </w:r>
            <w:r w:rsidR="00381C95">
              <w:t>.</w:t>
            </w:r>
          </w:p>
          <w:p w:rsidR="001F147C" w:rsidRDefault="001F147C" w:rsidP="000B0199">
            <w:pPr>
              <w:ind w:right="153"/>
              <w:jc w:val="both"/>
            </w:pPr>
          </w:p>
          <w:p w:rsidR="00381C95" w:rsidRDefault="00381C95" w:rsidP="00AC4C39">
            <w:pPr>
              <w:jc w:val="both"/>
            </w:pPr>
          </w:p>
          <w:p w:rsidR="00381C95" w:rsidRDefault="00C87330" w:rsidP="00381C95">
            <w:pPr>
              <w:autoSpaceDE w:val="0"/>
              <w:autoSpaceDN w:val="0"/>
              <w:adjustRightInd w:val="0"/>
              <w:jc w:val="both"/>
            </w:pPr>
            <w:r w:rsidRPr="00225DB0">
              <w:t xml:space="preserve">Место </w:t>
            </w:r>
            <w:r w:rsidRPr="00470662">
              <w:t>поставки товара/ выполнения работ или оказания услуг</w:t>
            </w:r>
            <w:r w:rsidR="00470662">
              <w:t xml:space="preserve">: </w:t>
            </w:r>
            <w:r w:rsidR="00381C95">
              <w:t>Открытое акционерное общество «Сибирский химический комбинат»</w:t>
            </w:r>
          </w:p>
          <w:p w:rsidR="00381C95" w:rsidRDefault="00381C95" w:rsidP="00381C95">
            <w:pPr>
              <w:ind w:right="153"/>
              <w:jc w:val="both"/>
              <w:rPr>
                <w:color w:val="FF0000"/>
              </w:rPr>
            </w:pPr>
            <w:r>
              <w:t xml:space="preserve">Адрес  поставки товаров, выполнения работ, оказания услуг: Железнодорожным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"Сибирский химический </w:t>
            </w:r>
            <w:proofErr w:type="gramStart"/>
            <w:r>
              <w:t>комбинат", ж</w:t>
            </w:r>
            <w:proofErr w:type="gramEnd"/>
            <w:r>
              <w:t>.д. код – 2082.</w:t>
            </w:r>
          </w:p>
          <w:p w:rsidR="00381C95" w:rsidRPr="006163C2" w:rsidRDefault="00381C95" w:rsidP="00381C95">
            <w:pPr>
              <w:ind w:right="153"/>
              <w:jc w:val="both"/>
            </w:pPr>
            <w:r w:rsidRPr="006163C2">
              <w:t xml:space="preserve">Склад транспортной компании в </w:t>
            </w:r>
            <w:proofErr w:type="gramStart"/>
            <w:r w:rsidRPr="006163C2">
              <w:t>г</w:t>
            </w:r>
            <w:proofErr w:type="gramEnd"/>
            <w:r w:rsidRPr="006163C2">
              <w:t xml:space="preserve">. Томске либо склад Поставщика в г. Томске, либо склад заказчика,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№031. Обязательства Поставщика по передаче товара считаются исполненными с момента приемки товара Заказчиком на своем складе.</w:t>
            </w:r>
          </w:p>
          <w:p w:rsidR="00381C95" w:rsidRPr="006163C2" w:rsidRDefault="00381C95" w:rsidP="00381C95">
            <w:pPr>
              <w:ind w:right="153"/>
              <w:jc w:val="both"/>
            </w:pPr>
            <w:r w:rsidRPr="006163C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1F147C" w:rsidRDefault="001F147C" w:rsidP="000B0199">
            <w:pPr>
              <w:ind w:right="153"/>
              <w:jc w:val="both"/>
              <w:rPr>
                <w:szCs w:val="20"/>
              </w:rPr>
            </w:pPr>
          </w:p>
          <w:p w:rsidR="00381C95" w:rsidRDefault="00381C95" w:rsidP="00C62F68">
            <w:pPr>
              <w:ind w:right="153"/>
              <w:jc w:val="both"/>
            </w:pPr>
            <w:r w:rsidRPr="006163C2">
              <w:t xml:space="preserve">100 % оплата по факту поставки в течение 30 календарных дней </w:t>
            </w:r>
            <w:r w:rsidRPr="007E5979">
              <w:t>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t>.</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lastRenderedPageBreak/>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4172B" w:rsidRPr="003D1E0F" w:rsidRDefault="00D4172B" w:rsidP="00D4172B">
            <w:pPr>
              <w:tabs>
                <w:tab w:val="left" w:pos="1134"/>
              </w:tabs>
              <w:jc w:val="both"/>
            </w:pPr>
            <w:r w:rsidRPr="004A60EA">
              <w:t>Иванников Олег Николаевич</w:t>
            </w:r>
            <w:r>
              <w:t xml:space="preserve">, телефон  (3823) </w:t>
            </w:r>
            <w:r w:rsidRPr="004A60EA">
              <w:t>52-10-96</w:t>
            </w:r>
            <w:r>
              <w:t>, ф</w:t>
            </w:r>
            <w:r w:rsidRPr="004A60EA">
              <w:t xml:space="preserve">акс </w:t>
            </w:r>
            <w:r>
              <w:t xml:space="preserve"> (</w:t>
            </w:r>
            <w:r w:rsidRPr="004A60EA">
              <w:t>3823</w:t>
            </w:r>
            <w:r>
              <w:t xml:space="preserve">)  </w:t>
            </w:r>
            <w:r w:rsidRPr="004A60EA">
              <w:t>54-18-38</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D4172B" w:rsidRDefault="00D4172B"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0"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1"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2"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3"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381C95" w:rsidRDefault="00381C95" w:rsidP="00A9549B">
            <w:pPr>
              <w:tabs>
                <w:tab w:val="left" w:pos="1134"/>
              </w:tabs>
              <w:contextualSpacing/>
              <w:jc w:val="both"/>
              <w:rPr>
                <w:b/>
              </w:rPr>
            </w:pPr>
            <w:r>
              <w:rPr>
                <w:b/>
              </w:rPr>
              <w:t>4 537 999</w:t>
            </w:r>
            <w:r w:rsidRPr="006163C2">
              <w:rPr>
                <w:b/>
              </w:rPr>
              <w:t xml:space="preserve"> (</w:t>
            </w:r>
            <w:r>
              <w:rPr>
                <w:b/>
              </w:rPr>
              <w:t>Четыре миллиона пятьсот тридцать семь тысяч девятьсот девяносто девять</w:t>
            </w:r>
            <w:r w:rsidRPr="006163C2">
              <w:rPr>
                <w:b/>
              </w:rPr>
              <w:t xml:space="preserve">) рублей </w:t>
            </w:r>
            <w:r>
              <w:rPr>
                <w:b/>
              </w:rPr>
              <w:t>16</w:t>
            </w:r>
            <w:r w:rsidRPr="006163C2">
              <w:rPr>
                <w:b/>
              </w:rPr>
              <w:t xml:space="preserve"> копеек</w:t>
            </w:r>
            <w:r>
              <w:rPr>
                <w:b/>
              </w:rPr>
              <w:t xml:space="preserve">,  включая </w:t>
            </w:r>
            <w:r w:rsidRPr="001D7F97">
              <w:rPr>
                <w:b/>
              </w:rPr>
              <w:t xml:space="preserve"> НДС </w:t>
            </w:r>
            <w:r>
              <w:rPr>
                <w:b/>
              </w:rPr>
              <w:t>(</w:t>
            </w:r>
            <w:r w:rsidRPr="001D7F97">
              <w:rPr>
                <w:b/>
              </w:rPr>
              <w:t>18%</w:t>
            </w:r>
            <w:r>
              <w:rPr>
                <w:b/>
              </w:rPr>
              <w:t>)</w:t>
            </w:r>
          </w:p>
          <w:p w:rsidR="00381C95" w:rsidRDefault="00470662" w:rsidP="00381C95">
            <w:pPr>
              <w:ind w:right="153"/>
              <w:jc w:val="both"/>
            </w:pPr>
            <w:r>
              <w:t>Цена Д</w:t>
            </w:r>
            <w:r w:rsidRPr="001B1BD3">
              <w:t xml:space="preserve">оговора включает в себя </w:t>
            </w:r>
            <w:r w:rsidR="00381C95" w:rsidRPr="006163C2">
              <w:t>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w:t>
            </w:r>
            <w:r w:rsidR="00381C95">
              <w:t>.</w:t>
            </w:r>
          </w:p>
          <w:p w:rsidR="00C87330" w:rsidRPr="00470662" w:rsidRDefault="00381C95" w:rsidP="00381C95">
            <w:pPr>
              <w:tabs>
                <w:tab w:val="left" w:pos="1134"/>
              </w:tabs>
              <w:contextualSpacing/>
              <w:jc w:val="both"/>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w:t>
            </w:r>
            <w:r w:rsidRPr="00AF5419">
              <w:lastRenderedPageBreak/>
              <w:t>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6B07CD" w:rsidRDefault="00C87330" w:rsidP="00E121AF">
            <w:pPr>
              <w:tabs>
                <w:tab w:val="left" w:pos="495"/>
                <w:tab w:val="left" w:pos="5657"/>
              </w:tabs>
              <w:ind w:right="153" w:firstLine="211"/>
              <w:jc w:val="both"/>
            </w:pPr>
            <w:r w:rsidRPr="006B07CD">
              <w:t xml:space="preserve">Требования к поставляемому товару, выполняемым работам, оказываемым услугам приводятся </w:t>
            </w:r>
            <w:r w:rsidR="00E121AF" w:rsidRPr="006B07CD">
              <w:t xml:space="preserve">в </w:t>
            </w:r>
            <w:r w:rsidR="00740D85" w:rsidRPr="006B07CD">
              <w:t>ЧАСТИ 3</w:t>
            </w:r>
            <w:r w:rsidRPr="006B07CD">
              <w:t xml:space="preserve"> «Т</w:t>
            </w:r>
            <w:r w:rsidR="00E121AF" w:rsidRPr="006B07CD">
              <w:t>ЕХНИЧЕСКАЯ ЧАСТЬ</w:t>
            </w:r>
            <w:r w:rsidRPr="006B07CD">
              <w:t>».</w:t>
            </w:r>
          </w:p>
          <w:p w:rsidR="001E0585" w:rsidRDefault="001E0585" w:rsidP="001E0585">
            <w:pPr>
              <w:widowControl w:val="0"/>
              <w:numPr>
                <w:ilvl w:val="0"/>
                <w:numId w:val="46"/>
              </w:numPr>
              <w:tabs>
                <w:tab w:val="left" w:pos="709"/>
              </w:tabs>
              <w:adjustRightInd w:val="0"/>
              <w:ind w:left="0" w:right="153" w:firstLine="660"/>
              <w:jc w:val="both"/>
              <w:textAlignment w:val="baseline"/>
            </w:pPr>
            <w:r w:rsidRPr="00584649">
              <w:t>Товар должен быть новым (ранее не использованным), год выпуска не ранее 2012 г,  быть укомплектованным техническим паспортом, техническим описанием на русском языке</w:t>
            </w:r>
            <w:r>
              <w:t>.</w:t>
            </w:r>
          </w:p>
          <w:p w:rsidR="006553EB" w:rsidRPr="006B7CB7" w:rsidRDefault="006553EB" w:rsidP="006553EB">
            <w:pPr>
              <w:widowControl w:val="0"/>
              <w:numPr>
                <w:ilvl w:val="0"/>
                <w:numId w:val="46"/>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B07CD" w:rsidRPr="00B272BC" w:rsidRDefault="001E0585" w:rsidP="006B07CD">
            <w:pPr>
              <w:widowControl w:val="0"/>
              <w:numPr>
                <w:ilvl w:val="0"/>
                <w:numId w:val="46"/>
              </w:numPr>
              <w:tabs>
                <w:tab w:val="left" w:pos="709"/>
              </w:tabs>
              <w:adjustRightInd w:val="0"/>
              <w:ind w:left="0" w:right="153" w:firstLine="660"/>
              <w:jc w:val="both"/>
              <w:textAlignment w:val="baseline"/>
            </w:pPr>
            <w:r>
              <w:t>Срок гарантии качес</w:t>
            </w:r>
            <w:r w:rsidR="005D224E">
              <w:t>т</w:t>
            </w:r>
            <w:r>
              <w:t>ва:</w:t>
            </w:r>
            <w:r w:rsidR="006B07CD" w:rsidRPr="00B272BC">
              <w:t xml:space="preserve"> </w:t>
            </w:r>
            <w:r w:rsidR="006B07CD" w:rsidRPr="00584649">
              <w:t>12 месяцев с момента поставки на склад Заказчика</w:t>
            </w:r>
            <w:r w:rsidR="006B07CD" w:rsidRPr="00B272BC">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w:t>
            </w:r>
            <w:r w:rsidRPr="00AF5419">
              <w:lastRenderedPageBreak/>
              <w:t xml:space="preserve">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12B31">
                <w:t>13.1</w:t>
              </w:r>
            </w:fldSimple>
            <w:r w:rsidRPr="00225DB0">
              <w:t xml:space="preserve"> и </w:t>
            </w:r>
            <w:fldSimple w:instr=" REF _Ref317251962 \r \h  \* MERGEFORMAT ">
              <w:r w:rsidR="00912B31">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w:t>
            </w:r>
            <w:r w:rsidR="00183811" w:rsidRPr="00225DB0">
              <w:lastRenderedPageBreak/>
              <w:t xml:space="preserve">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4"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анкета </w:t>
            </w:r>
            <w:hyperlink r:id="rId25"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612D57">
            <w:pPr>
              <w:pStyle w:val="Times12"/>
              <w:numPr>
                <w:ilvl w:val="0"/>
                <w:numId w:val="50"/>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612D57">
            <w:pPr>
              <w:pStyle w:val="Times12"/>
              <w:numPr>
                <w:ilvl w:val="1"/>
                <w:numId w:val="52"/>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612D57">
            <w:pPr>
              <w:pStyle w:val="Times12"/>
              <w:numPr>
                <w:ilvl w:val="1"/>
                <w:numId w:val="52"/>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912B31" w:rsidRPr="00912B31">
                <w:rPr>
                  <w:szCs w:val="24"/>
                </w:rPr>
                <w:t>13</w:t>
              </w:r>
            </w:fldSimple>
            <w:r>
              <w:rPr>
                <w:szCs w:val="24"/>
              </w:rPr>
              <w:t xml:space="preserve"> раздела </w:t>
            </w:r>
            <w:fldSimple w:instr=" REF _Ref317256731 \r \h  \* MERGEFORMAT ">
              <w:r w:rsidR="00912B31" w:rsidRPr="00912B31">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10612B" w:rsidRDefault="00F77E6F" w:rsidP="00C87330">
            <w:pPr>
              <w:pStyle w:val="Times12"/>
              <w:tabs>
                <w:tab w:val="left" w:pos="70"/>
              </w:tabs>
              <w:ind w:right="153" w:firstLine="0"/>
              <w:rPr>
                <w:spacing w:val="-6"/>
                <w:szCs w:val="24"/>
              </w:rPr>
            </w:pPr>
            <w:r w:rsidRPr="0010612B">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B62006" w:rsidRDefault="001F7063" w:rsidP="00686193">
            <w:pPr>
              <w:pStyle w:val="Times12"/>
              <w:ind w:firstLine="0"/>
              <w:rPr>
                <w:szCs w:val="24"/>
              </w:rPr>
            </w:pPr>
            <w:r w:rsidRPr="00B62006">
              <w:rPr>
                <w:szCs w:val="24"/>
              </w:rPr>
              <w:t>Место и срок окончания подачи заявок на участие в </w:t>
            </w:r>
            <w:r w:rsidR="004560F3" w:rsidRPr="00B62006">
              <w:rPr>
                <w:szCs w:val="24"/>
              </w:rPr>
              <w:t>запросе цен</w:t>
            </w:r>
            <w:r w:rsidRPr="00B62006">
              <w:rPr>
                <w:szCs w:val="24"/>
              </w:rPr>
              <w:t xml:space="preserve"> (открытия доступа к поданным заявкам на участие в </w:t>
            </w:r>
            <w:r w:rsidR="004560F3" w:rsidRPr="00B62006">
              <w:rPr>
                <w:szCs w:val="24"/>
              </w:rPr>
              <w:t>запросе цен</w:t>
            </w:r>
            <w:r w:rsidRPr="00B62006">
              <w:rPr>
                <w:szCs w:val="24"/>
              </w:rPr>
              <w:t>)</w:t>
            </w:r>
          </w:p>
        </w:tc>
        <w:tc>
          <w:tcPr>
            <w:tcW w:w="10915" w:type="dxa"/>
          </w:tcPr>
          <w:p w:rsidR="001F7063" w:rsidRPr="00B62006" w:rsidRDefault="001F7063" w:rsidP="00E40F04">
            <w:pPr>
              <w:pStyle w:val="Times12"/>
              <w:ind w:firstLine="0"/>
              <w:rPr>
                <w:szCs w:val="24"/>
              </w:rPr>
            </w:pPr>
            <w:r w:rsidRPr="00B62006">
              <w:rPr>
                <w:szCs w:val="24"/>
              </w:rPr>
              <w:t xml:space="preserve">Место и срок окончания подачи заявок на участие в </w:t>
            </w:r>
            <w:r w:rsidR="004560F3" w:rsidRPr="00B62006">
              <w:rPr>
                <w:szCs w:val="24"/>
              </w:rPr>
              <w:t>запросе цен</w:t>
            </w:r>
            <w:r w:rsidRPr="00B62006">
              <w:rPr>
                <w:szCs w:val="24"/>
              </w:rPr>
              <w:t xml:space="preserve"> (открытия доступа к поданным заявкам на участие в </w:t>
            </w:r>
            <w:r w:rsidR="004560F3" w:rsidRPr="00B62006">
              <w:rPr>
                <w:szCs w:val="24"/>
              </w:rPr>
              <w:t>запросе цен</w:t>
            </w:r>
            <w:r w:rsidRPr="00B62006">
              <w:rPr>
                <w:szCs w:val="24"/>
              </w:rPr>
              <w:t>):</w:t>
            </w:r>
            <w:r w:rsidR="001F6067" w:rsidRPr="00B62006">
              <w:rPr>
                <w:szCs w:val="24"/>
              </w:rPr>
              <w:t xml:space="preserve"> </w:t>
            </w:r>
            <w:r w:rsidR="00F002B2" w:rsidRPr="00B62006">
              <w:rPr>
                <w:szCs w:val="24"/>
              </w:rPr>
              <w:t xml:space="preserve">«Аукционный Конкурсный Дом» в сети «Интернет» по адресу: </w:t>
            </w:r>
            <w:hyperlink r:id="rId26" w:history="1">
              <w:r w:rsidR="00F002B2" w:rsidRPr="00B62006">
                <w:rPr>
                  <w:rStyle w:val="afa"/>
                  <w:color w:val="auto"/>
                  <w:szCs w:val="24"/>
                </w:rPr>
                <w:t>http://www.a-k-d.ru</w:t>
              </w:r>
            </w:hyperlink>
          </w:p>
          <w:p w:rsidR="001F7063" w:rsidRPr="00B62006" w:rsidRDefault="00F77E6F" w:rsidP="00E40F04">
            <w:pPr>
              <w:pStyle w:val="Times12"/>
              <w:ind w:firstLine="0"/>
              <w:rPr>
                <w:b/>
                <w:i/>
                <w:szCs w:val="24"/>
              </w:rPr>
            </w:pPr>
            <w:r w:rsidRPr="00B62006">
              <w:rPr>
                <w:b/>
                <w:i/>
                <w:szCs w:val="24"/>
              </w:rPr>
              <w:t>05</w:t>
            </w:r>
            <w:r w:rsidR="001F7063" w:rsidRPr="00B62006">
              <w:rPr>
                <w:b/>
                <w:i/>
                <w:szCs w:val="24"/>
              </w:rPr>
              <w:t xml:space="preserve">-00 (время московское) </w:t>
            </w:r>
          </w:p>
          <w:p w:rsidR="001F7063" w:rsidRPr="00B62006" w:rsidRDefault="00D1245F" w:rsidP="00E40F04">
            <w:pPr>
              <w:pStyle w:val="Times12"/>
              <w:ind w:firstLine="0"/>
              <w:rPr>
                <w:b/>
                <w:i/>
                <w:szCs w:val="24"/>
                <w:u w:val="single"/>
              </w:rPr>
            </w:pPr>
            <w:r w:rsidRPr="00B62006">
              <w:rPr>
                <w:b/>
                <w:i/>
                <w:szCs w:val="24"/>
                <w:u w:val="single"/>
              </w:rPr>
              <w:t>«</w:t>
            </w:r>
            <w:r w:rsidR="00381C95">
              <w:rPr>
                <w:b/>
                <w:i/>
                <w:szCs w:val="24"/>
                <w:u w:val="single"/>
              </w:rPr>
              <w:t>04</w:t>
            </w:r>
            <w:r w:rsidRPr="00B62006">
              <w:rPr>
                <w:b/>
                <w:i/>
                <w:szCs w:val="24"/>
                <w:u w:val="single"/>
              </w:rPr>
              <w:t xml:space="preserve">» </w:t>
            </w:r>
            <w:r w:rsidR="00381C95">
              <w:rPr>
                <w:b/>
                <w:i/>
                <w:szCs w:val="24"/>
                <w:u w:val="single"/>
              </w:rPr>
              <w:t>июня</w:t>
            </w:r>
            <w:r w:rsidR="00BF4FC6" w:rsidRPr="00B62006">
              <w:rPr>
                <w:b/>
                <w:i/>
                <w:szCs w:val="24"/>
                <w:u w:val="single"/>
              </w:rPr>
              <w:t xml:space="preserve"> </w:t>
            </w:r>
            <w:r w:rsidRPr="00B62006">
              <w:rPr>
                <w:b/>
                <w:i/>
                <w:szCs w:val="24"/>
                <w:u w:val="single"/>
              </w:rPr>
              <w:t>201</w:t>
            </w:r>
            <w:r w:rsidR="00637729" w:rsidRPr="00B62006">
              <w:rPr>
                <w:b/>
                <w:i/>
                <w:szCs w:val="24"/>
                <w:u w:val="single"/>
              </w:rPr>
              <w:t>3</w:t>
            </w:r>
            <w:r w:rsidR="001F7063" w:rsidRPr="00B62006">
              <w:rPr>
                <w:b/>
                <w:i/>
                <w:szCs w:val="24"/>
                <w:u w:val="single"/>
              </w:rPr>
              <w:t xml:space="preserve"> года</w:t>
            </w:r>
          </w:p>
          <w:p w:rsidR="001F7063" w:rsidRPr="00B62006"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10612B" w:rsidRDefault="00A165EB" w:rsidP="0010612B">
            <w:pPr>
              <w:spacing w:before="80"/>
              <w:jc w:val="both"/>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10612B" w:rsidRPr="00515B5F">
              <w:t>каб</w:t>
            </w:r>
            <w:proofErr w:type="spellEnd"/>
            <w:r w:rsidR="0010612B" w:rsidRPr="00515B5F">
              <w:t xml:space="preserve">. </w:t>
            </w:r>
            <w:proofErr w:type="spellStart"/>
            <w:r w:rsidR="0010612B" w:rsidRPr="00515B5F">
              <w:t>нач</w:t>
            </w:r>
            <w:proofErr w:type="spellEnd"/>
            <w:r w:rsidR="0010612B" w:rsidRPr="00515B5F">
              <w:t xml:space="preserve">.  </w:t>
            </w:r>
            <w:proofErr w:type="spellStart"/>
            <w:r w:rsidR="0010612B" w:rsidRPr="00515B5F">
              <w:t>УКСа</w:t>
            </w:r>
            <w:proofErr w:type="spellEnd"/>
            <w:r w:rsidR="0010612B" w:rsidRPr="00515B5F">
              <w:t xml:space="preserve"> ОАО «СХК» С.В. Ерофеева</w:t>
            </w:r>
            <w:r w:rsidR="0010612B">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w:t>
            </w:r>
            <w:r w:rsidRPr="009E58BB">
              <w:rPr>
                <w:sz w:val="24"/>
              </w:rPr>
              <w:lastRenderedPageBreak/>
              <w:t>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0A0D54" w:rsidRDefault="00637729" w:rsidP="00637729">
            <w:pPr>
              <w:ind w:right="153"/>
              <w:jc w:val="both"/>
              <w:rPr>
                <w:bCs/>
              </w:rPr>
            </w:pPr>
            <w:r w:rsidRPr="000A0D54">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0A0D54"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7"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8"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9"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0"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1"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912B31" w:rsidRPr="00912B31">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912B31" w:rsidRPr="00912B3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912B31" w:rsidRPr="00912B31">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912B31" w:rsidRPr="00912B3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912B31" w:rsidRPr="00912B31">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912B31" w:rsidRPr="00912B31">
          <w:rPr>
            <w:sz w:val="20"/>
            <w:szCs w:val="20"/>
          </w:rPr>
          <w:t>3.5</w:t>
        </w:r>
      </w:fldSimple>
      <w:r w:rsidR="007540C3" w:rsidRPr="00391A8D">
        <w:rPr>
          <w:sz w:val="20"/>
          <w:szCs w:val="20"/>
        </w:rPr>
        <w:t xml:space="preserve">, </w:t>
      </w:r>
      <w:fldSimple w:instr=" REF _Ref317252433 \r \h  \* MERGEFORMAT ">
        <w:r w:rsidR="00912B31" w:rsidRPr="00912B31">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0A0D54" w:rsidRDefault="000A0D54" w:rsidP="00F232DB">
      <w:pPr>
        <w:sectPr w:rsidR="000A0D54" w:rsidSect="00BF0BBE">
          <w:pgSz w:w="11907" w:h="16840" w:code="9"/>
          <w:pgMar w:top="1134" w:right="567" w:bottom="1134" w:left="1701" w:header="567" w:footer="567" w:gutter="0"/>
          <w:cols w:space="708"/>
          <w:docGrid w:linePitch="360"/>
        </w:sectPr>
      </w:pPr>
    </w:p>
    <w:p w:rsidR="004561A8" w:rsidRDefault="00B737D8" w:rsidP="000A0D54">
      <w:pPr>
        <w:ind w:left="720"/>
        <w:jc w:val="center"/>
        <w:rPr>
          <w:b/>
          <w:sz w:val="28"/>
          <w:szCs w:val="28"/>
        </w:rPr>
      </w:pPr>
      <w:bookmarkStart w:id="242" w:name="ЧАСТЬ3"/>
      <w:r w:rsidRPr="00B67680">
        <w:rPr>
          <w:b/>
          <w:sz w:val="28"/>
          <w:szCs w:val="28"/>
        </w:rPr>
        <w:lastRenderedPageBreak/>
        <w:t>ЧАСТЬ 3. «ТЕХНИЧЕСКАЯ ЧАСТЬ»</w:t>
      </w:r>
    </w:p>
    <w:p w:rsidR="00CB274E" w:rsidRDefault="00CB274E" w:rsidP="000A0D54">
      <w:pPr>
        <w:ind w:left="720"/>
        <w:jc w:val="center"/>
        <w:rPr>
          <w:b/>
          <w:sz w:val="28"/>
          <w:szCs w:val="28"/>
        </w:rPr>
      </w:pPr>
    </w:p>
    <w:p w:rsidR="00CB274E" w:rsidRDefault="00CB274E" w:rsidP="000A0D54">
      <w:pPr>
        <w:ind w:left="720"/>
        <w:jc w:val="center"/>
        <w:rPr>
          <w:b/>
          <w:sz w:val="28"/>
          <w:szCs w:val="28"/>
        </w:rPr>
      </w:pPr>
    </w:p>
    <w:p w:rsidR="00CB274E" w:rsidRDefault="00CB274E" w:rsidP="000A0D54">
      <w:pPr>
        <w:ind w:left="720"/>
        <w:jc w:val="center"/>
        <w:rPr>
          <w:b/>
          <w:sz w:val="28"/>
          <w:szCs w:val="28"/>
        </w:rPr>
      </w:pPr>
    </w:p>
    <w:tbl>
      <w:tblPr>
        <w:tblpPr w:leftFromText="180" w:rightFromText="180" w:vertAnchor="page" w:horzAnchor="margin" w:tblpXSpec="center" w:tblpY="1516"/>
        <w:tblW w:w="13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959"/>
        <w:gridCol w:w="4961"/>
        <w:gridCol w:w="5387"/>
        <w:gridCol w:w="850"/>
        <w:gridCol w:w="1203"/>
      </w:tblGrid>
      <w:tr w:rsidR="00CB274E" w:rsidRPr="00787959" w:rsidTr="00CB274E">
        <w:trPr>
          <w:trHeight w:val="1799"/>
        </w:trPr>
        <w:tc>
          <w:tcPr>
            <w:tcW w:w="959" w:type="dxa"/>
            <w:tcBorders>
              <w:top w:val="single" w:sz="8" w:space="0" w:color="000000"/>
              <w:left w:val="single" w:sz="8" w:space="0" w:color="000000"/>
              <w:bottom w:val="single" w:sz="8" w:space="0" w:color="000000"/>
              <w:right w:val="single" w:sz="8" w:space="0" w:color="000000"/>
            </w:tcBorders>
            <w:vAlign w:val="center"/>
          </w:tcPr>
          <w:p w:rsidR="00CB274E" w:rsidRPr="00787959" w:rsidRDefault="00CB274E" w:rsidP="00CB274E">
            <w:pPr>
              <w:tabs>
                <w:tab w:val="left" w:pos="648"/>
                <w:tab w:val="left" w:pos="3713"/>
              </w:tabs>
              <w:jc w:val="center"/>
              <w:rPr>
                <w:b/>
                <w:iCs/>
                <w:sz w:val="20"/>
                <w:szCs w:val="20"/>
              </w:rPr>
            </w:pPr>
            <w:r w:rsidRPr="00787959">
              <w:rPr>
                <w:b/>
                <w:sz w:val="20"/>
                <w:szCs w:val="20"/>
              </w:rPr>
              <w:t xml:space="preserve">№ </w:t>
            </w:r>
            <w:proofErr w:type="gramStart"/>
            <w:r w:rsidRPr="00787959">
              <w:rPr>
                <w:b/>
                <w:sz w:val="20"/>
                <w:szCs w:val="20"/>
                <w:lang w:val="en-US"/>
              </w:rPr>
              <w:t>п</w:t>
            </w:r>
            <w:proofErr w:type="gramEnd"/>
            <w:r w:rsidRPr="00787959">
              <w:rPr>
                <w:b/>
                <w:sz w:val="20"/>
                <w:szCs w:val="20"/>
                <w:lang w:val="en-US"/>
              </w:rPr>
              <w:t>/п</w:t>
            </w:r>
          </w:p>
        </w:tc>
        <w:tc>
          <w:tcPr>
            <w:tcW w:w="4961" w:type="dxa"/>
            <w:tcBorders>
              <w:top w:val="single" w:sz="8" w:space="0" w:color="000000"/>
              <w:left w:val="single" w:sz="8" w:space="0" w:color="000000"/>
              <w:bottom w:val="single" w:sz="8" w:space="0" w:color="000000"/>
              <w:right w:val="single" w:sz="8" w:space="0" w:color="000000"/>
            </w:tcBorders>
            <w:vAlign w:val="center"/>
          </w:tcPr>
          <w:p w:rsidR="00CB274E" w:rsidRPr="00787959" w:rsidRDefault="00CB274E" w:rsidP="00CB274E">
            <w:pPr>
              <w:tabs>
                <w:tab w:val="left" w:pos="648"/>
                <w:tab w:val="left" w:pos="3713"/>
              </w:tabs>
              <w:jc w:val="center"/>
              <w:rPr>
                <w:b/>
                <w:sz w:val="20"/>
                <w:szCs w:val="20"/>
              </w:rPr>
            </w:pPr>
            <w:r w:rsidRPr="00787959">
              <w:rPr>
                <w:b/>
                <w:sz w:val="20"/>
                <w:szCs w:val="20"/>
              </w:rPr>
              <w:t>Наименование товара, комплектность</w:t>
            </w:r>
          </w:p>
        </w:tc>
        <w:tc>
          <w:tcPr>
            <w:tcW w:w="5387" w:type="dxa"/>
            <w:tcBorders>
              <w:top w:val="single" w:sz="8" w:space="0" w:color="000000"/>
              <w:left w:val="single" w:sz="8" w:space="0" w:color="000000"/>
              <w:bottom w:val="single" w:sz="8" w:space="0" w:color="000000"/>
              <w:right w:val="single" w:sz="8" w:space="0" w:color="000000"/>
            </w:tcBorders>
            <w:vAlign w:val="center"/>
          </w:tcPr>
          <w:p w:rsidR="00CB274E" w:rsidRPr="00787959" w:rsidRDefault="00CB274E" w:rsidP="00CB274E">
            <w:pPr>
              <w:tabs>
                <w:tab w:val="left" w:pos="648"/>
                <w:tab w:val="left" w:pos="3713"/>
              </w:tabs>
              <w:jc w:val="center"/>
              <w:rPr>
                <w:b/>
                <w:sz w:val="20"/>
                <w:szCs w:val="20"/>
              </w:rPr>
            </w:pPr>
            <w:r w:rsidRPr="00787959">
              <w:rPr>
                <w:b/>
                <w:sz w:val="20"/>
                <w:szCs w:val="20"/>
              </w:rPr>
              <w:t>Требования к качеству, техническим характеристикам, характеристикам безопасности, упаковке, иные показатели</w:t>
            </w:r>
          </w:p>
          <w:p w:rsidR="00CB274E" w:rsidRPr="00787959" w:rsidRDefault="00CB274E" w:rsidP="00CB274E">
            <w:pPr>
              <w:tabs>
                <w:tab w:val="left" w:pos="648"/>
                <w:tab w:val="left" w:pos="3713"/>
              </w:tabs>
              <w:jc w:val="center"/>
              <w:rPr>
                <w:b/>
                <w:iCs/>
                <w:sz w:val="20"/>
                <w:szCs w:val="20"/>
              </w:rPr>
            </w:pPr>
            <w:r w:rsidRPr="00787959">
              <w:rPr>
                <w:b/>
                <w:sz w:val="20"/>
                <w:szCs w:val="20"/>
              </w:rPr>
              <w:t>(НТД)</w:t>
            </w:r>
          </w:p>
        </w:tc>
        <w:tc>
          <w:tcPr>
            <w:tcW w:w="850" w:type="dxa"/>
            <w:tcBorders>
              <w:top w:val="single" w:sz="8" w:space="0" w:color="000000"/>
              <w:left w:val="single" w:sz="8" w:space="0" w:color="000000"/>
              <w:bottom w:val="single" w:sz="8" w:space="0" w:color="000000"/>
              <w:right w:val="single" w:sz="8" w:space="0" w:color="000000"/>
            </w:tcBorders>
            <w:vAlign w:val="center"/>
          </w:tcPr>
          <w:p w:rsidR="00CB274E" w:rsidRPr="00787959" w:rsidRDefault="00CB274E" w:rsidP="00CB274E">
            <w:pPr>
              <w:tabs>
                <w:tab w:val="left" w:pos="648"/>
                <w:tab w:val="left" w:pos="3713"/>
              </w:tabs>
              <w:jc w:val="center"/>
              <w:rPr>
                <w:b/>
                <w:iCs/>
                <w:sz w:val="20"/>
                <w:szCs w:val="20"/>
              </w:rPr>
            </w:pPr>
            <w:r w:rsidRPr="00787959">
              <w:rPr>
                <w:b/>
                <w:sz w:val="20"/>
                <w:szCs w:val="20"/>
              </w:rPr>
              <w:t>Количество</w:t>
            </w:r>
          </w:p>
        </w:tc>
        <w:tc>
          <w:tcPr>
            <w:tcW w:w="1203" w:type="dxa"/>
            <w:tcBorders>
              <w:top w:val="single" w:sz="8" w:space="0" w:color="000000"/>
              <w:left w:val="single" w:sz="8" w:space="0" w:color="000000"/>
              <w:bottom w:val="single" w:sz="8" w:space="0" w:color="000000"/>
              <w:right w:val="single" w:sz="8" w:space="0" w:color="000000"/>
            </w:tcBorders>
            <w:vAlign w:val="center"/>
          </w:tcPr>
          <w:p w:rsidR="00CB274E" w:rsidRPr="00787959" w:rsidRDefault="00CB274E" w:rsidP="00CB274E">
            <w:pPr>
              <w:tabs>
                <w:tab w:val="left" w:pos="648"/>
                <w:tab w:val="left" w:pos="3713"/>
              </w:tabs>
              <w:jc w:val="center"/>
              <w:rPr>
                <w:b/>
                <w:iCs/>
                <w:sz w:val="20"/>
                <w:szCs w:val="20"/>
              </w:rPr>
            </w:pPr>
            <w:r w:rsidRPr="00787959">
              <w:rPr>
                <w:b/>
                <w:sz w:val="20"/>
                <w:szCs w:val="20"/>
              </w:rPr>
              <w:t xml:space="preserve">Ед. </w:t>
            </w:r>
            <w:proofErr w:type="spellStart"/>
            <w:r w:rsidRPr="00787959">
              <w:rPr>
                <w:b/>
                <w:sz w:val="20"/>
                <w:szCs w:val="20"/>
              </w:rPr>
              <w:t>изм</w:t>
            </w:r>
            <w:proofErr w:type="spellEnd"/>
            <w:r w:rsidRPr="00787959">
              <w:rPr>
                <w:b/>
                <w:sz w:val="20"/>
                <w:szCs w:val="20"/>
              </w:rPr>
              <w:t>.</w:t>
            </w:r>
          </w:p>
        </w:tc>
      </w:tr>
      <w:tr w:rsidR="00CB274E" w:rsidRPr="00787959" w:rsidTr="00CB274E">
        <w:trPr>
          <w:trHeight w:val="241"/>
        </w:trPr>
        <w:tc>
          <w:tcPr>
            <w:tcW w:w="959" w:type="dxa"/>
            <w:tcBorders>
              <w:top w:val="single" w:sz="8" w:space="0" w:color="000000"/>
              <w:left w:val="single" w:sz="8" w:space="0" w:color="000000"/>
              <w:bottom w:val="single" w:sz="4" w:space="0" w:color="auto"/>
              <w:right w:val="single" w:sz="8" w:space="0" w:color="000000"/>
            </w:tcBorders>
            <w:vAlign w:val="center"/>
          </w:tcPr>
          <w:p w:rsidR="00CB274E" w:rsidRPr="00787959" w:rsidRDefault="00CB274E" w:rsidP="00CB274E">
            <w:pPr>
              <w:tabs>
                <w:tab w:val="left" w:pos="648"/>
                <w:tab w:val="left" w:pos="3713"/>
              </w:tabs>
              <w:spacing w:line="360" w:lineRule="auto"/>
              <w:jc w:val="center"/>
              <w:rPr>
                <w:b/>
                <w:iCs/>
                <w:sz w:val="20"/>
                <w:szCs w:val="20"/>
              </w:rPr>
            </w:pPr>
            <w:r w:rsidRPr="00787959">
              <w:rPr>
                <w:b/>
                <w:iCs/>
                <w:sz w:val="20"/>
                <w:szCs w:val="20"/>
              </w:rPr>
              <w:t>1</w:t>
            </w:r>
          </w:p>
        </w:tc>
        <w:tc>
          <w:tcPr>
            <w:tcW w:w="4961" w:type="dxa"/>
            <w:tcBorders>
              <w:top w:val="single" w:sz="8" w:space="0" w:color="000000"/>
              <w:left w:val="single" w:sz="8" w:space="0" w:color="000000"/>
              <w:bottom w:val="single" w:sz="4" w:space="0" w:color="auto"/>
              <w:right w:val="single" w:sz="8" w:space="0" w:color="000000"/>
            </w:tcBorders>
            <w:vAlign w:val="center"/>
          </w:tcPr>
          <w:p w:rsidR="00CB274E" w:rsidRPr="00787959" w:rsidRDefault="00CB274E" w:rsidP="00CB274E">
            <w:pPr>
              <w:tabs>
                <w:tab w:val="left" w:pos="648"/>
                <w:tab w:val="left" w:pos="3713"/>
              </w:tabs>
              <w:spacing w:line="360" w:lineRule="auto"/>
              <w:jc w:val="center"/>
              <w:rPr>
                <w:b/>
                <w:iCs/>
                <w:sz w:val="20"/>
                <w:szCs w:val="20"/>
              </w:rPr>
            </w:pPr>
            <w:r w:rsidRPr="00787959">
              <w:rPr>
                <w:b/>
                <w:iCs/>
                <w:sz w:val="20"/>
                <w:szCs w:val="20"/>
              </w:rPr>
              <w:t>2</w:t>
            </w:r>
          </w:p>
        </w:tc>
        <w:tc>
          <w:tcPr>
            <w:tcW w:w="5387" w:type="dxa"/>
            <w:tcBorders>
              <w:top w:val="single" w:sz="8" w:space="0" w:color="000000"/>
              <w:left w:val="single" w:sz="8" w:space="0" w:color="000000"/>
              <w:bottom w:val="single" w:sz="4" w:space="0" w:color="auto"/>
              <w:right w:val="single" w:sz="8" w:space="0" w:color="000000"/>
            </w:tcBorders>
            <w:vAlign w:val="center"/>
          </w:tcPr>
          <w:p w:rsidR="00CB274E" w:rsidRPr="00787959" w:rsidRDefault="00CB274E" w:rsidP="00CB274E">
            <w:pPr>
              <w:tabs>
                <w:tab w:val="left" w:pos="648"/>
                <w:tab w:val="left" w:pos="3713"/>
              </w:tabs>
              <w:spacing w:line="360" w:lineRule="auto"/>
              <w:jc w:val="center"/>
              <w:rPr>
                <w:b/>
                <w:iCs/>
                <w:sz w:val="20"/>
                <w:szCs w:val="20"/>
              </w:rPr>
            </w:pPr>
            <w:r w:rsidRPr="00787959">
              <w:rPr>
                <w:b/>
                <w:iCs/>
                <w:sz w:val="20"/>
                <w:szCs w:val="20"/>
              </w:rPr>
              <w:t>3</w:t>
            </w:r>
          </w:p>
        </w:tc>
        <w:tc>
          <w:tcPr>
            <w:tcW w:w="850" w:type="dxa"/>
            <w:tcBorders>
              <w:top w:val="single" w:sz="8" w:space="0" w:color="000000"/>
              <w:left w:val="single" w:sz="8" w:space="0" w:color="000000"/>
              <w:bottom w:val="single" w:sz="8" w:space="0" w:color="000000"/>
              <w:right w:val="single" w:sz="8" w:space="0" w:color="000000"/>
            </w:tcBorders>
            <w:vAlign w:val="center"/>
          </w:tcPr>
          <w:p w:rsidR="00CB274E" w:rsidRPr="00787959" w:rsidRDefault="00CB274E" w:rsidP="00CB274E">
            <w:pPr>
              <w:tabs>
                <w:tab w:val="left" w:pos="648"/>
                <w:tab w:val="left" w:pos="3713"/>
              </w:tabs>
              <w:spacing w:line="360" w:lineRule="auto"/>
              <w:jc w:val="center"/>
              <w:rPr>
                <w:b/>
                <w:iCs/>
                <w:sz w:val="20"/>
                <w:szCs w:val="20"/>
              </w:rPr>
            </w:pPr>
            <w:r w:rsidRPr="00787959">
              <w:rPr>
                <w:b/>
                <w:iCs/>
                <w:sz w:val="20"/>
                <w:szCs w:val="20"/>
              </w:rPr>
              <w:t>4</w:t>
            </w:r>
          </w:p>
        </w:tc>
        <w:tc>
          <w:tcPr>
            <w:tcW w:w="1203" w:type="dxa"/>
            <w:tcBorders>
              <w:top w:val="single" w:sz="8" w:space="0" w:color="000000"/>
              <w:left w:val="single" w:sz="8" w:space="0" w:color="000000"/>
              <w:bottom w:val="single" w:sz="8" w:space="0" w:color="000000"/>
              <w:right w:val="single" w:sz="8" w:space="0" w:color="000000"/>
            </w:tcBorders>
            <w:vAlign w:val="center"/>
          </w:tcPr>
          <w:p w:rsidR="00CB274E" w:rsidRPr="00787959" w:rsidRDefault="00CB274E" w:rsidP="00CB274E">
            <w:pPr>
              <w:tabs>
                <w:tab w:val="left" w:pos="648"/>
                <w:tab w:val="left" w:pos="3713"/>
              </w:tabs>
              <w:spacing w:line="360" w:lineRule="auto"/>
              <w:jc w:val="center"/>
              <w:rPr>
                <w:b/>
                <w:iCs/>
                <w:sz w:val="20"/>
                <w:szCs w:val="20"/>
              </w:rPr>
            </w:pPr>
            <w:r w:rsidRPr="00787959">
              <w:rPr>
                <w:b/>
                <w:iCs/>
                <w:sz w:val="20"/>
                <w:szCs w:val="20"/>
              </w:rPr>
              <w:t>5</w:t>
            </w:r>
          </w:p>
        </w:tc>
      </w:tr>
      <w:tr w:rsidR="00CB274E" w:rsidRPr="00787959" w:rsidTr="00CB274E">
        <w:trPr>
          <w:trHeight w:val="231"/>
        </w:trPr>
        <w:tc>
          <w:tcPr>
            <w:tcW w:w="959" w:type="dxa"/>
            <w:tcBorders>
              <w:top w:val="single" w:sz="4" w:space="0" w:color="auto"/>
              <w:left w:val="single" w:sz="8" w:space="0" w:color="000000"/>
              <w:bottom w:val="single" w:sz="4" w:space="0" w:color="auto"/>
              <w:right w:val="single" w:sz="8" w:space="0" w:color="000000"/>
            </w:tcBorders>
            <w:vAlign w:val="center"/>
          </w:tcPr>
          <w:p w:rsidR="00CB274E" w:rsidRPr="00787959" w:rsidRDefault="00CB274E" w:rsidP="00CB274E">
            <w:pPr>
              <w:pStyle w:val="aff2"/>
              <w:ind w:left="0" w:right="-30"/>
              <w:jc w:val="left"/>
              <w:rPr>
                <w:i w:val="0"/>
                <w:sz w:val="20"/>
                <w:szCs w:val="20"/>
              </w:rPr>
            </w:pPr>
            <w:r w:rsidRPr="00787959">
              <w:rPr>
                <w:i w:val="0"/>
                <w:sz w:val="20"/>
                <w:szCs w:val="20"/>
              </w:rPr>
              <w:t>1</w:t>
            </w:r>
          </w:p>
        </w:tc>
        <w:tc>
          <w:tcPr>
            <w:tcW w:w="4961" w:type="dxa"/>
            <w:tcBorders>
              <w:top w:val="single" w:sz="8" w:space="0" w:color="000000"/>
              <w:left w:val="single" w:sz="8" w:space="0" w:color="000000"/>
              <w:bottom w:val="single" w:sz="8" w:space="0" w:color="000000"/>
              <w:right w:val="single" w:sz="8" w:space="0" w:color="000000"/>
            </w:tcBorders>
            <w:vAlign w:val="center"/>
          </w:tcPr>
          <w:p w:rsidR="00CB274E" w:rsidRDefault="00CB274E" w:rsidP="00CB274E">
            <w:pPr>
              <w:rPr>
                <w:b/>
                <w:sz w:val="20"/>
                <w:szCs w:val="20"/>
              </w:rPr>
            </w:pPr>
            <w:r w:rsidRPr="00787959">
              <w:rPr>
                <w:b/>
                <w:sz w:val="20"/>
                <w:szCs w:val="20"/>
              </w:rPr>
              <w:t xml:space="preserve">Система бесперебойного питания   </w:t>
            </w:r>
          </w:p>
          <w:p w:rsidR="00CB274E" w:rsidRPr="00787959" w:rsidRDefault="00CB274E" w:rsidP="00CB274E">
            <w:pPr>
              <w:rPr>
                <w:b/>
                <w:sz w:val="20"/>
                <w:szCs w:val="20"/>
              </w:rPr>
            </w:pPr>
            <w:r w:rsidRPr="00787959">
              <w:rPr>
                <w:b/>
                <w:sz w:val="20"/>
                <w:szCs w:val="20"/>
              </w:rPr>
              <w:t xml:space="preserve">СБП -20-400-50-УХЛ4- </w:t>
            </w:r>
            <w:r w:rsidRPr="00787959">
              <w:rPr>
                <w:b/>
                <w:sz w:val="20"/>
                <w:szCs w:val="20"/>
                <w:lang w:val="en-US"/>
              </w:rPr>
              <w:t>L</w:t>
            </w:r>
            <w:r w:rsidRPr="00787959">
              <w:rPr>
                <w:b/>
                <w:sz w:val="20"/>
                <w:szCs w:val="20"/>
              </w:rPr>
              <w:t xml:space="preserve">  в составе:</w:t>
            </w:r>
          </w:p>
          <w:p w:rsidR="00CB274E" w:rsidRPr="00787959" w:rsidRDefault="00CB274E" w:rsidP="00CB274E">
            <w:pPr>
              <w:rPr>
                <w:b/>
                <w:sz w:val="20"/>
                <w:szCs w:val="20"/>
              </w:rPr>
            </w:pPr>
            <w:r w:rsidRPr="00787959">
              <w:rPr>
                <w:b/>
                <w:sz w:val="20"/>
                <w:szCs w:val="20"/>
              </w:rPr>
              <w:t>- Шкаф СБП - 1 шт.;</w:t>
            </w:r>
          </w:p>
          <w:p w:rsidR="00CB274E" w:rsidRPr="00787959" w:rsidRDefault="00CB274E" w:rsidP="00CB274E">
            <w:pPr>
              <w:rPr>
                <w:b/>
                <w:sz w:val="20"/>
                <w:szCs w:val="20"/>
              </w:rPr>
            </w:pPr>
            <w:r w:rsidRPr="00787959">
              <w:rPr>
                <w:b/>
                <w:sz w:val="20"/>
                <w:szCs w:val="20"/>
              </w:rPr>
              <w:t xml:space="preserve">- Шкаф аккумуляторный серии </w:t>
            </w:r>
            <w:r w:rsidRPr="00787959">
              <w:rPr>
                <w:b/>
                <w:sz w:val="20"/>
                <w:szCs w:val="20"/>
                <w:lang w:val="en-US"/>
              </w:rPr>
              <w:t>FLEXIPOWER</w:t>
            </w:r>
            <w:r w:rsidRPr="00787959">
              <w:rPr>
                <w:b/>
                <w:sz w:val="20"/>
                <w:szCs w:val="20"/>
              </w:rPr>
              <w:t xml:space="preserve"> (в комплекте с аккумуляторными батареями) - 2 шт.;</w:t>
            </w:r>
          </w:p>
          <w:p w:rsidR="00CB274E" w:rsidRPr="00787959" w:rsidRDefault="00CB274E" w:rsidP="00CB274E">
            <w:pPr>
              <w:rPr>
                <w:b/>
                <w:sz w:val="20"/>
                <w:szCs w:val="20"/>
              </w:rPr>
            </w:pPr>
            <w:r w:rsidRPr="00787959">
              <w:rPr>
                <w:b/>
                <w:sz w:val="20"/>
                <w:szCs w:val="20"/>
              </w:rPr>
              <w:t>- Шкаф гальванической развязки  - 1 шт.;</w:t>
            </w:r>
          </w:p>
          <w:p w:rsidR="00CB274E" w:rsidRPr="00787959" w:rsidRDefault="00CB274E" w:rsidP="00CB274E">
            <w:pPr>
              <w:rPr>
                <w:b/>
                <w:sz w:val="20"/>
                <w:szCs w:val="20"/>
              </w:rPr>
            </w:pPr>
            <w:r w:rsidRPr="00787959">
              <w:rPr>
                <w:b/>
                <w:sz w:val="20"/>
                <w:szCs w:val="20"/>
              </w:rPr>
              <w:t xml:space="preserve">- Групповой комплект ЗИП - 1 </w:t>
            </w:r>
            <w:proofErr w:type="spellStart"/>
            <w:r w:rsidRPr="00787959">
              <w:rPr>
                <w:b/>
                <w:sz w:val="20"/>
                <w:szCs w:val="20"/>
              </w:rPr>
              <w:t>компл</w:t>
            </w:r>
            <w:proofErr w:type="spellEnd"/>
            <w:r w:rsidRPr="00787959">
              <w:rPr>
                <w:b/>
                <w:sz w:val="20"/>
                <w:szCs w:val="20"/>
              </w:rPr>
              <w:t>.</w:t>
            </w:r>
          </w:p>
          <w:p w:rsidR="00CB274E" w:rsidRPr="002F682B" w:rsidRDefault="00CB274E" w:rsidP="00CB274E">
            <w:pPr>
              <w:rPr>
                <w:b/>
                <w:sz w:val="20"/>
                <w:szCs w:val="20"/>
              </w:rPr>
            </w:pPr>
            <w:r w:rsidRPr="002F682B">
              <w:rPr>
                <w:b/>
                <w:sz w:val="20"/>
                <w:szCs w:val="20"/>
              </w:rPr>
              <w:t>(или эквивалент)</w:t>
            </w:r>
          </w:p>
        </w:tc>
        <w:tc>
          <w:tcPr>
            <w:tcW w:w="5387" w:type="dxa"/>
            <w:tcBorders>
              <w:top w:val="single" w:sz="4" w:space="0" w:color="auto"/>
              <w:left w:val="single" w:sz="8" w:space="0" w:color="000000"/>
              <w:bottom w:val="single" w:sz="4" w:space="0" w:color="auto"/>
              <w:right w:val="single" w:sz="8" w:space="0" w:color="000000"/>
            </w:tcBorders>
            <w:vAlign w:val="center"/>
          </w:tcPr>
          <w:tbl>
            <w:tblPr>
              <w:tblW w:w="8460" w:type="dxa"/>
              <w:tblLayout w:type="fixed"/>
              <w:tblLook w:val="04A0"/>
            </w:tblPr>
            <w:tblGrid>
              <w:gridCol w:w="2850"/>
              <w:gridCol w:w="1670"/>
              <w:gridCol w:w="598"/>
              <w:gridCol w:w="3342"/>
            </w:tblGrid>
            <w:tr w:rsidR="00CB274E" w:rsidRPr="00787959" w:rsidTr="0066116F">
              <w:trPr>
                <w:trHeight w:val="300"/>
              </w:trPr>
              <w:tc>
                <w:tcPr>
                  <w:tcW w:w="4520" w:type="dxa"/>
                  <w:gridSpan w:val="2"/>
                  <w:tcBorders>
                    <w:top w:val="nil"/>
                    <w:left w:val="nil"/>
                    <w:bottom w:val="nil"/>
                    <w:right w:val="nil"/>
                  </w:tcBorders>
                  <w:shd w:val="clear" w:color="auto" w:fill="auto"/>
                  <w:hideMark/>
                </w:tcPr>
                <w:p w:rsidR="00CB274E" w:rsidRPr="00787959" w:rsidRDefault="00CB274E" w:rsidP="00CB274E">
                  <w:pPr>
                    <w:pStyle w:val="afffe"/>
                    <w:framePr w:hSpace="180" w:wrap="around" w:vAnchor="page" w:hAnchor="margin" w:xAlign="center" w:y="1516"/>
                    <w:rPr>
                      <w:color w:val="000000"/>
                      <w:sz w:val="20"/>
                    </w:rPr>
                  </w:pPr>
                </w:p>
              </w:tc>
              <w:tc>
                <w:tcPr>
                  <w:tcW w:w="3940" w:type="dxa"/>
                  <w:gridSpan w:val="2"/>
                  <w:tcBorders>
                    <w:top w:val="nil"/>
                    <w:left w:val="nil"/>
                    <w:bottom w:val="nil"/>
                    <w:right w:val="nil"/>
                  </w:tcBorders>
                  <w:shd w:val="clear" w:color="auto" w:fill="auto"/>
                  <w:hideMark/>
                </w:tcPr>
                <w:p w:rsidR="00CB274E" w:rsidRPr="00787959" w:rsidRDefault="00CB274E" w:rsidP="00CB274E">
                  <w:pPr>
                    <w:framePr w:hSpace="180" w:wrap="around" w:vAnchor="page" w:hAnchor="margin" w:xAlign="center" w:y="1516"/>
                    <w:jc w:val="center"/>
                    <w:rPr>
                      <w:color w:val="000000"/>
                      <w:sz w:val="20"/>
                      <w:szCs w:val="20"/>
                    </w:rPr>
                  </w:pPr>
                </w:p>
              </w:tc>
            </w:tr>
            <w:tr w:rsidR="00CB274E" w:rsidRPr="00787959" w:rsidTr="0066116F">
              <w:trPr>
                <w:gridAfter w:val="1"/>
                <w:wAfter w:w="3342" w:type="dxa"/>
                <w:trHeight w:val="315"/>
              </w:trPr>
              <w:tc>
                <w:tcPr>
                  <w:tcW w:w="2850" w:type="dxa"/>
                  <w:tcBorders>
                    <w:top w:val="single" w:sz="8" w:space="0" w:color="auto"/>
                    <w:left w:val="single" w:sz="8" w:space="0" w:color="auto"/>
                    <w:bottom w:val="single" w:sz="8" w:space="0" w:color="auto"/>
                    <w:right w:val="single" w:sz="8" w:space="0" w:color="auto"/>
                  </w:tcBorders>
                  <w:shd w:val="clear" w:color="auto" w:fill="auto"/>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Номинальная выходная мощность (</w:t>
                  </w:r>
                  <w:proofErr w:type="spellStart"/>
                  <w:r w:rsidRPr="00787959">
                    <w:rPr>
                      <w:b/>
                      <w:color w:val="000000"/>
                      <w:sz w:val="20"/>
                      <w:szCs w:val="20"/>
                    </w:rPr>
                    <w:t>кВА</w:t>
                  </w:r>
                  <w:proofErr w:type="spellEnd"/>
                  <w:r w:rsidRPr="00787959">
                    <w:rPr>
                      <w:b/>
                      <w:color w:val="000000"/>
                      <w:sz w:val="20"/>
                      <w:szCs w:val="20"/>
                    </w:rPr>
                    <w:t>)</w:t>
                  </w:r>
                </w:p>
              </w:tc>
              <w:tc>
                <w:tcPr>
                  <w:tcW w:w="2268" w:type="dxa"/>
                  <w:gridSpan w:val="2"/>
                  <w:tcBorders>
                    <w:top w:val="single" w:sz="8" w:space="0" w:color="auto"/>
                    <w:left w:val="nil"/>
                    <w:bottom w:val="single" w:sz="8" w:space="0" w:color="auto"/>
                    <w:right w:val="single" w:sz="8" w:space="0" w:color="auto"/>
                  </w:tcBorders>
                  <w:shd w:val="clear" w:color="auto" w:fill="auto"/>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20</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Выходное напряжение (В</w:t>
                  </w:r>
                  <w:proofErr w:type="gramStart"/>
                  <w:r w:rsidRPr="00787959">
                    <w:rPr>
                      <w:b/>
                      <w:color w:val="000000"/>
                      <w:sz w:val="20"/>
                      <w:szCs w:val="20"/>
                    </w:rPr>
                    <w:t>)п</w:t>
                  </w:r>
                  <w:proofErr w:type="gramEnd"/>
                  <w:r w:rsidRPr="00787959">
                    <w:rPr>
                      <w:b/>
                      <w:color w:val="000000"/>
                      <w:sz w:val="20"/>
                      <w:szCs w:val="20"/>
                    </w:rPr>
                    <w:t>ри выходной мощности 20кВА</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400</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Выходная частота (</w:t>
                  </w:r>
                  <w:proofErr w:type="gramStart"/>
                  <w:r w:rsidRPr="00787959">
                    <w:rPr>
                      <w:b/>
                      <w:color w:val="000000"/>
                      <w:sz w:val="20"/>
                      <w:szCs w:val="20"/>
                    </w:rPr>
                    <w:t>Гц</w:t>
                  </w:r>
                  <w:proofErr w:type="gramEnd"/>
                  <w:r w:rsidRPr="00787959">
                    <w:rPr>
                      <w:b/>
                      <w:color w:val="000000"/>
                      <w:sz w:val="20"/>
                      <w:szCs w:val="20"/>
                    </w:rPr>
                    <w:t>)</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50</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Выставляемая полоса синхронизации</w:t>
                  </w:r>
                  <w:proofErr w:type="gramStart"/>
                  <w:r w:rsidRPr="00787959">
                    <w:rPr>
                      <w:b/>
                      <w:color w:val="000000"/>
                      <w:sz w:val="20"/>
                      <w:szCs w:val="20"/>
                    </w:rPr>
                    <w:t xml:space="preserve"> (%)</w:t>
                  </w:r>
                  <w:proofErr w:type="gramEnd"/>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rFonts w:ascii="Symbol" w:hAnsi="Symbol"/>
                      <w:b/>
                      <w:color w:val="000000"/>
                      <w:sz w:val="20"/>
                      <w:szCs w:val="20"/>
                    </w:rPr>
                  </w:pPr>
                  <w:r w:rsidRPr="00787959">
                    <w:rPr>
                      <w:rFonts w:ascii="Symbol" w:hAnsi="Symbol"/>
                      <w:b/>
                      <w:color w:val="000000"/>
                      <w:sz w:val="20"/>
                      <w:szCs w:val="20"/>
                    </w:rPr>
                    <w:sym w:font="Symbol" w:char="00B1"/>
                  </w:r>
                  <w:r w:rsidRPr="00787959">
                    <w:rPr>
                      <w:b/>
                      <w:color w:val="000000"/>
                      <w:sz w:val="20"/>
                      <w:szCs w:val="20"/>
                    </w:rPr>
                    <w:sym w:font="Symbol" w:char="0031"/>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Степень защиты (IP)</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41</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Переключатель резервного входа</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Требуется</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Время поддержки от аккумуляторной батареи (мин.)</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180</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 xml:space="preserve">Климатическое исполнение </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УХЛ</w:t>
                  </w:r>
                  <w:proofErr w:type="gramStart"/>
                  <w:r w:rsidRPr="00787959">
                    <w:rPr>
                      <w:b/>
                      <w:color w:val="000000"/>
                      <w:sz w:val="20"/>
                      <w:szCs w:val="20"/>
                    </w:rPr>
                    <w:t>4</w:t>
                  </w:r>
                  <w:proofErr w:type="gramEnd"/>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Ёмкость аккумуляторной батареи (А/ч)</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100</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Срок службы аккумуляторной батареи (лет)</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16 (при 25С)</w:t>
                  </w:r>
                </w:p>
              </w:tc>
            </w:tr>
            <w:tr w:rsidR="00CB274E" w:rsidRPr="00787959" w:rsidTr="0066116F">
              <w:trPr>
                <w:gridAfter w:val="1"/>
                <w:wAfter w:w="3342" w:type="dxa"/>
                <w:trHeight w:val="480"/>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lastRenderedPageBreak/>
                    <w:t>Тип аккумуляторов</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proofErr w:type="gramStart"/>
                  <w:r w:rsidRPr="00787959">
                    <w:rPr>
                      <w:b/>
                      <w:color w:val="000000"/>
                      <w:sz w:val="20"/>
                      <w:szCs w:val="20"/>
                    </w:rPr>
                    <w:t xml:space="preserve">Необслуживаемые (электролит: обездвиженная серная кислота, увязанная в гель (технология GEL) </w:t>
                  </w:r>
                  <w:proofErr w:type="gramEnd"/>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Размещение аккумуляторов</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Шкаф</w:t>
                  </w:r>
                </w:p>
              </w:tc>
            </w:tr>
            <w:tr w:rsidR="00CB274E" w:rsidRPr="00787959" w:rsidTr="0066116F">
              <w:trPr>
                <w:gridAfter w:val="1"/>
                <w:wAfter w:w="3342" w:type="dxa"/>
                <w:trHeight w:val="300"/>
              </w:trPr>
              <w:tc>
                <w:tcPr>
                  <w:tcW w:w="2850" w:type="dxa"/>
                  <w:vMerge w:val="restart"/>
                  <w:tcBorders>
                    <w:top w:val="nil"/>
                    <w:left w:val="single" w:sz="8" w:space="0" w:color="auto"/>
                    <w:bottom w:val="single" w:sz="8" w:space="0" w:color="000000"/>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Состав и конструкция</w:t>
                  </w:r>
                </w:p>
              </w:tc>
              <w:tc>
                <w:tcPr>
                  <w:tcW w:w="2268" w:type="dxa"/>
                  <w:gridSpan w:val="2"/>
                  <w:tcBorders>
                    <w:top w:val="nil"/>
                    <w:left w:val="nil"/>
                    <w:bottom w:val="nil"/>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 xml:space="preserve">Шкаф СБП - 1 шт. </w:t>
                  </w:r>
                </w:p>
              </w:tc>
            </w:tr>
            <w:tr w:rsidR="00CB274E" w:rsidRPr="00787959" w:rsidTr="0066116F">
              <w:trPr>
                <w:gridAfter w:val="1"/>
                <w:wAfter w:w="3342" w:type="dxa"/>
                <w:trHeight w:val="300"/>
              </w:trPr>
              <w:tc>
                <w:tcPr>
                  <w:tcW w:w="2850" w:type="dxa"/>
                  <w:vMerge/>
                  <w:tcBorders>
                    <w:top w:val="nil"/>
                    <w:left w:val="single" w:sz="8" w:space="0" w:color="auto"/>
                    <w:bottom w:val="single" w:sz="8" w:space="0" w:color="000000"/>
                    <w:right w:val="single" w:sz="8" w:space="0" w:color="auto"/>
                  </w:tcBorders>
                  <w:vAlign w:val="center"/>
                  <w:hideMark/>
                </w:tcPr>
                <w:p w:rsidR="00CB274E" w:rsidRPr="00787959" w:rsidRDefault="00CB274E" w:rsidP="00CB274E">
                  <w:pPr>
                    <w:framePr w:hSpace="180" w:wrap="around" w:vAnchor="page" w:hAnchor="margin" w:xAlign="center" w:y="1516"/>
                    <w:rPr>
                      <w:b/>
                      <w:color w:val="000000"/>
                      <w:sz w:val="20"/>
                      <w:szCs w:val="20"/>
                    </w:rPr>
                  </w:pPr>
                </w:p>
              </w:tc>
              <w:tc>
                <w:tcPr>
                  <w:tcW w:w="2268" w:type="dxa"/>
                  <w:gridSpan w:val="2"/>
                  <w:tcBorders>
                    <w:top w:val="nil"/>
                    <w:left w:val="nil"/>
                    <w:bottom w:val="nil"/>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 xml:space="preserve"> Шкаф с АБ - 2 шт.</w:t>
                  </w:r>
                </w:p>
              </w:tc>
            </w:tr>
            <w:tr w:rsidR="00CB274E" w:rsidRPr="00787959" w:rsidTr="0066116F">
              <w:trPr>
                <w:gridAfter w:val="1"/>
                <w:wAfter w:w="3342" w:type="dxa"/>
                <w:trHeight w:val="315"/>
              </w:trPr>
              <w:tc>
                <w:tcPr>
                  <w:tcW w:w="2850" w:type="dxa"/>
                  <w:vMerge/>
                  <w:tcBorders>
                    <w:top w:val="nil"/>
                    <w:left w:val="single" w:sz="8" w:space="0" w:color="auto"/>
                    <w:bottom w:val="single" w:sz="8" w:space="0" w:color="000000"/>
                    <w:right w:val="single" w:sz="8" w:space="0" w:color="auto"/>
                  </w:tcBorders>
                  <w:vAlign w:val="center"/>
                  <w:hideMark/>
                </w:tcPr>
                <w:p w:rsidR="00CB274E" w:rsidRPr="00787959" w:rsidRDefault="00CB274E" w:rsidP="00CB274E">
                  <w:pPr>
                    <w:framePr w:hSpace="180" w:wrap="around" w:vAnchor="page" w:hAnchor="margin" w:xAlign="center" w:y="1516"/>
                    <w:rPr>
                      <w:b/>
                      <w:color w:val="000000"/>
                      <w:sz w:val="20"/>
                      <w:szCs w:val="20"/>
                    </w:rPr>
                  </w:pP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Шкаф гальванической развязки - 1 шт.</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Габаритные размеры СБП без АБ (</w:t>
                  </w:r>
                  <w:proofErr w:type="spellStart"/>
                  <w:r w:rsidRPr="00787959">
                    <w:rPr>
                      <w:b/>
                      <w:color w:val="000000"/>
                      <w:sz w:val="20"/>
                      <w:szCs w:val="20"/>
                    </w:rPr>
                    <w:t>ШхГх</w:t>
                  </w:r>
                  <w:proofErr w:type="gramStart"/>
                  <w:r w:rsidRPr="00787959">
                    <w:rPr>
                      <w:b/>
                      <w:color w:val="000000"/>
                      <w:sz w:val="20"/>
                      <w:szCs w:val="20"/>
                    </w:rPr>
                    <w:t>В</w:t>
                  </w:r>
                  <w:proofErr w:type="spellEnd"/>
                  <w:r w:rsidRPr="00787959">
                    <w:rPr>
                      <w:b/>
                      <w:color w:val="000000"/>
                      <w:sz w:val="20"/>
                      <w:szCs w:val="20"/>
                    </w:rPr>
                    <w:t>(</w:t>
                  </w:r>
                  <w:proofErr w:type="gramEnd"/>
                  <w:r w:rsidRPr="00787959">
                    <w:rPr>
                      <w:b/>
                      <w:color w:val="000000"/>
                      <w:sz w:val="20"/>
                      <w:szCs w:val="20"/>
                    </w:rPr>
                    <w:t>мм)) не более</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550х850х1085</w:t>
                  </w:r>
                </w:p>
              </w:tc>
            </w:tr>
            <w:tr w:rsidR="00CB274E" w:rsidRPr="00787959" w:rsidTr="0066116F">
              <w:trPr>
                <w:gridAfter w:val="1"/>
                <w:wAfter w:w="3342" w:type="dxa"/>
                <w:trHeight w:val="480"/>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Габаритные размеры Шкафа гальванической развязки (</w:t>
                  </w:r>
                  <w:proofErr w:type="spellStart"/>
                  <w:r w:rsidRPr="00787959">
                    <w:rPr>
                      <w:b/>
                      <w:color w:val="000000"/>
                      <w:sz w:val="20"/>
                      <w:szCs w:val="20"/>
                    </w:rPr>
                    <w:t>ШхГх</w:t>
                  </w:r>
                  <w:proofErr w:type="gramStart"/>
                  <w:r w:rsidRPr="00787959">
                    <w:rPr>
                      <w:b/>
                      <w:color w:val="000000"/>
                      <w:sz w:val="20"/>
                      <w:szCs w:val="20"/>
                    </w:rPr>
                    <w:t>В</w:t>
                  </w:r>
                  <w:proofErr w:type="spellEnd"/>
                  <w:r w:rsidRPr="00787959">
                    <w:rPr>
                      <w:b/>
                      <w:color w:val="000000"/>
                      <w:sz w:val="20"/>
                      <w:szCs w:val="20"/>
                    </w:rPr>
                    <w:t>(</w:t>
                  </w:r>
                  <w:proofErr w:type="gramEnd"/>
                  <w:r w:rsidRPr="00787959">
                    <w:rPr>
                      <w:b/>
                      <w:color w:val="000000"/>
                      <w:sz w:val="20"/>
                      <w:szCs w:val="20"/>
                    </w:rPr>
                    <w:t>мм)) не более</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550х850х1085</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Габаритные размеры шкафа с АБ (</w:t>
                  </w:r>
                  <w:proofErr w:type="spellStart"/>
                  <w:r w:rsidRPr="00787959">
                    <w:rPr>
                      <w:b/>
                      <w:color w:val="000000"/>
                      <w:sz w:val="20"/>
                      <w:szCs w:val="20"/>
                    </w:rPr>
                    <w:t>ШхГх</w:t>
                  </w:r>
                  <w:proofErr w:type="gramStart"/>
                  <w:r w:rsidRPr="00787959">
                    <w:rPr>
                      <w:b/>
                      <w:color w:val="000000"/>
                      <w:sz w:val="20"/>
                      <w:szCs w:val="20"/>
                    </w:rPr>
                    <w:t>В</w:t>
                  </w:r>
                  <w:proofErr w:type="spellEnd"/>
                  <w:r w:rsidRPr="00787959">
                    <w:rPr>
                      <w:b/>
                      <w:color w:val="000000"/>
                      <w:sz w:val="20"/>
                      <w:szCs w:val="20"/>
                    </w:rPr>
                    <w:t>(</w:t>
                  </w:r>
                  <w:proofErr w:type="gramEnd"/>
                  <w:r w:rsidRPr="00787959">
                    <w:rPr>
                      <w:b/>
                      <w:color w:val="000000"/>
                      <w:sz w:val="20"/>
                      <w:szCs w:val="20"/>
                    </w:rPr>
                    <w:t>мм)) не более</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1100х700х1400</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Групповой комплект ЗИП</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Требуется</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Высокочастотный RFI-фильтр</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Требуется</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Корректор коэффициента мощности</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Требуется</w:t>
                  </w:r>
                </w:p>
              </w:tc>
            </w:tr>
            <w:tr w:rsidR="00CB274E" w:rsidRPr="00787959" w:rsidTr="0066116F">
              <w:trPr>
                <w:gridAfter w:val="1"/>
                <w:wAfter w:w="3342" w:type="dxa"/>
                <w:trHeight w:val="315"/>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Фильтр для снижения низкочастотных гармоник</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Требуется</w:t>
                  </w:r>
                </w:p>
              </w:tc>
            </w:tr>
            <w:tr w:rsidR="00CB274E" w:rsidRPr="00787959" w:rsidTr="0066116F">
              <w:trPr>
                <w:gridAfter w:val="1"/>
                <w:wAfter w:w="3342" w:type="dxa"/>
                <w:trHeight w:val="480"/>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Гальваническая развязка питающей сети и резервного ввода</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Требуется</w:t>
                  </w:r>
                </w:p>
              </w:tc>
            </w:tr>
            <w:tr w:rsidR="00CB274E" w:rsidRPr="00787959" w:rsidTr="0066116F">
              <w:trPr>
                <w:gridAfter w:val="1"/>
                <w:wAfter w:w="3342" w:type="dxa"/>
                <w:trHeight w:val="480"/>
              </w:trPr>
              <w:tc>
                <w:tcPr>
                  <w:tcW w:w="2850" w:type="dxa"/>
                  <w:tcBorders>
                    <w:top w:val="nil"/>
                    <w:left w:val="single" w:sz="8" w:space="0" w:color="auto"/>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rPr>
                      <w:b/>
                      <w:color w:val="000000"/>
                      <w:sz w:val="20"/>
                      <w:szCs w:val="20"/>
                    </w:rPr>
                  </w:pPr>
                  <w:r w:rsidRPr="00787959">
                    <w:rPr>
                      <w:b/>
                      <w:color w:val="000000"/>
                      <w:sz w:val="20"/>
                      <w:szCs w:val="20"/>
                    </w:rPr>
                    <w:t>Вывод сигналов через «Сухие контакты» на диспетчерский пункт</w:t>
                  </w:r>
                </w:p>
              </w:tc>
              <w:tc>
                <w:tcPr>
                  <w:tcW w:w="2268" w:type="dxa"/>
                  <w:gridSpan w:val="2"/>
                  <w:tcBorders>
                    <w:top w:val="nil"/>
                    <w:left w:val="nil"/>
                    <w:bottom w:val="single" w:sz="8" w:space="0" w:color="auto"/>
                    <w:right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Требуется</w:t>
                  </w:r>
                </w:p>
              </w:tc>
            </w:tr>
            <w:tr w:rsidR="00CB274E" w:rsidRPr="00787959" w:rsidTr="0066116F">
              <w:trPr>
                <w:gridAfter w:val="1"/>
                <w:wAfter w:w="3342" w:type="dxa"/>
                <w:trHeight w:val="480"/>
              </w:trPr>
              <w:tc>
                <w:tcPr>
                  <w:tcW w:w="5118" w:type="dxa"/>
                  <w:gridSpan w:val="3"/>
                  <w:tcBorders>
                    <w:top w:val="nil"/>
                    <w:bottom w:val="single" w:sz="8" w:space="0" w:color="auto"/>
                  </w:tcBorders>
                  <w:shd w:val="clear" w:color="auto" w:fill="auto"/>
                  <w:vAlign w:val="bottom"/>
                  <w:hideMark/>
                </w:tcPr>
                <w:p w:rsidR="00CB274E" w:rsidRPr="00787959" w:rsidRDefault="00CB274E" w:rsidP="00CB274E">
                  <w:pPr>
                    <w:framePr w:hSpace="180" w:wrap="around" w:vAnchor="page" w:hAnchor="margin" w:xAlign="center" w:y="1516"/>
                    <w:jc w:val="center"/>
                    <w:rPr>
                      <w:b/>
                      <w:color w:val="000000"/>
                      <w:sz w:val="20"/>
                      <w:szCs w:val="20"/>
                    </w:rPr>
                  </w:pPr>
                </w:p>
              </w:tc>
            </w:tr>
            <w:tr w:rsidR="00CB274E" w:rsidRPr="00787959" w:rsidTr="0066116F">
              <w:trPr>
                <w:gridAfter w:val="1"/>
                <w:wAfter w:w="3342" w:type="dxa"/>
                <w:trHeight w:val="480"/>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lastRenderedPageBreak/>
                    <w:t>Наименование</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framePr w:hSpace="180" w:wrap="around" w:vAnchor="page" w:hAnchor="margin" w:xAlign="center" w:y="1516"/>
                    <w:jc w:val="center"/>
                    <w:rPr>
                      <w:b/>
                      <w:color w:val="000000"/>
                      <w:sz w:val="20"/>
                      <w:szCs w:val="20"/>
                    </w:rPr>
                  </w:pPr>
                  <w:r w:rsidRPr="00787959">
                    <w:rPr>
                      <w:b/>
                      <w:color w:val="000000"/>
                      <w:sz w:val="20"/>
                      <w:szCs w:val="20"/>
                    </w:rPr>
                    <w:t>Кол-во, шт.</w:t>
                  </w:r>
                </w:p>
              </w:tc>
            </w:tr>
            <w:tr w:rsidR="00CB274E" w:rsidRPr="00787959" w:rsidTr="0066116F">
              <w:trPr>
                <w:gridAfter w:val="1"/>
                <w:wAfter w:w="3342" w:type="dxa"/>
                <w:trHeight w:val="341"/>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 xml:space="preserve">Плата выпрямителя </w:t>
                  </w:r>
                  <w:r w:rsidRPr="00787959">
                    <w:rPr>
                      <w:sz w:val="20"/>
                      <w:lang w:val="en-US"/>
                    </w:rPr>
                    <w:t>CS121</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403"/>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lang w:val="en-US"/>
                    </w:rPr>
                  </w:pPr>
                  <w:r w:rsidRPr="00787959">
                    <w:rPr>
                      <w:sz w:val="20"/>
                    </w:rPr>
                    <w:t xml:space="preserve">Плата управлением выпрямителем </w:t>
                  </w:r>
                  <w:r w:rsidRPr="00787959">
                    <w:rPr>
                      <w:sz w:val="20"/>
                      <w:lang w:val="en-US"/>
                    </w:rPr>
                    <w:t>CS112</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267"/>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lang w:val="en-US"/>
                    </w:rPr>
                  </w:pPr>
                  <w:r w:rsidRPr="00787959">
                    <w:rPr>
                      <w:sz w:val="20"/>
                    </w:rPr>
                    <w:t xml:space="preserve">Плата </w:t>
                  </w:r>
                  <w:r w:rsidRPr="00787959">
                    <w:rPr>
                      <w:sz w:val="20"/>
                      <w:lang w:val="en-US"/>
                    </w:rPr>
                    <w:t>DC</w:t>
                  </w:r>
                  <w:r w:rsidRPr="00787959">
                    <w:rPr>
                      <w:sz w:val="20"/>
                    </w:rPr>
                    <w:t xml:space="preserve"> фильтра </w:t>
                  </w:r>
                  <w:r w:rsidRPr="00787959">
                    <w:rPr>
                      <w:sz w:val="20"/>
                      <w:lang w:val="en-US"/>
                    </w:rPr>
                    <w:t>CS126</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413"/>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 xml:space="preserve">Плата </w:t>
                  </w:r>
                  <w:r w:rsidRPr="00787959">
                    <w:rPr>
                      <w:sz w:val="20"/>
                      <w:lang w:val="en-US"/>
                    </w:rPr>
                    <w:t>DC</w:t>
                  </w:r>
                  <w:r w:rsidRPr="00787959">
                    <w:rPr>
                      <w:sz w:val="20"/>
                    </w:rPr>
                    <w:t>/</w:t>
                  </w:r>
                  <w:r w:rsidRPr="00787959">
                    <w:rPr>
                      <w:sz w:val="20"/>
                      <w:lang w:val="en-US"/>
                    </w:rPr>
                    <w:t>AC</w:t>
                  </w:r>
                  <w:r w:rsidRPr="00787959">
                    <w:rPr>
                      <w:sz w:val="20"/>
                    </w:rPr>
                    <w:t xml:space="preserve"> преобразователя </w:t>
                  </w:r>
                  <w:r w:rsidRPr="00787959">
                    <w:rPr>
                      <w:sz w:val="20"/>
                      <w:lang w:val="en-US"/>
                    </w:rPr>
                    <w:t>CS</w:t>
                  </w:r>
                  <w:r w:rsidRPr="00787959">
                    <w:rPr>
                      <w:sz w:val="20"/>
                    </w:rPr>
                    <w:t>007</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263"/>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 xml:space="preserve">Плата </w:t>
                  </w:r>
                  <w:r w:rsidRPr="00787959">
                    <w:rPr>
                      <w:sz w:val="20"/>
                      <w:lang w:val="en-US"/>
                    </w:rPr>
                    <w:t xml:space="preserve">IGBT </w:t>
                  </w:r>
                  <w:r w:rsidRPr="00787959">
                    <w:rPr>
                      <w:sz w:val="20"/>
                    </w:rPr>
                    <w:t xml:space="preserve">драйвера </w:t>
                  </w:r>
                  <w:r w:rsidRPr="00787959">
                    <w:rPr>
                      <w:sz w:val="20"/>
                      <w:lang w:val="en-US"/>
                    </w:rPr>
                    <w:t>CS124</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253"/>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 xml:space="preserve">Плата интерфейса статического ключа </w:t>
                  </w:r>
                  <w:r w:rsidRPr="00787959">
                    <w:rPr>
                      <w:sz w:val="20"/>
                      <w:lang w:val="en-US"/>
                    </w:rPr>
                    <w:t>CS</w:t>
                  </w:r>
                  <w:r w:rsidRPr="00787959">
                    <w:rPr>
                      <w:sz w:val="20"/>
                    </w:rPr>
                    <w:t>062</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301"/>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lang w:val="en-US"/>
                    </w:rPr>
                  </w:pPr>
                  <w:r w:rsidRPr="00787959">
                    <w:rPr>
                      <w:sz w:val="20"/>
                    </w:rPr>
                    <w:t xml:space="preserve">Плата интерфейса инвертора </w:t>
                  </w:r>
                  <w:r w:rsidRPr="00787959">
                    <w:rPr>
                      <w:sz w:val="20"/>
                      <w:lang w:val="en-US"/>
                    </w:rPr>
                    <w:t>CS004</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263"/>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 xml:space="preserve">Плата управления инвертором </w:t>
                  </w:r>
                  <w:r w:rsidRPr="00787959">
                    <w:rPr>
                      <w:sz w:val="20"/>
                      <w:lang w:val="en-US"/>
                    </w:rPr>
                    <w:t>CS087</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297"/>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 xml:space="preserve">Плата управления статическим ключом </w:t>
                  </w:r>
                  <w:r w:rsidRPr="00787959">
                    <w:rPr>
                      <w:sz w:val="20"/>
                      <w:lang w:val="en-US"/>
                    </w:rPr>
                    <w:t>CS</w:t>
                  </w:r>
                  <w:r w:rsidRPr="00787959">
                    <w:rPr>
                      <w:sz w:val="20"/>
                    </w:rPr>
                    <w:t>063</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331"/>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lang w:val="en-US"/>
                    </w:rPr>
                  </w:pPr>
                  <w:r w:rsidRPr="00787959">
                    <w:rPr>
                      <w:sz w:val="20"/>
                    </w:rPr>
                    <w:t>Плата статического ключа</w:t>
                  </w:r>
                  <w:r w:rsidRPr="00787959">
                    <w:rPr>
                      <w:sz w:val="20"/>
                      <w:lang w:val="en-US"/>
                    </w:rPr>
                    <w:t xml:space="preserve"> CS061</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251"/>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 xml:space="preserve">Плата управления и сигнализации </w:t>
                  </w:r>
                  <w:r w:rsidRPr="00787959">
                    <w:rPr>
                      <w:sz w:val="20"/>
                      <w:lang w:val="en-US"/>
                    </w:rPr>
                    <w:t>CS</w:t>
                  </w:r>
                  <w:r w:rsidRPr="00787959">
                    <w:rPr>
                      <w:sz w:val="20"/>
                    </w:rPr>
                    <w:t>076</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313"/>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lang w:val="en-US"/>
                    </w:rPr>
                  </w:pPr>
                  <w:r w:rsidRPr="00787959">
                    <w:rPr>
                      <w:sz w:val="20"/>
                    </w:rPr>
                    <w:t xml:space="preserve">Плата реле </w:t>
                  </w:r>
                  <w:r w:rsidRPr="00787959">
                    <w:rPr>
                      <w:sz w:val="20"/>
                      <w:lang w:val="en-US"/>
                    </w:rPr>
                    <w:t>CS012</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247"/>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lang w:val="en-US"/>
                    </w:rPr>
                  </w:pPr>
                  <w:r w:rsidRPr="00787959">
                    <w:rPr>
                      <w:sz w:val="20"/>
                    </w:rPr>
                    <w:t xml:space="preserve">Плата светодиодных индикаторов </w:t>
                  </w:r>
                  <w:r w:rsidRPr="00787959">
                    <w:rPr>
                      <w:sz w:val="20"/>
                      <w:lang w:val="en-US"/>
                    </w:rPr>
                    <w:t>CS077</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295"/>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 xml:space="preserve">Выходная плата </w:t>
                  </w:r>
                  <w:r w:rsidRPr="00787959">
                    <w:rPr>
                      <w:sz w:val="20"/>
                      <w:lang w:val="en-US"/>
                    </w:rPr>
                    <w:t>CS078</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271"/>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Клавиатура пленочная 3РН</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389"/>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 xml:space="preserve">Дисплей жидкокристаллический </w:t>
                  </w:r>
                  <w:r w:rsidRPr="00787959">
                    <w:rPr>
                      <w:sz w:val="20"/>
                      <w:lang w:val="en-US"/>
                    </w:rPr>
                    <w:t>LCD20</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267"/>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Плата вентиляторов</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271"/>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lastRenderedPageBreak/>
                    <w:t xml:space="preserve">Тиристор </w:t>
                  </w:r>
                  <w:r w:rsidRPr="00787959">
                    <w:rPr>
                      <w:sz w:val="20"/>
                      <w:lang w:val="en-US"/>
                    </w:rPr>
                    <w:t>SKKT 26</w:t>
                  </w:r>
                  <w:r w:rsidRPr="00787959">
                    <w:rPr>
                      <w:sz w:val="20"/>
                    </w:rPr>
                    <w:t>/12</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rPr>
                  </w:pPr>
                  <w:r w:rsidRPr="00787959">
                    <w:rPr>
                      <w:sz w:val="20"/>
                    </w:rPr>
                    <w:t>3,00</w:t>
                  </w:r>
                </w:p>
              </w:tc>
            </w:tr>
            <w:tr w:rsidR="00CB274E" w:rsidRPr="00787959" w:rsidTr="0066116F">
              <w:trPr>
                <w:gridAfter w:val="1"/>
                <w:wAfter w:w="3342" w:type="dxa"/>
                <w:trHeight w:val="247"/>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lang w:val="en-US"/>
                    </w:rPr>
                    <w:t xml:space="preserve">IGBT </w:t>
                  </w:r>
                  <w:r w:rsidRPr="00787959">
                    <w:rPr>
                      <w:sz w:val="20"/>
                    </w:rPr>
                    <w:t>модуль</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480"/>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Вентилятор 4Р 300</w:t>
                  </w:r>
                  <w:r w:rsidRPr="00787959">
                    <w:rPr>
                      <w:sz w:val="20"/>
                      <w:lang w:val="en-US"/>
                    </w:rPr>
                    <w:t>mc</w:t>
                  </w:r>
                  <w:r w:rsidRPr="00787959">
                    <w:rPr>
                      <w:sz w:val="20"/>
                    </w:rPr>
                    <w:t>/</w:t>
                  </w:r>
                  <w:r w:rsidRPr="00787959">
                    <w:rPr>
                      <w:sz w:val="20"/>
                      <w:lang w:val="en-US"/>
                    </w:rPr>
                    <w:t>h</w:t>
                  </w:r>
                  <w:r w:rsidRPr="00787959">
                    <w:rPr>
                      <w:sz w:val="20"/>
                    </w:rPr>
                    <w:t xml:space="preserve"> 220/240 </w:t>
                  </w:r>
                  <w:r w:rsidRPr="00787959">
                    <w:rPr>
                      <w:sz w:val="20"/>
                      <w:lang w:val="en-US"/>
                    </w:rPr>
                    <w:t>VAC</w:t>
                  </w:r>
                  <w:r w:rsidRPr="00787959">
                    <w:rPr>
                      <w:sz w:val="20"/>
                    </w:rPr>
                    <w:t xml:space="preserve"> 50</w:t>
                  </w:r>
                  <w:r w:rsidRPr="00787959">
                    <w:rPr>
                      <w:sz w:val="20"/>
                      <w:lang w:val="en-US"/>
                    </w:rPr>
                    <w:t>HZ</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lang w:val="en-US"/>
                    </w:rPr>
                  </w:pPr>
                  <w:r w:rsidRPr="00787959">
                    <w:rPr>
                      <w:sz w:val="20"/>
                    </w:rPr>
                    <w:t>1,00</w:t>
                  </w:r>
                </w:p>
              </w:tc>
            </w:tr>
            <w:tr w:rsidR="00CB274E" w:rsidRPr="00787959" w:rsidTr="0066116F">
              <w:trPr>
                <w:gridAfter w:val="1"/>
                <w:wAfter w:w="3342" w:type="dxa"/>
                <w:trHeight w:val="480"/>
              </w:trPr>
              <w:tc>
                <w:tcPr>
                  <w:tcW w:w="2850" w:type="dxa"/>
                  <w:tcBorders>
                    <w:top w:val="nil"/>
                    <w:left w:val="single" w:sz="8" w:space="0" w:color="auto"/>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jc w:val="left"/>
                    <w:rPr>
                      <w:sz w:val="20"/>
                    </w:rPr>
                  </w:pPr>
                  <w:r w:rsidRPr="00787959">
                    <w:rPr>
                      <w:sz w:val="20"/>
                    </w:rPr>
                    <w:t xml:space="preserve">Предохранитель быстродействующий </w:t>
                  </w:r>
                  <w:r w:rsidRPr="00787959">
                    <w:rPr>
                      <w:sz w:val="20"/>
                      <w:lang w:val="en-US"/>
                    </w:rPr>
                    <w:t>Bussmann</w:t>
                  </w:r>
                  <w:r w:rsidRPr="00787959">
                    <w:rPr>
                      <w:sz w:val="20"/>
                    </w:rPr>
                    <w:t xml:space="preserve"> 63</w:t>
                  </w:r>
                  <w:r w:rsidRPr="00787959">
                    <w:rPr>
                      <w:sz w:val="20"/>
                      <w:lang w:val="en-US"/>
                    </w:rPr>
                    <w:t>A</w:t>
                  </w:r>
                  <w:r w:rsidRPr="00787959">
                    <w:rPr>
                      <w:sz w:val="20"/>
                    </w:rPr>
                    <w:t xml:space="preserve"> 660</w:t>
                  </w:r>
                  <w:r w:rsidRPr="00787959">
                    <w:rPr>
                      <w:sz w:val="20"/>
                      <w:lang w:val="en-US"/>
                    </w:rPr>
                    <w:t>VAC</w:t>
                  </w:r>
                  <w:r w:rsidRPr="00787959">
                    <w:rPr>
                      <w:sz w:val="20"/>
                    </w:rPr>
                    <w:t xml:space="preserve"> </w:t>
                  </w:r>
                  <w:r w:rsidRPr="00787959">
                    <w:rPr>
                      <w:sz w:val="20"/>
                      <w:lang w:val="en-US"/>
                    </w:rPr>
                    <w:t>FE</w:t>
                  </w:r>
                </w:p>
              </w:tc>
              <w:tc>
                <w:tcPr>
                  <w:tcW w:w="2268" w:type="dxa"/>
                  <w:gridSpan w:val="2"/>
                  <w:tcBorders>
                    <w:top w:val="nil"/>
                    <w:left w:val="nil"/>
                    <w:bottom w:val="single" w:sz="8" w:space="0" w:color="auto"/>
                    <w:right w:val="single" w:sz="8" w:space="0" w:color="auto"/>
                  </w:tcBorders>
                  <w:shd w:val="clear" w:color="auto" w:fill="auto"/>
                  <w:vAlign w:val="center"/>
                  <w:hideMark/>
                </w:tcPr>
                <w:p w:rsidR="00CB274E" w:rsidRPr="00787959" w:rsidRDefault="00CB274E" w:rsidP="00CB274E">
                  <w:pPr>
                    <w:pStyle w:val="afffe"/>
                    <w:framePr w:hSpace="180" w:wrap="around" w:vAnchor="page" w:hAnchor="margin" w:xAlign="center" w:y="1516"/>
                    <w:rPr>
                      <w:sz w:val="20"/>
                    </w:rPr>
                  </w:pPr>
                  <w:r w:rsidRPr="00787959">
                    <w:rPr>
                      <w:sz w:val="20"/>
                    </w:rPr>
                    <w:t>4,00</w:t>
                  </w:r>
                </w:p>
              </w:tc>
            </w:tr>
            <w:tr w:rsidR="00CB274E" w:rsidRPr="00787959" w:rsidTr="0066116F">
              <w:trPr>
                <w:trHeight w:val="300"/>
              </w:trPr>
              <w:tc>
                <w:tcPr>
                  <w:tcW w:w="4520" w:type="dxa"/>
                  <w:gridSpan w:val="2"/>
                  <w:tcBorders>
                    <w:top w:val="nil"/>
                    <w:left w:val="nil"/>
                    <w:bottom w:val="nil"/>
                    <w:right w:val="nil"/>
                  </w:tcBorders>
                  <w:shd w:val="clear" w:color="auto" w:fill="auto"/>
                  <w:vAlign w:val="bottom"/>
                  <w:hideMark/>
                </w:tcPr>
                <w:p w:rsidR="00CB274E" w:rsidRPr="00787959" w:rsidRDefault="00CB274E" w:rsidP="00CB274E">
                  <w:pPr>
                    <w:pStyle w:val="afffe"/>
                    <w:framePr w:hSpace="180" w:wrap="around" w:vAnchor="page" w:hAnchor="margin" w:xAlign="center" w:y="1516"/>
                    <w:jc w:val="left"/>
                    <w:rPr>
                      <w:color w:val="000000"/>
                      <w:sz w:val="20"/>
                    </w:rPr>
                  </w:pPr>
                </w:p>
              </w:tc>
              <w:tc>
                <w:tcPr>
                  <w:tcW w:w="3940" w:type="dxa"/>
                  <w:gridSpan w:val="2"/>
                  <w:tcBorders>
                    <w:top w:val="nil"/>
                    <w:left w:val="nil"/>
                    <w:bottom w:val="nil"/>
                    <w:right w:val="nil"/>
                  </w:tcBorders>
                  <w:shd w:val="clear" w:color="auto" w:fill="auto"/>
                  <w:vAlign w:val="bottom"/>
                  <w:hideMark/>
                </w:tcPr>
                <w:p w:rsidR="00CB274E" w:rsidRPr="00787959" w:rsidRDefault="00CB274E" w:rsidP="00CB274E">
                  <w:pPr>
                    <w:framePr w:hSpace="180" w:wrap="around" w:vAnchor="page" w:hAnchor="margin" w:xAlign="center" w:y="1516"/>
                    <w:jc w:val="center"/>
                    <w:rPr>
                      <w:color w:val="000000"/>
                      <w:sz w:val="20"/>
                      <w:szCs w:val="20"/>
                    </w:rPr>
                  </w:pPr>
                </w:p>
              </w:tc>
            </w:tr>
            <w:tr w:rsidR="00CB274E" w:rsidRPr="00787959" w:rsidTr="0066116F">
              <w:trPr>
                <w:trHeight w:val="300"/>
              </w:trPr>
              <w:tc>
                <w:tcPr>
                  <w:tcW w:w="4520" w:type="dxa"/>
                  <w:gridSpan w:val="2"/>
                  <w:tcBorders>
                    <w:top w:val="nil"/>
                    <w:left w:val="nil"/>
                    <w:bottom w:val="nil"/>
                    <w:right w:val="nil"/>
                  </w:tcBorders>
                  <w:shd w:val="clear" w:color="auto" w:fill="auto"/>
                  <w:vAlign w:val="bottom"/>
                  <w:hideMark/>
                </w:tcPr>
                <w:p w:rsidR="00CB274E" w:rsidRPr="00787959" w:rsidRDefault="00CB274E" w:rsidP="00CB274E">
                  <w:pPr>
                    <w:framePr w:hSpace="180" w:wrap="around" w:vAnchor="page" w:hAnchor="margin" w:xAlign="center" w:y="1516"/>
                    <w:rPr>
                      <w:color w:val="000000"/>
                      <w:sz w:val="20"/>
                      <w:szCs w:val="20"/>
                    </w:rPr>
                  </w:pPr>
                </w:p>
              </w:tc>
              <w:tc>
                <w:tcPr>
                  <w:tcW w:w="3940" w:type="dxa"/>
                  <w:gridSpan w:val="2"/>
                  <w:tcBorders>
                    <w:top w:val="nil"/>
                    <w:left w:val="nil"/>
                    <w:bottom w:val="nil"/>
                    <w:right w:val="nil"/>
                  </w:tcBorders>
                  <w:shd w:val="clear" w:color="auto" w:fill="auto"/>
                  <w:vAlign w:val="bottom"/>
                  <w:hideMark/>
                </w:tcPr>
                <w:p w:rsidR="00CB274E" w:rsidRPr="00787959" w:rsidRDefault="00CB274E" w:rsidP="00CB274E">
                  <w:pPr>
                    <w:framePr w:hSpace="180" w:wrap="around" w:vAnchor="page" w:hAnchor="margin" w:xAlign="center" w:y="1516"/>
                    <w:jc w:val="center"/>
                    <w:rPr>
                      <w:color w:val="000000"/>
                      <w:sz w:val="20"/>
                      <w:szCs w:val="20"/>
                    </w:rPr>
                  </w:pPr>
                </w:p>
              </w:tc>
            </w:tr>
          </w:tbl>
          <w:p w:rsidR="00CB274E" w:rsidRPr="00787959" w:rsidRDefault="00CB274E" w:rsidP="00CB274E">
            <w:pPr>
              <w:tabs>
                <w:tab w:val="left" w:pos="648"/>
                <w:tab w:val="left" w:pos="3713"/>
              </w:tabs>
              <w:rPr>
                <w:iCs/>
                <w:sz w:val="20"/>
                <w:szCs w:val="20"/>
              </w:rPr>
            </w:pPr>
          </w:p>
        </w:tc>
        <w:tc>
          <w:tcPr>
            <w:tcW w:w="850" w:type="dxa"/>
            <w:tcBorders>
              <w:top w:val="single" w:sz="8" w:space="0" w:color="000000"/>
              <w:left w:val="single" w:sz="8" w:space="0" w:color="000000"/>
              <w:bottom w:val="single" w:sz="8" w:space="0" w:color="000000"/>
              <w:right w:val="single" w:sz="8" w:space="0" w:color="000000"/>
            </w:tcBorders>
            <w:vAlign w:val="center"/>
          </w:tcPr>
          <w:p w:rsidR="00CB274E" w:rsidRPr="00787959" w:rsidRDefault="00CB274E" w:rsidP="00CB274E">
            <w:pPr>
              <w:tabs>
                <w:tab w:val="left" w:pos="648"/>
                <w:tab w:val="left" w:pos="3713"/>
              </w:tabs>
              <w:jc w:val="center"/>
              <w:rPr>
                <w:iCs/>
                <w:sz w:val="20"/>
                <w:szCs w:val="20"/>
              </w:rPr>
            </w:pPr>
            <w:r w:rsidRPr="00787959">
              <w:rPr>
                <w:iCs/>
                <w:sz w:val="20"/>
                <w:szCs w:val="20"/>
              </w:rPr>
              <w:lastRenderedPageBreak/>
              <w:t>1</w:t>
            </w:r>
          </w:p>
        </w:tc>
        <w:tc>
          <w:tcPr>
            <w:tcW w:w="1203" w:type="dxa"/>
            <w:tcBorders>
              <w:top w:val="single" w:sz="8" w:space="0" w:color="000000"/>
              <w:left w:val="single" w:sz="8" w:space="0" w:color="000000"/>
              <w:right w:val="single" w:sz="8" w:space="0" w:color="000000"/>
            </w:tcBorders>
            <w:vAlign w:val="center"/>
          </w:tcPr>
          <w:p w:rsidR="00CB274E" w:rsidRPr="00787959" w:rsidRDefault="00CB274E" w:rsidP="00CB274E">
            <w:pPr>
              <w:tabs>
                <w:tab w:val="left" w:pos="648"/>
                <w:tab w:val="left" w:pos="3713"/>
              </w:tabs>
              <w:jc w:val="center"/>
              <w:rPr>
                <w:sz w:val="20"/>
                <w:szCs w:val="20"/>
              </w:rPr>
            </w:pPr>
            <w:r w:rsidRPr="00787959">
              <w:rPr>
                <w:sz w:val="20"/>
                <w:szCs w:val="20"/>
              </w:rPr>
              <w:t>КМП</w:t>
            </w:r>
          </w:p>
        </w:tc>
      </w:tr>
    </w:tbl>
    <w:p w:rsidR="00CB274E" w:rsidRDefault="00CB274E" w:rsidP="000A0D54">
      <w:pPr>
        <w:ind w:left="720"/>
        <w:jc w:val="center"/>
        <w:rPr>
          <w:b/>
          <w:sz w:val="28"/>
          <w:szCs w:val="28"/>
        </w:rPr>
      </w:pPr>
    </w:p>
    <w:p w:rsidR="00CB274E" w:rsidRPr="00B67680" w:rsidRDefault="00CB274E" w:rsidP="000A0D54">
      <w:pPr>
        <w:ind w:left="720"/>
        <w:jc w:val="center"/>
        <w:rPr>
          <w:b/>
          <w:sz w:val="28"/>
          <w:szCs w:val="28"/>
        </w:rPr>
      </w:pPr>
    </w:p>
    <w:bookmarkEnd w:id="242"/>
    <w:p w:rsidR="003A3090" w:rsidRDefault="003A3090" w:rsidP="00F76441">
      <w:pPr>
        <w:rPr>
          <w:b/>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p w:rsidR="00853F25" w:rsidRDefault="00853F25" w:rsidP="00003744">
      <w:pPr>
        <w:rPr>
          <w:b/>
          <w:color w:val="7030A0"/>
        </w:rPr>
      </w:pPr>
    </w:p>
    <w:sectPr w:rsidR="00853F25" w:rsidSect="000A0D54">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53F7" w:rsidRDefault="008853F7">
      <w:r>
        <w:separator/>
      </w:r>
    </w:p>
  </w:endnote>
  <w:endnote w:type="continuationSeparator" w:id="1">
    <w:p w:rsidR="008853F7" w:rsidRDefault="008853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3F7" w:rsidRDefault="00107C93">
    <w:pPr>
      <w:pStyle w:val="a9"/>
      <w:framePr w:wrap="around" w:vAnchor="text" w:hAnchor="margin" w:xAlign="center" w:y="1"/>
      <w:rPr>
        <w:rStyle w:val="ab"/>
      </w:rPr>
    </w:pPr>
    <w:r>
      <w:rPr>
        <w:rStyle w:val="ab"/>
      </w:rPr>
      <w:fldChar w:fldCharType="begin"/>
    </w:r>
    <w:r w:rsidR="008853F7">
      <w:rPr>
        <w:rStyle w:val="ab"/>
      </w:rPr>
      <w:instrText xml:space="preserve">PAGE  </w:instrText>
    </w:r>
    <w:r>
      <w:rPr>
        <w:rStyle w:val="ab"/>
      </w:rPr>
      <w:fldChar w:fldCharType="end"/>
    </w:r>
  </w:p>
  <w:p w:rsidR="008853F7" w:rsidRDefault="008853F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3F7" w:rsidRPr="00FE6219" w:rsidRDefault="008853F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53F7" w:rsidRDefault="008853F7">
      <w:r>
        <w:separator/>
      </w:r>
    </w:p>
  </w:footnote>
  <w:footnote w:type="continuationSeparator" w:id="1">
    <w:p w:rsidR="008853F7" w:rsidRDefault="008853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3F7" w:rsidRPr="00F429FC" w:rsidRDefault="00107C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53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12B31">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6C14E24"/>
    <w:multiLevelType w:val="multilevel"/>
    <w:tmpl w:val="0D9802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6">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D175E"/>
    <w:multiLevelType w:val="hybridMultilevel"/>
    <w:tmpl w:val="63C25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1"/>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8"/>
  </w:num>
  <w:num w:numId="18">
    <w:abstractNumId w:val="16"/>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5"/>
  </w:num>
  <w:num w:numId="26">
    <w:abstractNumId w:val="23"/>
  </w:num>
  <w:num w:numId="27">
    <w:abstractNumId w:val="18"/>
  </w:num>
  <w:num w:numId="28">
    <w:abstractNumId w:val="8"/>
  </w:num>
  <w:num w:numId="29">
    <w:abstractNumId w:val="47"/>
  </w:num>
  <w:num w:numId="30">
    <w:abstractNumId w:val="25"/>
  </w:num>
  <w:num w:numId="31">
    <w:abstractNumId w:val="39"/>
  </w:num>
  <w:num w:numId="32">
    <w:abstractNumId w:val="14"/>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27"/>
  </w:num>
  <w:num w:numId="40">
    <w:abstractNumId w:val="6"/>
  </w:num>
  <w:num w:numId="41">
    <w:abstractNumId w:val="7"/>
  </w:num>
  <w:num w:numId="42">
    <w:abstractNumId w:val="13"/>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4"/>
  </w:num>
  <w:num w:numId="46">
    <w:abstractNumId w:val="44"/>
  </w:num>
  <w:num w:numId="47">
    <w:abstractNumId w:val="17"/>
  </w:num>
  <w:num w:numId="48">
    <w:abstractNumId w:val="12"/>
  </w:num>
  <w:num w:numId="49">
    <w:abstractNumId w:val="46"/>
  </w:num>
  <w:num w:numId="5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0759"/>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0D54"/>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67E8"/>
    <w:rsid w:val="000E781B"/>
    <w:rsid w:val="000F149B"/>
    <w:rsid w:val="000F1CEB"/>
    <w:rsid w:val="000F22B7"/>
    <w:rsid w:val="000F479F"/>
    <w:rsid w:val="000F6427"/>
    <w:rsid w:val="00100A57"/>
    <w:rsid w:val="001017F2"/>
    <w:rsid w:val="00101D5D"/>
    <w:rsid w:val="0010612B"/>
    <w:rsid w:val="00106F2C"/>
    <w:rsid w:val="00107C93"/>
    <w:rsid w:val="00110379"/>
    <w:rsid w:val="0011379D"/>
    <w:rsid w:val="001156DA"/>
    <w:rsid w:val="001217B3"/>
    <w:rsid w:val="00121C57"/>
    <w:rsid w:val="001249CA"/>
    <w:rsid w:val="001253BD"/>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C7EF2"/>
    <w:rsid w:val="001D0134"/>
    <w:rsid w:val="001D03FC"/>
    <w:rsid w:val="001D0E2E"/>
    <w:rsid w:val="001D1CD8"/>
    <w:rsid w:val="001D22C9"/>
    <w:rsid w:val="001D4D01"/>
    <w:rsid w:val="001D792A"/>
    <w:rsid w:val="001E0335"/>
    <w:rsid w:val="001E0585"/>
    <w:rsid w:val="001E085A"/>
    <w:rsid w:val="001E0AC0"/>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1C95"/>
    <w:rsid w:val="00382F40"/>
    <w:rsid w:val="00391A8D"/>
    <w:rsid w:val="00391E0F"/>
    <w:rsid w:val="00392911"/>
    <w:rsid w:val="00394114"/>
    <w:rsid w:val="003947B9"/>
    <w:rsid w:val="003953D5"/>
    <w:rsid w:val="00396E52"/>
    <w:rsid w:val="00397536"/>
    <w:rsid w:val="003A1F7D"/>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3747A"/>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69F8"/>
    <w:rsid w:val="005B7B08"/>
    <w:rsid w:val="005B7CDB"/>
    <w:rsid w:val="005C0EF3"/>
    <w:rsid w:val="005C15D7"/>
    <w:rsid w:val="005C3FAB"/>
    <w:rsid w:val="005C4C7E"/>
    <w:rsid w:val="005C6601"/>
    <w:rsid w:val="005D1E74"/>
    <w:rsid w:val="005D224E"/>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2D57"/>
    <w:rsid w:val="006138AF"/>
    <w:rsid w:val="00615E17"/>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B00"/>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7CD"/>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768"/>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0CD7"/>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17BAE"/>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53F7"/>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2B31"/>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4A31"/>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595"/>
    <w:rsid w:val="00AA5DBC"/>
    <w:rsid w:val="00AA66C3"/>
    <w:rsid w:val="00AA6AB7"/>
    <w:rsid w:val="00AB2229"/>
    <w:rsid w:val="00AB2697"/>
    <w:rsid w:val="00AB2EE0"/>
    <w:rsid w:val="00AB7D85"/>
    <w:rsid w:val="00AC2C95"/>
    <w:rsid w:val="00AC4086"/>
    <w:rsid w:val="00AC4C39"/>
    <w:rsid w:val="00AC6ABA"/>
    <w:rsid w:val="00AC7F3B"/>
    <w:rsid w:val="00AD023D"/>
    <w:rsid w:val="00AD214E"/>
    <w:rsid w:val="00AD2BA1"/>
    <w:rsid w:val="00AD2C25"/>
    <w:rsid w:val="00AD3B8E"/>
    <w:rsid w:val="00AE0985"/>
    <w:rsid w:val="00AE1209"/>
    <w:rsid w:val="00AE155F"/>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2006"/>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74E"/>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EFB"/>
    <w:rsid w:val="00D35F80"/>
    <w:rsid w:val="00D400F6"/>
    <w:rsid w:val="00D413CC"/>
    <w:rsid w:val="00D4172B"/>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D49F5"/>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55A1"/>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8C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41"/>
      </w:numPr>
      <w:jc w:val="both"/>
    </w:pPr>
  </w:style>
  <w:style w:type="paragraph" w:customStyle="1" w:styleId="-1">
    <w:name w:val="Контракт-подпункт"/>
    <w:basedOn w:val="a3"/>
    <w:rsid w:val="00BF0BBE"/>
    <w:pPr>
      <w:numPr>
        <w:ilvl w:val="2"/>
        <w:numId w:val="41"/>
      </w:numPr>
      <w:jc w:val="both"/>
    </w:pPr>
  </w:style>
  <w:style w:type="paragraph" w:customStyle="1" w:styleId="-2">
    <w:name w:val="Контракт-подподпункт"/>
    <w:basedOn w:val="a3"/>
    <w:rsid w:val="00BF0BBE"/>
    <w:pPr>
      <w:numPr>
        <w:ilvl w:val="3"/>
        <w:numId w:val="41"/>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03070"/>
    <w:pPr>
      <w:framePr w:hSpace="180" w:wrap="around" w:vAnchor="text" w:hAnchor="margin" w:xAlign="center" w:y="109"/>
      <w:jc w:val="center"/>
    </w:pPr>
    <w:rPr>
      <w:b/>
      <w:color w:val="FF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mailto:usovayag@atomsib.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http://www.a-k-d.ru" TargetMode="External"/><Relationship Id="rId28"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arbitration@tvel.ru" TargetMode="External"/><Relationship Id="rId30"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42</Pages>
  <Words>11238</Words>
  <Characters>79890</Characters>
  <Application>Microsoft Office Word</Application>
  <DocSecurity>0</DocSecurity>
  <Lines>665</Lines>
  <Paragraphs>181</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90947</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27</cp:revision>
  <cp:lastPrinted>2013-05-27T04:36:00Z</cp:lastPrinted>
  <dcterms:created xsi:type="dcterms:W3CDTF">2013-04-30T02:24:00Z</dcterms:created>
  <dcterms:modified xsi:type="dcterms:W3CDTF">2013-05-27T04:36:00Z</dcterms:modified>
</cp:coreProperties>
</file>