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EF1F6F"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w:t>
      </w:r>
      <w:proofErr w:type="gramStart"/>
      <w:r w:rsidR="008179FB" w:rsidRPr="008179FB">
        <w:rPr>
          <w:bCs/>
          <w:color w:val="000000"/>
          <w:sz w:val="28"/>
          <w:szCs w:val="28"/>
        </w:rPr>
        <w:t>договора</w:t>
      </w:r>
      <w:proofErr w:type="gramEnd"/>
      <w:r w:rsidR="008179FB" w:rsidRPr="008179FB">
        <w:rPr>
          <w:bCs/>
          <w:color w:val="000000"/>
          <w:sz w:val="28"/>
          <w:szCs w:val="28"/>
        </w:rPr>
        <w:t xml:space="preserve"> на </w:t>
      </w:r>
      <w:r w:rsidR="00B83D93" w:rsidRPr="00B83D93">
        <w:rPr>
          <w:bCs/>
          <w:color w:val="000000"/>
          <w:sz w:val="28"/>
          <w:szCs w:val="28"/>
        </w:rPr>
        <w:t>выполнение комплекса работ и услуг по оформлению прав на вновь возведенные объекты недвижимого имущества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EF1F6F">
      <w:pPr>
        <w:pStyle w:val="15"/>
        <w:rPr>
          <w:rFonts w:asciiTheme="minorHAnsi" w:eastAsiaTheme="minorEastAsia" w:hAnsiTheme="minorHAnsi" w:cstheme="minorBidi"/>
          <w:sz w:val="22"/>
          <w:szCs w:val="22"/>
        </w:rPr>
      </w:pPr>
      <w:r w:rsidRPr="00EF1F6F">
        <w:rPr>
          <w:szCs w:val="24"/>
        </w:rPr>
        <w:fldChar w:fldCharType="begin"/>
      </w:r>
      <w:r w:rsidR="00FF718F" w:rsidRPr="003A531E">
        <w:rPr>
          <w:szCs w:val="24"/>
        </w:rPr>
        <w:instrText xml:space="preserve"> TOC \o "1-3" \h \z \u </w:instrText>
      </w:r>
      <w:r w:rsidRPr="00EF1F6F">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EF1F6F">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EF1F6F">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EF1F6F">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EF1F6F">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EF1F6F">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EF1F6F">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EF1F6F">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EF1F6F">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EF1F6F"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EF1F6F">
        <w:fldChar w:fldCharType="begin"/>
      </w:r>
      <w:r w:rsidR="00F87DFA">
        <w:instrText xml:space="preserve"> REF _Ref319659237 \r \h  \* MERGEFORMAT </w:instrText>
      </w:r>
      <w:r w:rsidR="00EF1F6F">
        <w:fldChar w:fldCharType="separate"/>
      </w:r>
      <w:r w:rsidR="00B25487">
        <w:t>д</w:t>
      </w:r>
      <w:proofErr w:type="spellEnd"/>
      <w:r w:rsidR="00B25487">
        <w:t>)</w:t>
      </w:r>
      <w:r w:rsidR="00EF1F6F">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B83D93" w:rsidP="00E67671">
            <w:pPr>
              <w:spacing w:before="60" w:after="60"/>
              <w:jc w:val="both"/>
              <w:rPr>
                <w:sz w:val="22"/>
                <w:szCs w:val="22"/>
              </w:rPr>
            </w:pPr>
            <w:r>
              <w:rPr>
                <w:bCs/>
                <w:color w:val="000000"/>
                <w:sz w:val="22"/>
                <w:szCs w:val="22"/>
              </w:rPr>
              <w:t>В</w:t>
            </w:r>
            <w:r w:rsidRPr="00B83D93">
              <w:rPr>
                <w:bCs/>
                <w:color w:val="000000"/>
                <w:sz w:val="22"/>
                <w:szCs w:val="22"/>
              </w:rPr>
              <w:t>ыполнение комплекса работ и услуг по оформлению прав на вновь возведенные объекты недвижимого имущества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A82AA6" w:rsidRPr="00D67682" w:rsidRDefault="00A82AA6"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A82AA6" w:rsidRPr="00A82AA6" w:rsidRDefault="00A82AA6" w:rsidP="00A82AA6">
            <w:pPr>
              <w:tabs>
                <w:tab w:val="left" w:pos="1418"/>
              </w:tabs>
              <w:jc w:val="both"/>
              <w:rPr>
                <w:bCs/>
                <w:sz w:val="22"/>
                <w:szCs w:val="22"/>
              </w:rPr>
            </w:pPr>
            <w:r w:rsidRPr="00A82AA6">
              <w:rPr>
                <w:bCs/>
                <w:sz w:val="22"/>
                <w:szCs w:val="22"/>
              </w:rPr>
              <w:t>дата начала: с момента заключения договора;</w:t>
            </w:r>
          </w:p>
          <w:p w:rsidR="00A82AA6" w:rsidRPr="00A82AA6" w:rsidRDefault="00A82AA6" w:rsidP="00A82AA6">
            <w:pPr>
              <w:tabs>
                <w:tab w:val="left" w:pos="1418"/>
              </w:tabs>
              <w:jc w:val="both"/>
              <w:rPr>
                <w:bCs/>
                <w:sz w:val="22"/>
                <w:szCs w:val="22"/>
              </w:rPr>
            </w:pPr>
            <w:r w:rsidRPr="00A82AA6">
              <w:rPr>
                <w:bCs/>
                <w:sz w:val="22"/>
                <w:szCs w:val="22"/>
              </w:rPr>
              <w:t xml:space="preserve">дата окончания: </w:t>
            </w:r>
            <w:r w:rsidR="00B83D93" w:rsidRPr="00B83D93">
              <w:rPr>
                <w:bCs/>
                <w:sz w:val="22"/>
                <w:szCs w:val="22"/>
              </w:rPr>
              <w:t>13.12.2013</w:t>
            </w:r>
            <w:r w:rsidRPr="00A82AA6">
              <w:rPr>
                <w:bCs/>
                <w:sz w:val="22"/>
                <w:szCs w:val="22"/>
              </w:rPr>
              <w:t>.</w:t>
            </w:r>
          </w:p>
          <w:p w:rsidR="009C355B" w:rsidRPr="00D67682" w:rsidRDefault="00B83D93" w:rsidP="00E64886">
            <w:pPr>
              <w:tabs>
                <w:tab w:val="left" w:pos="1418"/>
              </w:tabs>
              <w:jc w:val="both"/>
              <w:rPr>
                <w:bCs/>
                <w:color w:val="000000"/>
                <w:sz w:val="22"/>
                <w:szCs w:val="22"/>
              </w:rPr>
            </w:pPr>
            <w:r>
              <w:rPr>
                <w:bCs/>
                <w:color w:val="000000"/>
                <w:sz w:val="22"/>
                <w:szCs w:val="22"/>
              </w:rPr>
              <w:br/>
            </w:r>
          </w:p>
          <w:p w:rsidR="00395A2E" w:rsidRPr="003E147B" w:rsidRDefault="003E147B"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1A5299">
              <w:rPr>
                <w:spacing w:val="-6"/>
                <w:sz w:val="22"/>
                <w:szCs w:val="22"/>
              </w:rPr>
              <w:t>Камалов Артур</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3D3C62" w:rsidP="00B83D93">
            <w:pPr>
              <w:ind w:right="153"/>
              <w:jc w:val="both"/>
              <w:rPr>
                <w:bCs/>
                <w:sz w:val="22"/>
                <w:szCs w:val="22"/>
              </w:rPr>
            </w:pPr>
            <w:r w:rsidRPr="003D3C62">
              <w:rPr>
                <w:sz w:val="22"/>
                <w:szCs w:val="22"/>
              </w:rPr>
              <w:t>«</w:t>
            </w:r>
            <w:r w:rsidR="00B83D93">
              <w:rPr>
                <w:sz w:val="22"/>
                <w:szCs w:val="22"/>
              </w:rPr>
              <w:t>30</w:t>
            </w:r>
            <w:r w:rsidRPr="003D3C62">
              <w:rPr>
                <w:sz w:val="22"/>
                <w:szCs w:val="22"/>
              </w:rPr>
              <w:t xml:space="preserve">» </w:t>
            </w:r>
            <w:r w:rsidR="00A82AA6">
              <w:rPr>
                <w:sz w:val="22"/>
                <w:szCs w:val="22"/>
              </w:rPr>
              <w:t>Апреля</w:t>
            </w:r>
            <w:r w:rsidRPr="003D3C62">
              <w:rPr>
                <w:sz w:val="22"/>
                <w:szCs w:val="22"/>
              </w:rPr>
              <w:t xml:space="preserve"> </w:t>
            </w:r>
            <w:r w:rsidR="00395A2E" w:rsidRPr="00D67682">
              <w:rPr>
                <w:sz w:val="22"/>
                <w:szCs w:val="22"/>
              </w:rPr>
              <w:t>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r w:rsidR="004F02A9">
              <w:rPr>
                <w:sz w:val="22"/>
                <w:szCs w:val="22"/>
              </w:rPr>
              <w:lastRenderedPageBreak/>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B83D93" w:rsidP="004F02A9">
            <w:pPr>
              <w:spacing w:before="60" w:after="60"/>
              <w:jc w:val="both"/>
              <w:rPr>
                <w:sz w:val="22"/>
                <w:szCs w:val="22"/>
              </w:rPr>
            </w:pPr>
            <w:r w:rsidRPr="00B83D93">
              <w:rPr>
                <w:sz w:val="22"/>
                <w:szCs w:val="22"/>
              </w:rPr>
              <w:lastRenderedPageBreak/>
              <w:t>4</w:t>
            </w:r>
            <w:r>
              <w:rPr>
                <w:sz w:val="22"/>
                <w:szCs w:val="22"/>
              </w:rPr>
              <w:t> </w:t>
            </w:r>
            <w:r w:rsidRPr="00B83D93">
              <w:rPr>
                <w:sz w:val="22"/>
                <w:szCs w:val="22"/>
              </w:rPr>
              <w:t>800</w:t>
            </w:r>
            <w:r>
              <w:rPr>
                <w:sz w:val="22"/>
                <w:szCs w:val="22"/>
              </w:rPr>
              <w:t> </w:t>
            </w:r>
            <w:r w:rsidRPr="00B83D93">
              <w:rPr>
                <w:sz w:val="22"/>
                <w:szCs w:val="22"/>
              </w:rPr>
              <w:t>000</w:t>
            </w:r>
            <w:r>
              <w:rPr>
                <w:sz w:val="22"/>
                <w:szCs w:val="22"/>
              </w:rPr>
              <w:t>,</w:t>
            </w:r>
            <w:r w:rsidRPr="00B83D93">
              <w:rPr>
                <w:sz w:val="22"/>
                <w:szCs w:val="22"/>
              </w:rPr>
              <w:t>00 (Четыре миллиона восемьсот тысяч) рублей 00 копеек, включая НДС. Цена договора включает в себя: все расходы, налоги, сборы и другие обязательные платежи</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B83D93" w:rsidP="004F02A9">
            <w:pPr>
              <w:spacing w:before="60" w:after="60"/>
              <w:jc w:val="both"/>
              <w:rPr>
                <w:sz w:val="22"/>
                <w:szCs w:val="22"/>
              </w:rPr>
            </w:pPr>
            <w:r w:rsidRPr="00B83D93">
              <w:rPr>
                <w:sz w:val="22"/>
                <w:szCs w:val="22"/>
              </w:rPr>
              <w:t xml:space="preserve">Безналичный расчет. Оплата производится поэтапно в течение 10 (десяти) рабочих дней со дня подписания соответствующего акта </w:t>
            </w:r>
            <w:r w:rsidRPr="00B83D93">
              <w:rPr>
                <w:sz w:val="22"/>
                <w:szCs w:val="22"/>
              </w:rPr>
              <w:lastRenderedPageBreak/>
              <w:t>приемки выполненных работ и услуг на основании счета, счета-фактуры</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 xml:space="preserve">Не находиться в процессе ликвидации (для юридического лица) или быть признанным по решению </w:t>
            </w:r>
            <w:r w:rsidRPr="00D67682">
              <w:rPr>
                <w:sz w:val="22"/>
                <w:szCs w:val="22"/>
              </w:rPr>
              <w:lastRenderedPageBreak/>
              <w:t>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3B0E36" w:rsidRDefault="00A82AA6" w:rsidP="00A82AA6">
            <w:pPr>
              <w:numPr>
                <w:ilvl w:val="0"/>
                <w:numId w:val="33"/>
              </w:numPr>
              <w:tabs>
                <w:tab w:val="left" w:pos="932"/>
              </w:tabs>
              <w:ind w:left="0" w:right="153" w:firstLine="353"/>
              <w:jc w:val="both"/>
              <w:rPr>
                <w:sz w:val="22"/>
                <w:szCs w:val="22"/>
              </w:rPr>
            </w:pPr>
            <w:r w:rsidRPr="00A82AA6">
              <w:rPr>
                <w:sz w:val="22"/>
                <w:szCs w:val="22"/>
              </w:rPr>
              <w:t xml:space="preserve">Наличие </w:t>
            </w:r>
            <w:r w:rsidR="00F536C8">
              <w:rPr>
                <w:bCs/>
              </w:rPr>
              <w:t>Сертификата системы менеджмента качества</w:t>
            </w:r>
            <w:r>
              <w:rPr>
                <w:sz w:val="22"/>
                <w:szCs w:val="22"/>
              </w:rPr>
              <w:t>.</w:t>
            </w:r>
          </w:p>
          <w:p w:rsidR="00F536C8" w:rsidRDefault="00F536C8" w:rsidP="00F536C8">
            <w:pPr>
              <w:numPr>
                <w:ilvl w:val="0"/>
                <w:numId w:val="33"/>
              </w:numPr>
              <w:tabs>
                <w:tab w:val="left" w:pos="932"/>
              </w:tabs>
              <w:ind w:left="0" w:right="153" w:firstLine="353"/>
              <w:jc w:val="both"/>
              <w:rPr>
                <w:sz w:val="22"/>
                <w:szCs w:val="22"/>
              </w:rPr>
            </w:pPr>
            <w:r w:rsidRPr="00F536C8">
              <w:rPr>
                <w:sz w:val="22"/>
                <w:szCs w:val="22"/>
              </w:rPr>
              <w:t xml:space="preserve">Предоставление информации о квалификации Участника: год основания Участника, основные компетенции, ключевые руководители, численность, опыт и квалификация персонала, филиалы и представительства в Российской Федерации, система контроля качества; </w:t>
            </w:r>
            <w:proofErr w:type="gramStart"/>
            <w:r w:rsidRPr="00F536C8">
              <w:rPr>
                <w:sz w:val="22"/>
                <w:szCs w:val="22"/>
              </w:rPr>
              <w:t>Наличие опыта выполнения работ в рамках заключенных договоров в период с 01.01.2012 по 15.04.2013 (с завершенными работами, сопоставимого характера) и объема на сумму не менее 4</w:t>
            </w:r>
            <w:r>
              <w:rPr>
                <w:sz w:val="22"/>
                <w:szCs w:val="22"/>
              </w:rPr>
              <w:t> </w:t>
            </w:r>
            <w:r w:rsidRPr="00F536C8">
              <w:rPr>
                <w:sz w:val="22"/>
                <w:szCs w:val="22"/>
              </w:rPr>
              <w:t>800</w:t>
            </w:r>
            <w:r>
              <w:rPr>
                <w:sz w:val="22"/>
                <w:szCs w:val="22"/>
              </w:rPr>
              <w:t> </w:t>
            </w:r>
            <w:r w:rsidRPr="00F536C8">
              <w:rPr>
                <w:sz w:val="22"/>
                <w:szCs w:val="22"/>
              </w:rPr>
              <w:t>000</w:t>
            </w:r>
            <w:r>
              <w:rPr>
                <w:sz w:val="22"/>
                <w:szCs w:val="22"/>
              </w:rPr>
              <w:t>,</w:t>
            </w:r>
            <w:r w:rsidRPr="00F536C8">
              <w:rPr>
                <w:sz w:val="22"/>
                <w:szCs w:val="22"/>
              </w:rPr>
              <w:t>00 (четырех миллионов восемьс</w:t>
            </w:r>
            <w:r>
              <w:rPr>
                <w:sz w:val="22"/>
                <w:szCs w:val="22"/>
              </w:rPr>
              <w:t xml:space="preserve">от тысяч) рублей, с учетом НДС </w:t>
            </w:r>
            <w:r w:rsidRPr="00F536C8">
              <w:rPr>
                <w:sz w:val="22"/>
                <w:szCs w:val="22"/>
              </w:rPr>
              <w:t>(опыт выполнения работ подтверждается справкой, с приложением копий исполненных договоров и актов выполненных работ с 01.01.2012 по 15.04.2013)</w:t>
            </w:r>
            <w:r>
              <w:rPr>
                <w:sz w:val="22"/>
                <w:szCs w:val="22"/>
              </w:rPr>
              <w:t>.</w:t>
            </w:r>
            <w:proofErr w:type="gramEnd"/>
          </w:p>
          <w:p w:rsidR="00F536C8" w:rsidRDefault="00F536C8" w:rsidP="00F536C8">
            <w:pPr>
              <w:numPr>
                <w:ilvl w:val="0"/>
                <w:numId w:val="33"/>
              </w:numPr>
              <w:tabs>
                <w:tab w:val="left" w:pos="932"/>
              </w:tabs>
              <w:ind w:left="0" w:right="153" w:firstLine="353"/>
              <w:jc w:val="both"/>
              <w:rPr>
                <w:sz w:val="22"/>
                <w:szCs w:val="22"/>
              </w:rPr>
            </w:pPr>
            <w:r w:rsidRPr="00F536C8">
              <w:rPr>
                <w:sz w:val="22"/>
                <w:szCs w:val="22"/>
              </w:rPr>
              <w:t xml:space="preserve">Необходимая численность работников «Исполнителя», задействованная по договору, должна быть не менее 3 (три) человека, состоящих в штате (в трудовых отношениях) «Исполнителя», что должно подтверждаться наличием оформленного согласно Трудовому кодексу Российской Федерации трудового договора. Исполнитель должен предоставить Заказчику копию первой и последней страницы трудового договора на каждого из работников «Исполнителя», заверенные соответствующим способом. Данные требования необходимы в целях обеспечения возможности единовременного/оперативного нахождения с целью выполнения поставленных задач по оформлению недвижимого имущества ФГУП «РосРАО»: </w:t>
            </w:r>
          </w:p>
          <w:p w:rsidR="00F536C8" w:rsidRDefault="00F536C8" w:rsidP="00F536C8">
            <w:pPr>
              <w:tabs>
                <w:tab w:val="left" w:pos="932"/>
              </w:tabs>
              <w:ind w:left="353" w:right="153"/>
              <w:jc w:val="both"/>
              <w:rPr>
                <w:sz w:val="22"/>
                <w:szCs w:val="22"/>
              </w:rPr>
            </w:pPr>
            <w:r w:rsidRPr="00F536C8">
              <w:rPr>
                <w:sz w:val="22"/>
                <w:szCs w:val="22"/>
              </w:rPr>
              <w:t xml:space="preserve">• Свердловской области; </w:t>
            </w:r>
          </w:p>
          <w:p w:rsidR="00F536C8" w:rsidRDefault="00F536C8" w:rsidP="00F536C8">
            <w:pPr>
              <w:tabs>
                <w:tab w:val="left" w:pos="932"/>
              </w:tabs>
              <w:ind w:left="353" w:right="153"/>
              <w:jc w:val="both"/>
              <w:rPr>
                <w:sz w:val="22"/>
                <w:szCs w:val="22"/>
              </w:rPr>
            </w:pPr>
            <w:r w:rsidRPr="00F536C8">
              <w:rPr>
                <w:sz w:val="22"/>
                <w:szCs w:val="22"/>
              </w:rPr>
              <w:t xml:space="preserve">• </w:t>
            </w:r>
            <w:proofErr w:type="gramStart"/>
            <w:r w:rsidRPr="00F536C8">
              <w:rPr>
                <w:sz w:val="22"/>
                <w:szCs w:val="22"/>
              </w:rPr>
              <w:t>г</w:t>
            </w:r>
            <w:proofErr w:type="gramEnd"/>
            <w:r w:rsidRPr="00F536C8">
              <w:rPr>
                <w:sz w:val="22"/>
                <w:szCs w:val="22"/>
              </w:rPr>
              <w:t xml:space="preserve">. Москве; </w:t>
            </w:r>
          </w:p>
          <w:p w:rsidR="00F536C8" w:rsidRPr="00A82AA6" w:rsidRDefault="00F536C8" w:rsidP="00F536C8">
            <w:pPr>
              <w:tabs>
                <w:tab w:val="left" w:pos="932"/>
              </w:tabs>
              <w:ind w:right="153"/>
              <w:jc w:val="both"/>
              <w:rPr>
                <w:sz w:val="22"/>
                <w:szCs w:val="22"/>
              </w:rPr>
            </w:pPr>
            <w:r w:rsidRPr="00F536C8">
              <w:rPr>
                <w:sz w:val="22"/>
                <w:szCs w:val="22"/>
              </w:rPr>
              <w:t>для последующего возможного сбора/сдачи/подачи/получения необходимых документов в Федеральное агентство по управлению государственным имуществом (</w:t>
            </w:r>
            <w:proofErr w:type="spellStart"/>
            <w:r w:rsidRPr="00F536C8">
              <w:rPr>
                <w:sz w:val="22"/>
                <w:szCs w:val="22"/>
              </w:rPr>
              <w:t>Росимущество</w:t>
            </w:r>
            <w:proofErr w:type="spellEnd"/>
            <w:r w:rsidRPr="00F536C8">
              <w:rPr>
                <w:sz w:val="22"/>
                <w:szCs w:val="22"/>
              </w:rPr>
              <w:t>) и его территориальные органы, в Федеральную службу государственной регистрации, кадастра и картографии (</w:t>
            </w:r>
            <w:proofErr w:type="spellStart"/>
            <w:r w:rsidRPr="00F536C8">
              <w:rPr>
                <w:sz w:val="22"/>
                <w:szCs w:val="22"/>
              </w:rPr>
              <w:t>Росреестр</w:t>
            </w:r>
            <w:proofErr w:type="spellEnd"/>
            <w:r w:rsidRPr="00F536C8">
              <w:rPr>
                <w:sz w:val="22"/>
                <w:szCs w:val="22"/>
              </w:rPr>
              <w:t xml:space="preserve">) и его территориальные органы, </w:t>
            </w:r>
            <w:proofErr w:type="spellStart"/>
            <w:r w:rsidRPr="00F536C8">
              <w:rPr>
                <w:sz w:val="22"/>
                <w:szCs w:val="22"/>
              </w:rPr>
              <w:t>Госкорпорацию</w:t>
            </w:r>
            <w:proofErr w:type="spellEnd"/>
            <w:r w:rsidRPr="00F536C8">
              <w:rPr>
                <w:sz w:val="22"/>
                <w:szCs w:val="22"/>
              </w:rPr>
              <w:t xml:space="preserve"> «</w:t>
            </w:r>
            <w:proofErr w:type="spellStart"/>
            <w:r w:rsidRPr="00F536C8">
              <w:rPr>
                <w:sz w:val="22"/>
                <w:szCs w:val="22"/>
              </w:rPr>
              <w:t>Росатом</w:t>
            </w:r>
            <w:proofErr w:type="spellEnd"/>
            <w:r w:rsidRPr="00F536C8">
              <w:rPr>
                <w:sz w:val="22"/>
                <w:szCs w:val="22"/>
              </w:rPr>
              <w:t>» и т.п.</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78599A" w:rsidRDefault="00395A2E" w:rsidP="00A82AA6">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F536C8" w:rsidRPr="00C810DF" w:rsidRDefault="00F536C8" w:rsidP="00F536C8">
            <w:pPr>
              <w:numPr>
                <w:ilvl w:val="0"/>
                <w:numId w:val="33"/>
              </w:numPr>
              <w:tabs>
                <w:tab w:val="left" w:pos="932"/>
              </w:tabs>
              <w:ind w:left="0" w:right="153" w:firstLine="353"/>
              <w:jc w:val="both"/>
              <w:rPr>
                <w:sz w:val="22"/>
                <w:szCs w:val="22"/>
              </w:rPr>
            </w:pPr>
            <w:r w:rsidRPr="00F536C8">
              <w:rPr>
                <w:sz w:val="22"/>
                <w:szCs w:val="22"/>
              </w:rPr>
              <w:t>в соответствии с Федеральным законом от 21.07.1997 №122-ФЗ «О государственной регистрации прав на недвижимое имущество и сделок с ним»</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lastRenderedPageBreak/>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F536C8" w:rsidRDefault="00F536C8" w:rsidP="0066789A">
            <w:pPr>
              <w:widowControl w:val="0"/>
              <w:numPr>
                <w:ilvl w:val="2"/>
                <w:numId w:val="36"/>
              </w:numPr>
              <w:tabs>
                <w:tab w:val="left" w:pos="1204"/>
              </w:tabs>
              <w:adjustRightInd w:val="0"/>
              <w:ind w:left="0" w:right="113" w:firstLine="353"/>
              <w:jc w:val="both"/>
              <w:textAlignment w:val="baseline"/>
              <w:rPr>
                <w:sz w:val="22"/>
                <w:szCs w:val="22"/>
              </w:rPr>
            </w:pPr>
            <w:r w:rsidRPr="00F536C8">
              <w:rPr>
                <w:sz w:val="22"/>
                <w:szCs w:val="22"/>
              </w:rPr>
              <w:t>документы, подтверждающие сведения о цепочке собственников, включая бенефициаров (в том числе конечных)</w:t>
            </w:r>
            <w:r>
              <w:rPr>
                <w:sz w:val="22"/>
                <w:szCs w:val="22"/>
              </w:rPr>
              <w:t>.</w:t>
            </w:r>
          </w:p>
          <w:p w:rsidR="00F536C8" w:rsidRDefault="00F536C8" w:rsidP="0066789A">
            <w:pPr>
              <w:widowControl w:val="0"/>
              <w:numPr>
                <w:ilvl w:val="2"/>
                <w:numId w:val="36"/>
              </w:numPr>
              <w:tabs>
                <w:tab w:val="left" w:pos="1204"/>
              </w:tabs>
              <w:adjustRightInd w:val="0"/>
              <w:ind w:left="0" w:right="113" w:firstLine="353"/>
              <w:jc w:val="both"/>
              <w:textAlignment w:val="baseline"/>
              <w:rPr>
                <w:sz w:val="22"/>
                <w:szCs w:val="22"/>
              </w:rPr>
            </w:pPr>
            <w:r w:rsidRPr="00F536C8">
              <w:rPr>
                <w:sz w:val="22"/>
                <w:szCs w:val="22"/>
              </w:rPr>
              <w:t>справк</w:t>
            </w:r>
            <w:r>
              <w:rPr>
                <w:sz w:val="22"/>
                <w:szCs w:val="22"/>
              </w:rPr>
              <w:t>а</w:t>
            </w:r>
            <w:r w:rsidRPr="00F536C8">
              <w:rPr>
                <w:sz w:val="22"/>
                <w:szCs w:val="22"/>
              </w:rPr>
              <w:t>, с приложением копий исполненных договоров сопоставимого характера и актов выполненных работ с 01.01.2012 по 15.04.2013 на сумму не менее 4 800 000,00 (четырех миллионов восемьсот тысяч) рублей, с учетом НДС.</w:t>
            </w:r>
          </w:p>
          <w:p w:rsidR="00F536C8" w:rsidRPr="0066789A" w:rsidRDefault="00F536C8" w:rsidP="0066789A">
            <w:pPr>
              <w:widowControl w:val="0"/>
              <w:numPr>
                <w:ilvl w:val="2"/>
                <w:numId w:val="36"/>
              </w:numPr>
              <w:tabs>
                <w:tab w:val="left" w:pos="1204"/>
              </w:tabs>
              <w:adjustRightInd w:val="0"/>
              <w:ind w:left="0" w:right="113" w:firstLine="353"/>
              <w:jc w:val="both"/>
              <w:textAlignment w:val="baseline"/>
              <w:rPr>
                <w:sz w:val="22"/>
                <w:szCs w:val="22"/>
              </w:rPr>
            </w:pPr>
            <w:r w:rsidRPr="00F536C8">
              <w:rPr>
                <w:sz w:val="22"/>
                <w:szCs w:val="22"/>
              </w:rPr>
              <w:t>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w:t>
            </w:r>
            <w:r>
              <w:rPr>
                <w:sz w:val="22"/>
                <w:szCs w:val="22"/>
              </w:rPr>
              <w:t>ием документов по специалистам.</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FE574A" w:rsidRPr="00FE574A" w:rsidRDefault="00FE574A" w:rsidP="00FE574A">
            <w:pPr>
              <w:pStyle w:val="Times12"/>
              <w:numPr>
                <w:ilvl w:val="0"/>
                <w:numId w:val="19"/>
              </w:numPr>
              <w:tabs>
                <w:tab w:val="left" w:pos="353"/>
                <w:tab w:val="left" w:pos="1205"/>
              </w:tabs>
              <w:ind w:left="0" w:right="113" w:firstLine="709"/>
              <w:rPr>
                <w:sz w:val="22"/>
              </w:rPr>
            </w:pPr>
            <w:r>
              <w:rPr>
                <w:sz w:val="22"/>
              </w:rPr>
              <w:t>П</w:t>
            </w:r>
            <w:r w:rsidRPr="00FE574A">
              <w:rPr>
                <w:sz w:val="22"/>
              </w:rPr>
              <w:t>лан распределения объемов выполнения работ</w:t>
            </w:r>
            <w:r>
              <w:rPr>
                <w:sz w:val="22"/>
              </w:rPr>
              <w:t>.</w:t>
            </w:r>
            <w:r w:rsidRPr="00FE574A">
              <w:rPr>
                <w:sz w:val="22"/>
              </w:rPr>
              <w:t xml:space="preserve"> </w:t>
            </w:r>
          </w:p>
          <w:p w:rsidR="00FE574A" w:rsidRPr="00FE574A" w:rsidRDefault="00FE574A" w:rsidP="00FE574A">
            <w:pPr>
              <w:pStyle w:val="Times12"/>
              <w:numPr>
                <w:ilvl w:val="0"/>
                <w:numId w:val="19"/>
              </w:numPr>
              <w:tabs>
                <w:tab w:val="left" w:pos="353"/>
                <w:tab w:val="left" w:pos="1205"/>
              </w:tabs>
              <w:ind w:left="0" w:right="113" w:firstLine="709"/>
              <w:rPr>
                <w:sz w:val="22"/>
              </w:rPr>
            </w:pPr>
            <w:r>
              <w:rPr>
                <w:sz w:val="22"/>
              </w:rPr>
              <w:t>Д</w:t>
            </w:r>
            <w:r w:rsidRPr="00FE574A">
              <w:rPr>
                <w:sz w:val="22"/>
              </w:rPr>
              <w:t xml:space="preserve">ля каждого привлекаемого субподрядчика отсканированный оригинал договора (в том числе предварительный или под условием), документы данной организации согласно пункту </w:t>
            </w:r>
            <w:r w:rsidR="00C30C6B" w:rsidRPr="00C30C6B">
              <w:rPr>
                <w:sz w:val="22"/>
                <w:u w:val="single"/>
              </w:rPr>
              <w:t>13-</w:t>
            </w:r>
            <w:r w:rsidRPr="00C30C6B">
              <w:rPr>
                <w:sz w:val="22"/>
                <w:u w:val="single"/>
              </w:rPr>
              <w:t>15 раздела 5 «Информационная карта запроса предложений»</w:t>
            </w:r>
            <w:r w:rsidRPr="00FE574A">
              <w:rPr>
                <w:sz w:val="22"/>
              </w:rPr>
              <w:t xml:space="preserve"> в объеме выполняемых субподрядчиком работ; </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 xml:space="preserve">субподрядчиков/ </w:t>
            </w:r>
            <w:r w:rsidRPr="00D67682">
              <w:rPr>
                <w:i/>
                <w:spacing w:val="-6"/>
                <w:sz w:val="22"/>
                <w:szCs w:val="22"/>
              </w:rPr>
              <w:lastRenderedPageBreak/>
              <w:t>соисполнителей</w:t>
            </w:r>
            <w:r w:rsidRPr="00D67682">
              <w:rPr>
                <w:spacing w:val="-6"/>
                <w:sz w:val="22"/>
                <w:szCs w:val="22"/>
              </w:rPr>
              <w:t xml:space="preserve"> </w:t>
            </w:r>
          </w:p>
        </w:tc>
        <w:tc>
          <w:tcPr>
            <w:tcW w:w="6521" w:type="dxa"/>
          </w:tcPr>
          <w:p w:rsidR="00395A2E" w:rsidRPr="00D67682" w:rsidRDefault="00FE574A" w:rsidP="00E64886">
            <w:pPr>
              <w:ind w:right="153"/>
              <w:jc w:val="both"/>
              <w:rPr>
                <w:spacing w:val="-6"/>
                <w:sz w:val="22"/>
                <w:szCs w:val="22"/>
              </w:rPr>
            </w:pPr>
            <w:r>
              <w:rPr>
                <w:bCs/>
                <w:sz w:val="22"/>
                <w:szCs w:val="22"/>
              </w:rPr>
              <w:lastRenderedPageBreak/>
              <w:t>Д</w:t>
            </w:r>
            <w:r w:rsidR="00395A2E" w:rsidRPr="00D67682">
              <w:rPr>
                <w:bCs/>
                <w:sz w:val="22"/>
                <w:szCs w:val="22"/>
              </w:rPr>
              <w:t>опускается</w:t>
            </w:r>
            <w:r>
              <w:rPr>
                <w:bCs/>
                <w:sz w:val="22"/>
                <w:szCs w:val="22"/>
              </w:rPr>
              <w:t>, 5%</w:t>
            </w:r>
            <w:r w:rsidR="00221920"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A82AA6" w:rsidP="00812CA6">
            <w:pPr>
              <w:tabs>
                <w:tab w:val="left" w:pos="1134"/>
              </w:tabs>
              <w:jc w:val="both"/>
              <w:rPr>
                <w:sz w:val="22"/>
                <w:szCs w:val="22"/>
              </w:rPr>
            </w:pPr>
            <w:r w:rsidRPr="00A82AA6">
              <w:rPr>
                <w:sz w:val="22"/>
                <w:szCs w:val="22"/>
              </w:rPr>
              <w:t xml:space="preserve">«13» мая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A82AA6" w:rsidRPr="00A82AA6">
              <w:rPr>
                <w:sz w:val="22"/>
              </w:rPr>
              <w:t>«1</w:t>
            </w:r>
            <w:r w:rsidR="00A82AA6">
              <w:rPr>
                <w:sz w:val="22"/>
              </w:rPr>
              <w:t>6</w:t>
            </w:r>
            <w:r w:rsidR="00A82AA6" w:rsidRPr="00A82AA6">
              <w:rPr>
                <w:sz w:val="22"/>
              </w:rPr>
              <w:t xml:space="preserve">» мая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A82AA6">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A82AA6" w:rsidRPr="00A82AA6">
              <w:rPr>
                <w:sz w:val="22"/>
              </w:rPr>
              <w:t>«1</w:t>
            </w:r>
            <w:r w:rsidR="00A82AA6">
              <w:rPr>
                <w:sz w:val="22"/>
              </w:rPr>
              <w:t>7</w:t>
            </w:r>
            <w:r w:rsidR="00A82AA6" w:rsidRPr="00A82AA6">
              <w:rPr>
                <w:sz w:val="22"/>
              </w:rPr>
              <w:t xml:space="preserve">» мая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A82AA6" w:rsidP="00706397">
                  <w:pPr>
                    <w:widowControl w:val="0"/>
                    <w:jc w:val="both"/>
                    <w:rPr>
                      <w:b/>
                      <w:sz w:val="22"/>
                      <w:szCs w:val="22"/>
                      <w:lang w:val="en-US"/>
                    </w:rPr>
                  </w:pPr>
                  <w:r w:rsidRPr="00A82AA6">
                    <w:rPr>
                      <w:b/>
                      <w:sz w:val="22"/>
                      <w:szCs w:val="22"/>
                    </w:rPr>
                    <w:t>Цена договора</w:t>
                  </w:r>
                  <w:proofErr w:type="gramStart"/>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EF1F6F" w:rsidP="002B4AF6">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FE574A" w:rsidRPr="00D67682" w:rsidTr="00FE574A">
              <w:tc>
                <w:tcPr>
                  <w:tcW w:w="5168" w:type="dxa"/>
                  <w:tcBorders>
                    <w:top w:val="single" w:sz="4" w:space="0" w:color="auto"/>
                    <w:left w:val="single" w:sz="4" w:space="0" w:color="auto"/>
                    <w:bottom w:val="single" w:sz="4" w:space="0" w:color="auto"/>
                    <w:right w:val="single" w:sz="4" w:space="0" w:color="auto"/>
                  </w:tcBorders>
                  <w:hideMark/>
                </w:tcPr>
                <w:p w:rsidR="00FE574A" w:rsidRPr="00104A7A" w:rsidRDefault="00FE574A" w:rsidP="00FE574A">
                  <w:pPr>
                    <w:widowControl w:val="0"/>
                    <w:jc w:val="both"/>
                    <w:rPr>
                      <w:sz w:val="22"/>
                      <w:szCs w:val="22"/>
                    </w:rPr>
                  </w:pPr>
                  <w:r w:rsidRPr="009966E2">
                    <w:rPr>
                      <w:b/>
                      <w:sz w:val="22"/>
                      <w:szCs w:val="22"/>
                    </w:rPr>
                    <w:t>Опыт выполнения аналогичных договоров</w:t>
                  </w:r>
                  <w:r>
                    <w:rPr>
                      <w:b/>
                      <w:sz w:val="22"/>
                      <w:szCs w:val="22"/>
                    </w:rPr>
                    <w:t xml:space="preserve"> </w:t>
                  </w:r>
                  <w:proofErr w:type="gramStart"/>
                  <w:r w:rsidRPr="00104A7A">
                    <w:rPr>
                      <w:b/>
                      <w:sz w:val="20"/>
                      <w:szCs w:val="20"/>
                    </w:rPr>
                    <w:t>(</w:t>
                  </w:r>
                  <w:r w:rsidRPr="00706397">
                    <w:rPr>
                      <w:b/>
                      <w:sz w:val="20"/>
                      <w:szCs w:val="20"/>
                    </w:rPr>
                    <w:t xml:space="preserve"> </w:t>
                  </w:r>
                  <m:oMath>
                    <w:proofErr w:type="gramEnd"/>
                    <m:r>
                      <m:rPr>
                        <m:sty m:val="bi"/>
                      </m:rPr>
                      <w:rPr>
                        <w:rFonts w:ascii="Cambria Math" w:eastAsia="Calibri"/>
                        <w:sz w:val="20"/>
                        <w:szCs w:val="20"/>
                        <w:lang w:eastAsia="en-US"/>
                      </w:rPr>
                      <m:t>О</m:t>
                    </m:r>
                  </m:oMath>
                  <w:r w:rsidRPr="00104A7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FE574A" w:rsidRPr="00D67682" w:rsidRDefault="00EF1F6F" w:rsidP="00E224B8">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K</m:t>
                          </m:r>
                        </m:sub>
                      </m:sSub>
                      <m:r>
                        <w:rPr>
                          <w:rFonts w:ascii="Cambria Math" w:eastAsia="Calibri"/>
                          <w:sz w:val="22"/>
                          <w:szCs w:val="22"/>
                          <w:lang w:eastAsia="en-US"/>
                        </w:rPr>
                        <m:t>=25</m:t>
                      </m:r>
                    </m:oMath>
                  </m:oMathPara>
                </w:p>
              </w:tc>
            </w:tr>
            <w:tr w:rsidR="00FE574A" w:rsidRPr="00D67682" w:rsidTr="00FE574A">
              <w:tc>
                <w:tcPr>
                  <w:tcW w:w="5168" w:type="dxa"/>
                  <w:tcBorders>
                    <w:top w:val="single" w:sz="4" w:space="0" w:color="auto"/>
                    <w:left w:val="single" w:sz="4" w:space="0" w:color="auto"/>
                    <w:bottom w:val="single" w:sz="4" w:space="0" w:color="auto"/>
                    <w:right w:val="single" w:sz="4" w:space="0" w:color="auto"/>
                  </w:tcBorders>
                  <w:hideMark/>
                </w:tcPr>
                <w:p w:rsidR="00FE574A" w:rsidRPr="00FE574A" w:rsidRDefault="002B4AF6" w:rsidP="00FE574A">
                  <w:pPr>
                    <w:widowControl w:val="0"/>
                    <w:ind w:firstLine="175"/>
                    <w:jc w:val="both"/>
                    <w:rPr>
                      <w:sz w:val="20"/>
                      <w:szCs w:val="20"/>
                    </w:rPr>
                  </w:pPr>
                  <w:r w:rsidRPr="002B4AF6">
                    <w:rPr>
                      <w:b/>
                      <w:sz w:val="20"/>
                      <w:szCs w:val="20"/>
                    </w:rPr>
                    <w:t>Обеспеченность кадровыми ресурсами</w:t>
                  </w:r>
                  <w:r w:rsidR="00FE574A" w:rsidRPr="00FE574A">
                    <w:rPr>
                      <w:b/>
                      <w:sz w:val="20"/>
                      <w:szCs w:val="20"/>
                    </w:rPr>
                    <w:t xml:space="preserve"> </w:t>
                  </w:r>
                  <w:proofErr w:type="gramStart"/>
                  <w:r w:rsidR="00FE574A" w:rsidRPr="00FE574A">
                    <w:rPr>
                      <w:b/>
                      <w:sz w:val="20"/>
                      <w:szCs w:val="20"/>
                    </w:rPr>
                    <w:t xml:space="preserve">( </w:t>
                  </w:r>
                  <m:oMath>
                    <w:proofErr w:type="gramEnd"/>
                    <m:r>
                      <m:rPr>
                        <m:sty m:val="bi"/>
                      </m:rPr>
                      <w:rPr>
                        <w:rFonts w:ascii="Cambria Math" w:eastAsia="Calibri"/>
                        <w:sz w:val="20"/>
                        <w:szCs w:val="20"/>
                        <w:lang w:eastAsia="en-US"/>
                      </w:rPr>
                      <m:t>О</m:t>
                    </m:r>
                  </m:oMath>
                  <w:r w:rsidR="00FE574A" w:rsidRPr="00FE574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FE574A" w:rsidRPr="00FE574A" w:rsidRDefault="00EF1F6F" w:rsidP="00E224B8">
                  <w:pPr>
                    <w:widowControl w:val="0"/>
                    <w:ind w:left="-57"/>
                    <w:jc w:val="both"/>
                    <w:rPr>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hAnsi="Cambria Math"/>
                              <w:sz w:val="20"/>
                              <w:szCs w:val="20"/>
                              <w:lang w:eastAsia="en-US"/>
                            </w:rPr>
                            <m:t>T</m:t>
                          </m:r>
                        </m:sub>
                      </m:sSub>
                      <m:r>
                        <w:rPr>
                          <w:rFonts w:ascii="Cambria Math" w:eastAsia="Calibri"/>
                          <w:sz w:val="20"/>
                          <w:szCs w:val="20"/>
                          <w:lang w:eastAsia="en-US"/>
                        </w:rPr>
                        <m:t>=20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FE574A" w:rsidRDefault="002B4AF6" w:rsidP="00FE574A">
                  <w:pPr>
                    <w:widowControl w:val="0"/>
                    <w:ind w:firstLine="175"/>
                    <w:jc w:val="both"/>
                    <w:rPr>
                      <w:sz w:val="20"/>
                      <w:szCs w:val="20"/>
                    </w:rPr>
                  </w:pPr>
                  <w:r w:rsidRPr="002B4AF6">
                    <w:rPr>
                      <w:b/>
                      <w:sz w:val="20"/>
                      <w:szCs w:val="20"/>
                    </w:rPr>
                    <w:t>Опыт участника процедуры закупки</w:t>
                  </w:r>
                  <w:r w:rsidR="00104A7A" w:rsidRPr="00FE574A">
                    <w:rPr>
                      <w:b/>
                      <w:sz w:val="20"/>
                      <w:szCs w:val="20"/>
                    </w:rPr>
                    <w:t xml:space="preserve"> </w:t>
                  </w:r>
                  <w:proofErr w:type="gramStart"/>
                  <w:r w:rsidR="00104A7A" w:rsidRPr="00FE574A">
                    <w:rPr>
                      <w:b/>
                      <w:sz w:val="20"/>
                      <w:szCs w:val="20"/>
                    </w:rPr>
                    <w:t xml:space="preserve">( </w:t>
                  </w:r>
                  <m:oMath>
                    <w:proofErr w:type="gramEnd"/>
                    <m:r>
                      <m:rPr>
                        <m:sty m:val="bi"/>
                      </m:rPr>
                      <w:rPr>
                        <w:rFonts w:ascii="Cambria Math" w:eastAsia="Calibri"/>
                        <w:sz w:val="20"/>
                        <w:szCs w:val="20"/>
                        <w:lang w:eastAsia="en-US"/>
                      </w:rPr>
                      <m:t>О</m:t>
                    </m:r>
                  </m:oMath>
                  <w:r w:rsidR="00104A7A" w:rsidRPr="00FE574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FE574A" w:rsidRDefault="00EF1F6F" w:rsidP="002B4AF6">
                  <w:pPr>
                    <w:widowControl w:val="0"/>
                    <w:ind w:left="-57"/>
                    <w:jc w:val="both"/>
                    <w:rPr>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hAnsi="Cambria Math"/>
                              <w:sz w:val="20"/>
                              <w:szCs w:val="20"/>
                              <w:lang w:eastAsia="en-US"/>
                            </w:rPr>
                            <m:t>O</m:t>
                          </m:r>
                        </m:sub>
                      </m:sSub>
                      <m:r>
                        <w:rPr>
                          <w:rFonts w:ascii="Cambria Math" w:eastAsia="Calibri"/>
                          <w:sz w:val="20"/>
                          <w:szCs w:val="20"/>
                          <w:lang w:eastAsia="en-US"/>
                        </w:rPr>
                        <m:t>=80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 xml:space="preserve">Цена </w:t>
            </w:r>
            <w:r w:rsidR="00A82AA6">
              <w:rPr>
                <w:rFonts w:ascii="Times New Roman" w:hAnsi="Times New Roman"/>
              </w:rPr>
              <w:t>договора</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 xml:space="preserve">Цена </w:t>
            </w:r>
            <w:r w:rsidR="00A82AA6">
              <w:rPr>
                <w:sz w:val="22"/>
                <w:szCs w:val="22"/>
              </w:rPr>
              <w:t>договора</w:t>
            </w:r>
            <w:r w:rsidRPr="00D67682">
              <w:rPr>
                <w:sz w:val="22"/>
                <w:szCs w:val="22"/>
              </w:rPr>
              <w:t>», определяется по формуле:</w:t>
            </w:r>
          </w:p>
          <w:p w:rsidR="00BF6789" w:rsidRPr="00D67682" w:rsidRDefault="00EF1F6F" w:rsidP="00D5252C">
            <w:pPr>
              <w:widowControl w:val="0"/>
              <w:autoSpaceDE w:val="0"/>
              <w:autoSpaceDN w:val="0"/>
              <w:spacing w:before="120" w:after="120"/>
              <w:ind w:left="-72" w:right="-72"/>
              <w:jc w:val="both"/>
              <w:rPr>
                <w:sz w:val="22"/>
                <w:szCs w:val="22"/>
              </w:rPr>
            </w:pPr>
            <m:oMathPara>
              <m:oMathParaPr>
                <m:jc m:val="center"/>
              </m:oMathPara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hAnsi="Cambria Math"/>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EF1F6F"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 xml:space="preserve">Цена </w:t>
            </w:r>
            <w:r w:rsidR="00A82AA6">
              <w:rPr>
                <w:sz w:val="22"/>
                <w:szCs w:val="22"/>
              </w:rPr>
              <w:t>договора</w:t>
            </w:r>
            <w:r w:rsidR="00BF6789" w:rsidRPr="00D67682">
              <w:rPr>
                <w:sz w:val="22"/>
                <w:szCs w:val="22"/>
              </w:rPr>
              <w:t>»;</w:t>
            </w:r>
          </w:p>
          <w:p w:rsidR="00BF6789" w:rsidRPr="00D67682" w:rsidRDefault="00EF1F6F"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w:t>
            </w:r>
            <w:r w:rsidR="00A82AA6">
              <w:rPr>
                <w:sz w:val="22"/>
                <w:szCs w:val="22"/>
              </w:rPr>
              <w:t>ми</w:t>
            </w:r>
            <w:r w:rsidR="00A82AA6" w:rsidRPr="00A82AA6">
              <w:rPr>
                <w:sz w:val="22"/>
                <w:szCs w:val="22"/>
              </w:rPr>
              <w:t xml:space="preserve">нимальное предложение участника процедуры закупки о цене договора, указанной в </w:t>
            </w:r>
            <w:r w:rsidR="00A82AA6">
              <w:rPr>
                <w:sz w:val="22"/>
                <w:szCs w:val="22"/>
              </w:rPr>
              <w:t>предложении</w:t>
            </w:r>
            <w:r w:rsidR="00A82AA6" w:rsidRPr="00A82AA6">
              <w:rPr>
                <w:sz w:val="22"/>
                <w:szCs w:val="22"/>
              </w:rPr>
              <w:t xml:space="preserve"> на участие в процедуре закупки из представленных участниками процедуры закупки </w:t>
            </w:r>
            <w:r w:rsidR="00A82AA6">
              <w:rPr>
                <w:sz w:val="22"/>
                <w:szCs w:val="22"/>
              </w:rPr>
              <w:t>предложений</w:t>
            </w:r>
            <w:r w:rsidR="00A82AA6" w:rsidRPr="00A82AA6">
              <w:rPr>
                <w:sz w:val="22"/>
                <w:szCs w:val="22"/>
              </w:rPr>
              <w:t xml:space="preserve">, </w:t>
            </w:r>
            <w:proofErr w:type="spellStart"/>
            <w:r w:rsidR="00A82AA6" w:rsidRPr="00A82AA6">
              <w:rPr>
                <w:sz w:val="22"/>
                <w:szCs w:val="22"/>
              </w:rPr>
              <w:t>руб</w:t>
            </w:r>
            <w:proofErr w:type="spellEnd"/>
            <w:r w:rsidR="00BF6789" w:rsidRPr="00D67682">
              <w:rPr>
                <w:sz w:val="22"/>
                <w:szCs w:val="22"/>
              </w:rPr>
              <w:t>;</w:t>
            </w:r>
          </w:p>
          <w:p w:rsidR="00BF6789" w:rsidRPr="00D67682" w:rsidRDefault="00EF1F6F"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A82AA6" w:rsidRPr="00A82AA6">
              <w:rPr>
                <w:bCs/>
                <w:sz w:val="22"/>
                <w:szCs w:val="22"/>
              </w:rPr>
              <w:t xml:space="preserve">предложение участника процедуры закупки о цене договора, указанной в </w:t>
            </w:r>
            <w:r w:rsidR="009966E2">
              <w:rPr>
                <w:bCs/>
                <w:sz w:val="22"/>
                <w:szCs w:val="22"/>
              </w:rPr>
              <w:t>предложении</w:t>
            </w:r>
            <w:r w:rsidR="00A82AA6" w:rsidRPr="00A82AA6">
              <w:rPr>
                <w:bCs/>
                <w:sz w:val="22"/>
                <w:szCs w:val="22"/>
              </w:rPr>
              <w:t xml:space="preserve"> на участие в процедуре закупки i-го участника процедуры закупки, руб</w:t>
            </w:r>
            <w:r w:rsidR="00BF6789" w:rsidRPr="00D67682">
              <w:rPr>
                <w:sz w:val="22"/>
                <w:szCs w:val="22"/>
              </w:rPr>
              <w:t>.</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224B8" w:rsidRPr="00E224B8" w:rsidRDefault="00E224B8" w:rsidP="00E224B8">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5" w:name="_Toc269375555"/>
            <w:bookmarkStart w:id="216" w:name="_Toc287001047"/>
            <w:bookmarkStart w:id="217" w:name="_Toc287002825"/>
            <w:bookmarkStart w:id="218" w:name="_Toc294775020"/>
            <w:r w:rsidRPr="00E224B8">
              <w:rPr>
                <w:rFonts w:ascii="Times New Roman" w:hAnsi="Times New Roman"/>
              </w:rPr>
              <w:t>Оценка предложений по критерию – «Квалификация участника»:</w:t>
            </w:r>
          </w:p>
          <w:p w:rsidR="00E224B8" w:rsidRPr="00E224B8" w:rsidRDefault="00E224B8" w:rsidP="00E224B8">
            <w:pPr>
              <w:widowControl w:val="0"/>
              <w:jc w:val="both"/>
              <w:rPr>
                <w:sz w:val="22"/>
                <w:szCs w:val="22"/>
              </w:rPr>
            </w:pPr>
            <w:r w:rsidRPr="00E224B8">
              <w:rPr>
                <w:sz w:val="22"/>
                <w:szCs w:val="22"/>
              </w:rPr>
              <w:t xml:space="preserve">Рейтинг, присуждаемый </w:t>
            </w:r>
            <w:r>
              <w:rPr>
                <w:sz w:val="22"/>
                <w:szCs w:val="22"/>
              </w:rPr>
              <w:t>предложению</w:t>
            </w:r>
            <w:r w:rsidRPr="00E224B8">
              <w:rPr>
                <w:sz w:val="22"/>
                <w:szCs w:val="22"/>
              </w:rPr>
              <w:t xml:space="preserve"> по критерию </w:t>
            </w:r>
            <w:r w:rsidRPr="00E224B8">
              <w:rPr>
                <w:sz w:val="22"/>
                <w:szCs w:val="22"/>
              </w:rPr>
              <w:lastRenderedPageBreak/>
              <w:t>«Квалификация участника», определяется по сумме оценок подкритериев:</w:t>
            </w:r>
          </w:p>
          <w:p w:rsidR="00E224B8" w:rsidRPr="002413DB" w:rsidRDefault="00EF1F6F" w:rsidP="00E224B8">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E224B8" w:rsidRPr="00E224B8" w:rsidRDefault="00E224B8" w:rsidP="00E224B8">
            <w:pPr>
              <w:widowControl w:val="0"/>
              <w:jc w:val="both"/>
              <w:rPr>
                <w:sz w:val="22"/>
                <w:szCs w:val="22"/>
              </w:rPr>
            </w:pPr>
          </w:p>
          <w:p w:rsidR="00E224B8" w:rsidRPr="00E224B8" w:rsidRDefault="00E224B8" w:rsidP="00E224B8">
            <w:pPr>
              <w:widowControl w:val="0"/>
              <w:jc w:val="both"/>
              <w:rPr>
                <w:sz w:val="22"/>
                <w:szCs w:val="22"/>
              </w:rPr>
            </w:pPr>
            <w:r w:rsidRPr="00E224B8">
              <w:rPr>
                <w:sz w:val="22"/>
                <w:szCs w:val="22"/>
              </w:rPr>
              <w:t xml:space="preserve">Оценка </w:t>
            </w:r>
            <m:oMath>
              <m:r>
                <m:rPr>
                  <m:sty m:val="p"/>
                </m:rPr>
                <w:rPr>
                  <w:rFonts w:ascii="Cambria Math" w:hAnsi="Cambria Math"/>
                  <w:sz w:val="22"/>
                  <w:szCs w:val="22"/>
                </w:rPr>
                <m:t>i</m:t>
              </m:r>
              <m:r>
                <m:rPr>
                  <m:sty m:val="p"/>
                </m:rPr>
                <w:rPr>
                  <w:sz w:val="22"/>
                  <w:szCs w:val="22"/>
                </w:rPr>
                <m:t>-</m:t>
              </m:r>
              <m:r>
                <w:rPr>
                  <w:rFonts w:ascii="Cambria Math" w:hAnsi="Cambria Math"/>
                  <w:sz w:val="22"/>
                  <w:szCs w:val="22"/>
                </w:rPr>
                <m:t>го</m:t>
              </m:r>
            </m:oMath>
            <w:r w:rsidRPr="00E224B8">
              <w:rPr>
                <w:sz w:val="22"/>
                <w:szCs w:val="22"/>
              </w:rPr>
              <w:t xml:space="preserve"> </w:t>
            </w:r>
            <w:r>
              <w:rPr>
                <w:sz w:val="22"/>
                <w:szCs w:val="22"/>
              </w:rPr>
              <w:t>предложения</w:t>
            </w:r>
            <w:r w:rsidRPr="00E224B8">
              <w:rPr>
                <w:sz w:val="22"/>
                <w:szCs w:val="22"/>
              </w:rPr>
              <w:t xml:space="preserve"> по подкритерию «Обеспеченность кадровыми ресурсами», определяется по формуле:</w:t>
            </w:r>
          </w:p>
          <w:p w:rsidR="00E224B8" w:rsidRPr="00E224B8" w:rsidRDefault="00EF1F6F" w:rsidP="00E224B8">
            <w:pPr>
              <w:widowControl w:val="0"/>
              <w:tabs>
                <w:tab w:val="left" w:pos="0"/>
              </w:tabs>
              <w:jc w:val="both"/>
              <w:rPr>
                <w:rFonts w:ascii="Cambria Math" w:eastAsia="Calibri" w:hAnsi="Cambria Math"/>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num>
                  <m:den>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предел</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den>
                </m:f>
                <m:r>
                  <w:rPr>
                    <w:rFonts w:ascii="Cambria Math" w:eastAsia="Calibri" w:hAnsi="Cambria Math"/>
                    <w:lang w:eastAsia="en-US"/>
                  </w:rPr>
                  <m:t>∙100;</m:t>
                </m:r>
              </m:oMath>
            </m:oMathPara>
          </w:p>
          <w:p w:rsidR="00E224B8" w:rsidRPr="00E224B8" w:rsidRDefault="00E224B8" w:rsidP="00E224B8">
            <w:pPr>
              <w:widowControl w:val="0"/>
              <w:jc w:val="both"/>
              <w:rPr>
                <w:sz w:val="22"/>
                <w:szCs w:val="22"/>
              </w:rPr>
            </w:pPr>
            <w:r w:rsidRPr="00E224B8">
              <w:rPr>
                <w:sz w:val="22"/>
                <w:szCs w:val="22"/>
              </w:rPr>
              <w:t>где:</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RT</m:t>
                  </m:r>
                </m:e>
                <m:sub>
                  <m:r>
                    <m:rPr>
                      <m:sty m:val="p"/>
                    </m:rPr>
                    <w:rPr>
                      <w:rFonts w:ascii="Cambria Math"/>
                      <w:sz w:val="22"/>
                      <w:szCs w:val="22"/>
                    </w:rPr>
                    <m:t>i</m:t>
                  </m:r>
                </m:sub>
              </m:sSub>
            </m:oMath>
            <w:r w:rsidR="00E224B8" w:rsidRPr="00E224B8">
              <w:rPr>
                <w:sz w:val="22"/>
                <w:szCs w:val="22"/>
              </w:rPr>
              <w:t xml:space="preserve">  –  оценка </w:t>
            </w:r>
            <w:r w:rsidR="00E224B8">
              <w:rPr>
                <w:sz w:val="22"/>
                <w:szCs w:val="22"/>
              </w:rPr>
              <w:t>предложения</w:t>
            </w:r>
            <w:r w:rsidR="00E224B8" w:rsidRPr="00E224B8">
              <w:rPr>
                <w:sz w:val="22"/>
                <w:szCs w:val="22"/>
              </w:rPr>
              <w:t xml:space="preserve">   </w:t>
            </w:r>
            <m:oMath>
              <m:r>
                <m:rPr>
                  <m:sty m:val="p"/>
                </m:rPr>
                <w:rPr>
                  <w:rFonts w:ascii="Cambria Math" w:hAnsi="Cambria Math"/>
                  <w:sz w:val="22"/>
                  <w:szCs w:val="22"/>
                </w:rPr>
                <m:t>i</m:t>
              </m:r>
              <m:r>
                <m:rPr>
                  <m:sty m:val="p"/>
                </m:rPr>
                <w:rPr>
                  <w:sz w:val="22"/>
                  <w:szCs w:val="22"/>
                </w:rPr>
                <m:t>-</m:t>
              </m:r>
              <m:r>
                <m:rPr>
                  <m:sty m:val="p"/>
                </m:rPr>
                <w:rPr>
                  <w:rFonts w:ascii="Cambria Math"/>
                  <w:sz w:val="22"/>
                  <w:szCs w:val="22"/>
                </w:rPr>
                <m:t>го</m:t>
              </m:r>
            </m:oMath>
            <w:r w:rsidR="00E224B8" w:rsidRPr="00E224B8">
              <w:rPr>
                <w:sz w:val="22"/>
                <w:szCs w:val="22"/>
              </w:rPr>
              <w:t xml:space="preserve">  участника по указанному подкритерию – «кадровые ресурсы»</w:t>
            </w:r>
            <w:r w:rsidR="00E224B8">
              <w:rPr>
                <w:sz w:val="22"/>
                <w:szCs w:val="22"/>
              </w:rPr>
              <w:t xml:space="preserve"> (указанных в </w:t>
            </w:r>
            <w:r w:rsidR="00E224B8" w:rsidRPr="00D67682">
              <w:rPr>
                <w:sz w:val="22"/>
                <w:szCs w:val="22"/>
                <w:u w:val="single"/>
              </w:rPr>
              <w:t>п</w:t>
            </w:r>
            <w:r w:rsidR="00E224B8">
              <w:rPr>
                <w:sz w:val="22"/>
                <w:szCs w:val="22"/>
                <w:u w:val="single"/>
              </w:rPr>
              <w:t>одп</w:t>
            </w:r>
            <w:r w:rsidR="00E224B8" w:rsidRPr="00D67682">
              <w:rPr>
                <w:sz w:val="22"/>
                <w:szCs w:val="22"/>
                <w:u w:val="single"/>
              </w:rPr>
              <w:t>ункте 13</w:t>
            </w:r>
            <w:r w:rsidR="00E224B8">
              <w:rPr>
                <w:sz w:val="22"/>
                <w:szCs w:val="22"/>
                <w:u w:val="single"/>
              </w:rPr>
              <w:t>.8</w:t>
            </w:r>
            <w:r w:rsidR="00E224B8" w:rsidRPr="00D67682">
              <w:rPr>
                <w:sz w:val="22"/>
                <w:szCs w:val="22"/>
                <w:u w:val="single"/>
              </w:rPr>
              <w:t xml:space="preserve"> раздела 5 «Информационная карта открытого запроса предложений»</w:t>
            </w:r>
            <w:r w:rsidR="00E224B8" w:rsidRPr="00E224B8">
              <w:rPr>
                <w:sz w:val="22"/>
                <w:szCs w:val="22"/>
              </w:rPr>
              <w:t>);</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i</m:t>
                  </m:r>
                </m:sub>
              </m:sSub>
            </m:oMath>
            <w:r w:rsidR="00E224B8" w:rsidRPr="00E224B8">
              <w:rPr>
                <w:sz w:val="22"/>
                <w:szCs w:val="22"/>
              </w:rPr>
              <w:t xml:space="preserve"> –  количество специалистов для </w:t>
            </w:r>
            <m:oMath>
              <m:r>
                <m:rPr>
                  <m:sty m:val="p"/>
                </m:rPr>
                <w:rPr>
                  <w:rFonts w:ascii="Cambria Math" w:hAnsi="Cambria Math"/>
                  <w:sz w:val="22"/>
                  <w:szCs w:val="22"/>
                </w:rPr>
                <m:t>i</m:t>
              </m:r>
              <m:r>
                <m:rPr>
                  <m:sty m:val="p"/>
                </m:rPr>
                <w:rPr>
                  <w:sz w:val="22"/>
                  <w:szCs w:val="22"/>
                </w:rPr>
                <m:t>-</m:t>
              </m:r>
              <m:r>
                <m:rPr>
                  <m:sty m:val="p"/>
                </m:rPr>
                <w:rPr>
                  <w:rFonts w:ascii="Cambria Math"/>
                  <w:sz w:val="22"/>
                  <w:szCs w:val="22"/>
                </w:rPr>
                <m:t>го</m:t>
              </m:r>
            </m:oMath>
            <w:r w:rsidR="00E224B8" w:rsidRPr="00E224B8">
              <w:rPr>
                <w:sz w:val="22"/>
                <w:szCs w:val="22"/>
              </w:rPr>
              <w:t xml:space="preserve">  участника процедуры закупки;</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min</m:t>
                  </m:r>
                </m:sub>
              </m:sSub>
              <m:r>
                <m:rPr>
                  <m:sty m:val="p"/>
                </m:rPr>
                <w:rPr>
                  <w:rFonts w:ascii="Cambria Math" w:hAnsi="Cambria Math"/>
                  <w:sz w:val="22"/>
                  <w:szCs w:val="22"/>
                </w:rPr>
                <m:t>=3</m:t>
              </m:r>
            </m:oMath>
            <w:r w:rsidR="00E224B8" w:rsidRPr="00E224B8">
              <w:rPr>
                <w:sz w:val="22"/>
                <w:szCs w:val="22"/>
              </w:rPr>
              <w:t xml:space="preserve"> –  минимальное количество кадровых ресурсов;</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sz w:val="22"/>
                      <w:szCs w:val="22"/>
                    </w:rPr>
                    <m:t>предел</m:t>
                  </m:r>
                </m:sub>
              </m:sSub>
            </m:oMath>
            <w:r w:rsidR="00E224B8" w:rsidRPr="00E224B8">
              <w:rPr>
                <w:sz w:val="22"/>
                <w:szCs w:val="22"/>
              </w:rPr>
              <w:t xml:space="preserve"> –  предельное значение количества кадровых ресурсов – максимальное из предложенных участниками значений количества кадровых ресурсов по каждому лоту.</w:t>
            </w:r>
          </w:p>
          <w:p w:rsidR="00E224B8" w:rsidRPr="00E224B8" w:rsidRDefault="00E224B8" w:rsidP="00E224B8">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i</m:t>
                  </m:r>
                </m:sub>
              </m:sSub>
              <m:sSub>
                <m:sSubPr>
                  <m:ctrlPr>
                    <w:rPr>
                      <w:rFonts w:ascii="Cambria Math" w:hAnsi="Cambria Math"/>
                      <w:sz w:val="22"/>
                      <w:szCs w:val="22"/>
                    </w:rPr>
                  </m:ctrlPr>
                </m:sSubPr>
                <m:e>
                  <m:r>
                    <w:rPr>
                      <w:rFonts w:ascii="Cambria Math" w:hAnsi="Cambria Math"/>
                      <w:sz w:val="22"/>
                      <w:szCs w:val="22"/>
                    </w:rPr>
                    <m:t>=</m:t>
                  </m:r>
                  <m:r>
                    <m:rPr>
                      <m:sty m:val="p"/>
                    </m:rPr>
                    <w:rPr>
                      <w:rFonts w:ascii="Cambria Math"/>
                      <w:sz w:val="22"/>
                      <w:szCs w:val="22"/>
                    </w:rPr>
                    <m:t>T</m:t>
                  </m:r>
                </m:e>
                <m:sub>
                  <m:r>
                    <m:rPr>
                      <m:sty m:val="p"/>
                    </m:rPr>
                    <w:rPr>
                      <w:sz w:val="22"/>
                      <w:szCs w:val="22"/>
                    </w:rPr>
                    <m:t>предел</m:t>
                  </m:r>
                </m:sub>
              </m:sSub>
            </m:oMath>
            <w:proofErr w:type="gramStart"/>
            <w:r w:rsidRPr="00E224B8">
              <w:rPr>
                <w:sz w:val="22"/>
                <w:szCs w:val="22"/>
              </w:rPr>
              <w:t xml:space="preserve"> ,</w:t>
            </w:r>
            <w:proofErr w:type="gramEnd"/>
            <w:r w:rsidRPr="00E224B8">
              <w:rPr>
                <w:sz w:val="22"/>
                <w:szCs w:val="22"/>
              </w:rPr>
              <w:t xml:space="preserve"> то 100 баллов.</w:t>
            </w:r>
            <w:r w:rsidRPr="00E224B8">
              <w:rPr>
                <w:sz w:val="22"/>
                <w:szCs w:val="22"/>
              </w:rPr>
              <w:tab/>
            </w:r>
          </w:p>
          <w:p w:rsidR="00E224B8" w:rsidRPr="00E224B8" w:rsidRDefault="00E224B8" w:rsidP="00E224B8">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i</m:t>
                  </m:r>
                </m:sub>
              </m:sSub>
              <m:sSub>
                <m:sSubPr>
                  <m:ctrlPr>
                    <w:rPr>
                      <w:rFonts w:ascii="Cambria Math" w:hAnsi="Cambria Math"/>
                      <w:sz w:val="22"/>
                      <w:szCs w:val="22"/>
                    </w:rPr>
                  </m:ctrlPr>
                </m:sSubPr>
                <m:e>
                  <m:r>
                    <m:rPr>
                      <m:sty m:val="p"/>
                    </m:rPr>
                    <w:rPr>
                      <w:rFonts w:ascii="Cambria Math"/>
                      <w:sz w:val="22"/>
                      <w:szCs w:val="22"/>
                    </w:rPr>
                    <m:t>=</m:t>
                  </m:r>
                  <m:r>
                    <m:rPr>
                      <m:sty m:val="p"/>
                    </m:rPr>
                    <w:rPr>
                      <w:rFonts w:ascii="Cambria Math" w:hAnsi="Cambria Math"/>
                      <w:sz w:val="22"/>
                      <w:szCs w:val="22"/>
                    </w:rPr>
                    <m:t>T</m:t>
                  </m:r>
                </m:e>
                <m:sub>
                  <m:r>
                    <m:rPr>
                      <m:sty m:val="p"/>
                    </m:rPr>
                    <w:rPr>
                      <w:rFonts w:ascii="Cambria Math" w:hAnsi="Cambria Math"/>
                      <w:sz w:val="22"/>
                      <w:szCs w:val="22"/>
                    </w:rPr>
                    <m:t>min</m:t>
                  </m:r>
                </m:sub>
              </m:sSub>
            </m:oMath>
            <w:r w:rsidRPr="00E224B8">
              <w:rPr>
                <w:sz w:val="22"/>
                <w:szCs w:val="22"/>
              </w:rPr>
              <w:t xml:space="preserve"> , то 0 баллов.</w:t>
            </w:r>
          </w:p>
          <w:p w:rsidR="00E224B8" w:rsidRPr="00E224B8" w:rsidRDefault="00E224B8" w:rsidP="00E224B8">
            <w:pPr>
              <w:widowControl w:val="0"/>
              <w:jc w:val="both"/>
              <w:rPr>
                <w:sz w:val="22"/>
                <w:szCs w:val="22"/>
              </w:rPr>
            </w:pPr>
          </w:p>
          <w:p w:rsidR="00E224B8" w:rsidRPr="00E224B8" w:rsidRDefault="00E224B8" w:rsidP="00E224B8">
            <w:pPr>
              <w:widowControl w:val="0"/>
              <w:jc w:val="both"/>
              <w:rPr>
                <w:sz w:val="22"/>
                <w:szCs w:val="22"/>
              </w:rPr>
            </w:pPr>
            <w:r w:rsidRPr="00E224B8">
              <w:rPr>
                <w:sz w:val="22"/>
                <w:szCs w:val="22"/>
              </w:rPr>
              <w:t>Оценка i-</w:t>
            </w:r>
            <w:r>
              <w:rPr>
                <w:sz w:val="22"/>
                <w:szCs w:val="22"/>
              </w:rPr>
              <w:t>го</w:t>
            </w:r>
            <w:r w:rsidRPr="00E224B8">
              <w:rPr>
                <w:sz w:val="22"/>
                <w:szCs w:val="22"/>
              </w:rPr>
              <w:t xml:space="preserve"> </w:t>
            </w:r>
            <w:r>
              <w:rPr>
                <w:sz w:val="22"/>
                <w:szCs w:val="22"/>
              </w:rPr>
              <w:t>предложения</w:t>
            </w:r>
            <w:r w:rsidRPr="00E224B8">
              <w:rPr>
                <w:sz w:val="22"/>
                <w:szCs w:val="22"/>
              </w:rPr>
              <w:t xml:space="preserve"> по подкритерию «Опыт выполнения аналогичных договоров», определяется по формуле</w:t>
            </w:r>
            <w:bookmarkEnd w:id="215"/>
            <w:bookmarkEnd w:id="216"/>
            <w:bookmarkEnd w:id="217"/>
            <w:bookmarkEnd w:id="218"/>
            <w:r w:rsidRPr="00E224B8">
              <w:rPr>
                <w:sz w:val="22"/>
                <w:szCs w:val="22"/>
              </w:rPr>
              <w:t>:</w:t>
            </w:r>
          </w:p>
          <w:p w:rsidR="00E224B8" w:rsidRPr="00E224B8" w:rsidRDefault="00EF1F6F" w:rsidP="00E224B8">
            <w:pPr>
              <w:widowControl w:val="0"/>
              <w:tabs>
                <w:tab w:val="left" w:pos="0"/>
              </w:tabs>
              <w:jc w:val="both"/>
              <w:rPr>
                <w:rFonts w:ascii="Cambria Math" w:eastAsia="Calibri" w:hAnsi="Cambria Math"/>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num>
                  <m:den>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предел</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den>
                </m:f>
                <m:r>
                  <w:rPr>
                    <w:rFonts w:ascii="Cambria Math" w:eastAsia="Calibri" w:hAnsi="Cambria Math"/>
                    <w:lang w:eastAsia="en-US"/>
                  </w:rPr>
                  <m:t>∙100;</m:t>
                </m:r>
              </m:oMath>
            </m:oMathPara>
          </w:p>
          <w:p w:rsidR="00E224B8" w:rsidRPr="00E224B8" w:rsidRDefault="00E224B8" w:rsidP="00E224B8">
            <w:pPr>
              <w:widowControl w:val="0"/>
              <w:jc w:val="both"/>
              <w:rPr>
                <w:sz w:val="22"/>
                <w:szCs w:val="22"/>
              </w:rPr>
            </w:pPr>
            <w:r w:rsidRPr="00E224B8">
              <w:rPr>
                <w:sz w:val="22"/>
                <w:szCs w:val="22"/>
              </w:rPr>
              <w:t>где:</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RO</m:t>
                  </m:r>
                </m:e>
                <m:sub>
                  <m:r>
                    <m:rPr>
                      <m:sty m:val="p"/>
                    </m:rPr>
                    <w:rPr>
                      <w:rFonts w:ascii="Cambria Math"/>
                      <w:sz w:val="22"/>
                      <w:szCs w:val="22"/>
                    </w:rPr>
                    <m:t>i</m:t>
                  </m:r>
                </m:sub>
              </m:sSub>
            </m:oMath>
            <w:r w:rsidR="00E224B8" w:rsidRPr="00E224B8">
              <w:rPr>
                <w:sz w:val="22"/>
                <w:szCs w:val="22"/>
              </w:rPr>
              <w:t xml:space="preserve">  –  оценка </w:t>
            </w:r>
            <w:r w:rsidR="00E224B8">
              <w:rPr>
                <w:sz w:val="22"/>
                <w:szCs w:val="22"/>
              </w:rPr>
              <w:t>предложения</w:t>
            </w:r>
            <w:r w:rsidR="00E224B8" w:rsidRPr="00E224B8">
              <w:rPr>
                <w:sz w:val="22"/>
                <w:szCs w:val="22"/>
              </w:rPr>
              <w:t xml:space="preserve">   </w:t>
            </w:r>
            <m:oMath>
              <m:r>
                <m:rPr>
                  <m:sty m:val="p"/>
                </m:rPr>
                <w:rPr>
                  <w:rFonts w:ascii="Cambria Math" w:hAnsi="Cambria Math"/>
                  <w:sz w:val="22"/>
                  <w:szCs w:val="22"/>
                </w:rPr>
                <m:t>i</m:t>
              </m:r>
              <m:r>
                <m:rPr>
                  <m:sty m:val="p"/>
                </m:rPr>
                <w:rPr>
                  <w:sz w:val="22"/>
                  <w:szCs w:val="22"/>
                </w:rPr>
                <m:t>-го</m:t>
              </m:r>
            </m:oMath>
            <w:r w:rsidR="00E224B8" w:rsidRPr="00E224B8">
              <w:rPr>
                <w:sz w:val="22"/>
                <w:szCs w:val="22"/>
              </w:rPr>
              <w:t xml:space="preserve">  участника по указанному подкритерию – «Опыт выполнения аналогичных договоров»</w:t>
            </w:r>
            <w:r w:rsidR="00E224B8">
              <w:rPr>
                <w:sz w:val="22"/>
                <w:szCs w:val="22"/>
              </w:rPr>
              <w:t xml:space="preserve"> </w:t>
            </w:r>
            <w:r w:rsidR="00E224B8" w:rsidRPr="00E224B8">
              <w:rPr>
                <w:sz w:val="22"/>
                <w:szCs w:val="22"/>
              </w:rPr>
              <w:t xml:space="preserve">(указанных в </w:t>
            </w:r>
            <w:r w:rsidR="00E224B8" w:rsidRPr="00E224B8">
              <w:rPr>
                <w:sz w:val="22"/>
                <w:szCs w:val="22"/>
                <w:u w:val="single"/>
              </w:rPr>
              <w:t>подпункте 13.</w:t>
            </w:r>
            <w:r w:rsidR="00E224B8">
              <w:rPr>
                <w:sz w:val="22"/>
                <w:szCs w:val="22"/>
                <w:u w:val="single"/>
              </w:rPr>
              <w:t>7</w:t>
            </w:r>
            <w:r w:rsidR="00E224B8" w:rsidRPr="00E224B8">
              <w:rPr>
                <w:sz w:val="22"/>
                <w:szCs w:val="22"/>
                <w:u w:val="single"/>
              </w:rPr>
              <w:t xml:space="preserve"> раздела 5 «Информационная карта открытого запроса предложений»</w:t>
            </w:r>
            <w:r w:rsidR="00E224B8" w:rsidRPr="00E224B8">
              <w:rPr>
                <w:sz w:val="22"/>
                <w:szCs w:val="22"/>
              </w:rPr>
              <w:t>);</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oMath>
            <w:r w:rsidR="00E224B8" w:rsidRPr="00E224B8">
              <w:rPr>
                <w:sz w:val="22"/>
                <w:szCs w:val="22"/>
              </w:rPr>
              <w:t xml:space="preserve"> –  сумма цен договоров  </w:t>
            </w:r>
            <m:oMath>
              <m:r>
                <m:rPr>
                  <m:sty m:val="p"/>
                </m:rPr>
                <w:rPr>
                  <w:rFonts w:ascii="Cambria Math" w:hAnsi="Cambria Math"/>
                  <w:sz w:val="22"/>
                  <w:szCs w:val="22"/>
                </w:rPr>
                <m:t>i</m:t>
              </m:r>
              <m:r>
                <m:rPr>
                  <m:sty m:val="p"/>
                </m:rPr>
                <w:rPr>
                  <w:sz w:val="22"/>
                  <w:szCs w:val="22"/>
                </w:rPr>
                <m:t>-го</m:t>
              </m:r>
            </m:oMath>
            <w:r w:rsidR="00E224B8" w:rsidRPr="00E224B8">
              <w:rPr>
                <w:sz w:val="22"/>
                <w:szCs w:val="22"/>
              </w:rPr>
              <w:t xml:space="preserve">  участника, сопоставимого характера и объема</w:t>
            </w:r>
            <w:proofErr w:type="gramStart"/>
            <w:r w:rsidR="00E224B8" w:rsidRPr="00E224B8">
              <w:rPr>
                <w:sz w:val="22"/>
                <w:szCs w:val="22"/>
              </w:rPr>
              <w:t xml:space="preserve"> ,</w:t>
            </w:r>
            <w:proofErr w:type="gramEnd"/>
            <w:r w:rsidR="00E224B8" w:rsidRPr="00E224B8">
              <w:rPr>
                <w:sz w:val="22"/>
                <w:szCs w:val="22"/>
              </w:rPr>
              <w:t xml:space="preserve"> руб. с НДС;</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sz w:val="22"/>
                      <w:szCs w:val="22"/>
                    </w:rPr>
                    <m:t>max</m:t>
                  </m:r>
                </m:sub>
              </m:sSub>
            </m:oMath>
            <w:r w:rsidR="00E224B8" w:rsidRPr="00E224B8">
              <w:rPr>
                <w:sz w:val="22"/>
                <w:szCs w:val="22"/>
              </w:rPr>
              <w:t xml:space="preserve"> –  начальная (максимальная) цена договора, руб</w:t>
            </w:r>
            <w:proofErr w:type="gramStart"/>
            <w:r w:rsidR="00E224B8" w:rsidRPr="00E224B8">
              <w:rPr>
                <w:sz w:val="22"/>
                <w:szCs w:val="22"/>
              </w:rPr>
              <w:t>.с</w:t>
            </w:r>
            <w:proofErr w:type="gramEnd"/>
            <w:r w:rsidR="00E224B8" w:rsidRPr="00E224B8">
              <w:rPr>
                <w:sz w:val="22"/>
                <w:szCs w:val="22"/>
              </w:rPr>
              <w:t xml:space="preserve"> НДС;</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sz w:val="22"/>
                      <w:szCs w:val="22"/>
                    </w:rPr>
                    <m:t>О</m:t>
                  </m:r>
                </m:e>
                <m:sub>
                  <m:r>
                    <m:rPr>
                      <m:sty m:val="p"/>
                    </m:rPr>
                    <w:rPr>
                      <w:sz w:val="22"/>
                      <w:szCs w:val="22"/>
                    </w:rPr>
                    <m:t>предел</m:t>
                  </m:r>
                </m:sub>
              </m:sSub>
            </m:oMath>
            <w:r w:rsidR="00E224B8" w:rsidRPr="00E224B8">
              <w:rPr>
                <w:sz w:val="22"/>
                <w:szCs w:val="22"/>
              </w:rPr>
              <w:t xml:space="preserve"> –  предельное значение суммы цен договоров, сопоставимого характера и объема,  </w:t>
            </w:r>
            <m:oMath>
              <m:r>
                <m:rPr>
                  <m:sty m:val="p"/>
                </m:rPr>
                <w:rPr>
                  <w:rFonts w:ascii="Cambria Math" w:hAnsi="Cambria Math"/>
                  <w:sz w:val="22"/>
                  <w:szCs w:val="22"/>
                </w:rPr>
                <m:t>i</m:t>
              </m:r>
              <m:r>
                <m:rPr>
                  <m:sty m:val="p"/>
                </m:rPr>
                <w:rPr>
                  <w:sz w:val="22"/>
                  <w:szCs w:val="22"/>
                </w:rPr>
                <m:t>-го</m:t>
              </m:r>
            </m:oMath>
            <w:r w:rsidR="00E224B8" w:rsidRPr="00E224B8">
              <w:rPr>
                <w:sz w:val="22"/>
                <w:szCs w:val="22"/>
              </w:rPr>
              <w:t xml:space="preserve">  участника, превышающее  </w:t>
            </w: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sz w:val="22"/>
                      <w:szCs w:val="22"/>
                    </w:rPr>
                    <m:t>max</m:t>
                  </m:r>
                </m:sub>
              </m:sSub>
            </m:oMath>
            <w:r w:rsidR="00E224B8" w:rsidRPr="00E224B8">
              <w:rPr>
                <w:sz w:val="22"/>
                <w:szCs w:val="22"/>
              </w:rPr>
              <w:t>, руб</w:t>
            </w:r>
            <w:proofErr w:type="gramStart"/>
            <w:r w:rsidR="00E224B8" w:rsidRPr="00E224B8">
              <w:rPr>
                <w:sz w:val="22"/>
                <w:szCs w:val="22"/>
              </w:rPr>
              <w:t>.с</w:t>
            </w:r>
            <w:proofErr w:type="gramEnd"/>
            <w:r w:rsidR="00E224B8" w:rsidRPr="00E224B8">
              <w:rPr>
                <w:sz w:val="22"/>
                <w:szCs w:val="22"/>
              </w:rPr>
              <w:t xml:space="preserve"> НДС. </w:t>
            </w:r>
          </w:p>
          <w:p w:rsidR="00E224B8" w:rsidRPr="00E224B8" w:rsidRDefault="00EF1F6F" w:rsidP="00E224B8">
            <w:pPr>
              <w:widowControl w:val="0"/>
              <w:jc w:val="both"/>
              <w:rPr>
                <w:sz w:val="22"/>
                <w:szCs w:val="22"/>
              </w:rPr>
            </w:pPr>
            <m:oMath>
              <m:sSub>
                <m:sSubPr>
                  <m:ctrlPr>
                    <w:rPr>
                      <w:rFonts w:ascii="Cambria Math" w:hAnsi="Cambria Math"/>
                      <w:sz w:val="22"/>
                      <w:szCs w:val="22"/>
                    </w:rPr>
                  </m:ctrlPr>
                </m:sSubPr>
                <m:e>
                  <m:r>
                    <m:rPr>
                      <m:sty m:val="p"/>
                    </m:rPr>
                    <w:rPr>
                      <w:sz w:val="22"/>
                      <w:szCs w:val="22"/>
                    </w:rPr>
                    <m:t>О</m:t>
                  </m:r>
                </m:e>
                <m:sub>
                  <m:r>
                    <m:rPr>
                      <m:sty m:val="p"/>
                    </m:rPr>
                    <w:rPr>
                      <w:sz w:val="22"/>
                      <w:szCs w:val="22"/>
                    </w:rPr>
                    <m:t>предел</m:t>
                  </m:r>
                  <m:r>
                    <m:rPr>
                      <m:sty m:val="p"/>
                    </m:rPr>
                    <w:rPr>
                      <w:rFonts w:ascii="Cambria Math"/>
                      <w:sz w:val="22"/>
                      <w:szCs w:val="22"/>
                    </w:rPr>
                    <m:t xml:space="preserve">  </m:t>
                  </m:r>
                </m:sub>
              </m:sSub>
              <m:r>
                <m:rPr>
                  <m:sty m:val="p"/>
                </m:rPr>
                <w:rPr>
                  <w:rFonts w:ascii="Cambria Math"/>
                  <w:sz w:val="22"/>
                  <w:szCs w:val="22"/>
                </w:rPr>
                <m:t>=9</m:t>
              </m:r>
              <m:r>
                <m:rPr>
                  <m:sty m:val="p"/>
                </m:rPr>
                <w:rPr>
                  <w:sz w:val="22"/>
                  <w:szCs w:val="22"/>
                </w:rPr>
                <m:t> </m:t>
              </m:r>
              <m:r>
                <m:rPr>
                  <m:sty m:val="p"/>
                </m:rPr>
                <w:rPr>
                  <w:rFonts w:ascii="Cambria Math"/>
                  <w:sz w:val="22"/>
                  <w:szCs w:val="22"/>
                </w:rPr>
                <m:t>500 000,00</m:t>
              </m:r>
            </m:oMath>
            <w:r w:rsidR="00E224B8" w:rsidRPr="00E224B8">
              <w:rPr>
                <w:sz w:val="22"/>
                <w:szCs w:val="22"/>
              </w:rPr>
              <w:t xml:space="preserve">; </w:t>
            </w:r>
          </w:p>
          <w:p w:rsidR="00E224B8" w:rsidRPr="00E224B8" w:rsidRDefault="00E224B8" w:rsidP="00E224B8">
            <w:pPr>
              <w:widowControl w:val="0"/>
              <w:jc w:val="both"/>
              <w:rPr>
                <w:sz w:val="22"/>
                <w:szCs w:val="22"/>
              </w:rPr>
            </w:pPr>
            <w:r w:rsidRPr="00E224B8">
              <w:rPr>
                <w:sz w:val="22"/>
                <w:szCs w:val="22"/>
              </w:rPr>
              <w:t xml:space="preserve"> </w:t>
            </w:r>
          </w:p>
          <w:p w:rsidR="00E224B8" w:rsidRPr="00E224B8" w:rsidRDefault="00E224B8" w:rsidP="00E224B8">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sSub>
                <m:sSubPr>
                  <m:ctrlPr>
                    <w:rPr>
                      <w:rFonts w:ascii="Cambria Math" w:hAnsi="Cambria Math"/>
                      <w:sz w:val="22"/>
                      <w:szCs w:val="22"/>
                    </w:rPr>
                  </m:ctrlPr>
                </m:sSubPr>
                <m:e>
                  <m:r>
                    <m:rPr>
                      <m:sty m:val="p"/>
                    </m:rPr>
                    <w:rPr>
                      <w:sz w:val="22"/>
                      <w:szCs w:val="22"/>
                    </w:rPr>
                    <m:t>≥</m:t>
                  </m:r>
                  <m:r>
                    <m:rPr>
                      <m:sty m:val="p"/>
                    </m:rPr>
                    <w:rPr>
                      <w:rFonts w:ascii="Cambria Math"/>
                      <w:sz w:val="22"/>
                      <w:szCs w:val="22"/>
                    </w:rPr>
                    <m:t>O</m:t>
                  </m:r>
                </m:e>
                <m:sub>
                  <m:r>
                    <m:rPr>
                      <m:sty m:val="p"/>
                    </m:rPr>
                    <w:rPr>
                      <w:sz w:val="22"/>
                      <w:szCs w:val="22"/>
                    </w:rPr>
                    <m:t>предел</m:t>
                  </m:r>
                </m:sub>
              </m:sSub>
            </m:oMath>
            <w:proofErr w:type="gramStart"/>
            <w:r w:rsidRPr="00E224B8">
              <w:rPr>
                <w:sz w:val="22"/>
                <w:szCs w:val="22"/>
              </w:rPr>
              <w:t xml:space="preserve"> ,</w:t>
            </w:r>
            <w:proofErr w:type="gramEnd"/>
            <w:r w:rsidRPr="00E224B8">
              <w:rPr>
                <w:sz w:val="22"/>
                <w:szCs w:val="22"/>
              </w:rPr>
              <w:t xml:space="preserve"> то 100 баллов.</w:t>
            </w:r>
          </w:p>
          <w:p w:rsidR="00E224B8" w:rsidRPr="00E224B8" w:rsidRDefault="00E224B8" w:rsidP="00E224B8">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sSub>
                <m:sSubPr>
                  <m:ctrlPr>
                    <w:rPr>
                      <w:rFonts w:ascii="Cambria Math" w:hAnsi="Cambria Math"/>
                      <w:sz w:val="22"/>
                      <w:szCs w:val="22"/>
                    </w:rPr>
                  </m:ctrlPr>
                </m:sSubPr>
                <m:e>
                  <m:r>
                    <w:rPr>
                      <w:rFonts w:ascii="Cambria Math" w:hAnsi="Cambria Math"/>
                      <w:sz w:val="22"/>
                      <w:szCs w:val="22"/>
                    </w:rPr>
                    <m:t>=</m:t>
                  </m:r>
                  <m:r>
                    <m:rPr>
                      <m:sty m:val="p"/>
                    </m:rPr>
                    <w:rPr>
                      <w:rFonts w:ascii="Cambria Math"/>
                      <w:sz w:val="22"/>
                      <w:szCs w:val="22"/>
                    </w:rPr>
                    <m:t>A</m:t>
                  </m:r>
                </m:e>
                <m:sub>
                  <m:r>
                    <m:rPr>
                      <m:sty m:val="p"/>
                    </m:rPr>
                    <w:rPr>
                      <w:rFonts w:ascii="Cambria Math"/>
                      <w:sz w:val="22"/>
                      <w:szCs w:val="22"/>
                    </w:rPr>
                    <m:t>max</m:t>
                  </m:r>
                </m:sub>
              </m:sSub>
            </m:oMath>
            <w:r w:rsidRPr="00E224B8">
              <w:rPr>
                <w:sz w:val="22"/>
                <w:szCs w:val="22"/>
              </w:rPr>
              <w:t xml:space="preserve"> , то 0 баллов.</w:t>
            </w:r>
          </w:p>
          <w:p w:rsidR="00D67682" w:rsidRPr="00D67682" w:rsidRDefault="00D67682" w:rsidP="00E224B8">
            <w:pPr>
              <w:widowControl w:val="0"/>
              <w:jc w:val="both"/>
              <w:rPr>
                <w:sz w:val="22"/>
                <w:szCs w:val="22"/>
              </w:rPr>
            </w:pPr>
          </w:p>
          <w:p w:rsidR="00BF6789" w:rsidRPr="00905CF7" w:rsidRDefault="00F57BB8" w:rsidP="00E224B8">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EF1F6F"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K</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EF1F6F"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3046062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3046062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3046062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A82AA6">
        <w:trPr>
          <w:cantSplit/>
          <w:trHeight w:val="1699"/>
          <w:tblHeader/>
        </w:trPr>
        <w:tc>
          <w:tcPr>
            <w:tcW w:w="709" w:type="dxa"/>
            <w:vAlign w:val="center"/>
          </w:tcPr>
          <w:p w:rsidR="008B3FE2" w:rsidRPr="00C12007" w:rsidRDefault="008B3FE2" w:rsidP="00A82AA6">
            <w:pPr>
              <w:pStyle w:val="af9"/>
              <w:jc w:val="center"/>
              <w:rPr>
                <w:sz w:val="24"/>
                <w:szCs w:val="24"/>
              </w:rPr>
            </w:pPr>
            <w:r w:rsidRPr="00C12007">
              <w:rPr>
                <w:sz w:val="24"/>
                <w:szCs w:val="24"/>
              </w:rPr>
              <w:t>№</w:t>
            </w:r>
          </w:p>
          <w:p w:rsidR="008B3FE2" w:rsidRPr="00C12007" w:rsidRDefault="008B3FE2" w:rsidP="00A82AA6">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A82AA6">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A82AA6">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A82AA6">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A82AA6">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8222" w:type="dxa"/>
            <w:gridSpan w:val="3"/>
          </w:tcPr>
          <w:p w:rsidR="008B3FE2" w:rsidRPr="00C12007" w:rsidRDefault="008B3FE2" w:rsidP="00A82AA6">
            <w:pPr>
              <w:pStyle w:val="afa"/>
              <w:spacing w:before="0" w:after="0"/>
              <w:rPr>
                <w:szCs w:val="24"/>
              </w:rPr>
            </w:pPr>
            <w:r w:rsidRPr="00C12007">
              <w:rPr>
                <w:szCs w:val="24"/>
              </w:rPr>
              <w:t>Договор 1</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r w:rsidRPr="00C12007">
              <w:rPr>
                <w:szCs w:val="24"/>
              </w:rPr>
              <w:t>Договор …</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vAlign w:val="center"/>
          </w:tcPr>
          <w:p w:rsidR="008B3FE2" w:rsidRPr="00C12007" w:rsidRDefault="008B3FE2" w:rsidP="00A82AA6">
            <w:pPr>
              <w:pStyle w:val="afa"/>
              <w:spacing w:before="0" w:after="0"/>
              <w:ind w:left="0"/>
              <w:rPr>
                <w:szCs w:val="24"/>
              </w:rPr>
            </w:pPr>
            <w:r w:rsidRPr="00C12007">
              <w:rPr>
                <w:szCs w:val="24"/>
              </w:rPr>
              <w:t xml:space="preserve">ИТОГО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002E4E48">
        <w:t>__</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E4E48" w:rsidRDefault="002E4E48" w:rsidP="002E4E48">
      <w:pPr>
        <w:pStyle w:val="Times12"/>
        <w:jc w:val="right"/>
        <w:rPr>
          <w:b/>
          <w:bCs w:val="0"/>
          <w:sz w:val="22"/>
        </w:rPr>
      </w:pPr>
    </w:p>
    <w:p w:rsidR="002E4E48" w:rsidRPr="002E4E48" w:rsidRDefault="002E4E48" w:rsidP="002E4E48">
      <w:pPr>
        <w:jc w:val="center"/>
      </w:pPr>
      <w:r w:rsidRPr="002E4E48">
        <w:t>Открытый запрос предложений в электронной форме на право заключения договора на выполнение комплекса работ и услуг по оформлению прав на вновь возведенные объекты недвижимого имущества ФГУП «РосРАО»</w:t>
      </w:r>
    </w:p>
    <w:p w:rsidR="002E4E48" w:rsidRPr="002E4E48" w:rsidRDefault="002E4E48" w:rsidP="002E4E48">
      <w:pPr>
        <w:jc w:val="right"/>
        <w:rPr>
          <w:b/>
          <w:i/>
        </w:rPr>
      </w:pPr>
    </w:p>
    <w:p w:rsidR="002E4E48" w:rsidRPr="002E4E48" w:rsidRDefault="002E4E48" w:rsidP="002E4E48">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245" w:name="_План_распределения_выполнения"/>
      <w:bookmarkStart w:id="246" w:name="_План_распределения_выполнения_объем"/>
      <w:bookmarkStart w:id="247" w:name="_Toc255987085"/>
      <w:bookmarkStart w:id="248" w:name="_Toc333579181"/>
      <w:bookmarkEnd w:id="245"/>
      <w:bookmarkEnd w:id="246"/>
      <w:r w:rsidRPr="002E4E48">
        <w:rPr>
          <w:rFonts w:ascii="Times New Roman" w:hAnsi="Times New Roman" w:cs="Times New Roman"/>
          <w:b w:val="0"/>
          <w:i w:val="0"/>
          <w:sz w:val="24"/>
          <w:szCs w:val="24"/>
        </w:rPr>
        <w:t>ПЛАН РАСПРЕДЕЛЕНИЯ ОБЪЕМОВ ВЫПОЛНЕНИЯ РАБОТ МЕЖДУ УЧАСТНИКОМ ЗАПРОСА ПРЕДЛОЖЕНИЙ И СУБПОДРЯДЧИКАМИ (Форма 8.)</w:t>
      </w:r>
      <w:bookmarkEnd w:id="247"/>
      <w:bookmarkEnd w:id="248"/>
    </w:p>
    <w:p w:rsidR="002E4E48" w:rsidRPr="002E4E48" w:rsidRDefault="002E4E48" w:rsidP="002E4E48">
      <w:pPr>
        <w:pStyle w:val="Times12"/>
        <w:rPr>
          <w:szCs w:val="24"/>
        </w:rPr>
      </w:pPr>
    </w:p>
    <w:p w:rsidR="002E4E48" w:rsidRPr="002E4E48" w:rsidRDefault="002E4E48" w:rsidP="002E4E48">
      <w:pPr>
        <w:pStyle w:val="Times12"/>
        <w:ind w:firstLine="0"/>
        <w:rPr>
          <w:i/>
          <w:szCs w:val="24"/>
        </w:rPr>
      </w:pPr>
      <w:r w:rsidRPr="002E4E48">
        <w:rPr>
          <w:szCs w:val="24"/>
        </w:rPr>
        <w:t xml:space="preserve">Участник запроса предложений </w:t>
      </w:r>
      <w:r w:rsidRPr="002E4E48">
        <w:rPr>
          <w:b/>
          <w:bCs w:val="0"/>
          <w:i/>
          <w:szCs w:val="24"/>
        </w:rPr>
        <w:t>(генподрядчик):</w:t>
      </w:r>
      <w:r w:rsidRPr="002E4E48">
        <w:rPr>
          <w:szCs w:val="24"/>
        </w:rPr>
        <w:t xml:space="preserve"> ______________________________ </w:t>
      </w:r>
    </w:p>
    <w:p w:rsidR="002E4E48" w:rsidRPr="002E4E48" w:rsidRDefault="002E4E48" w:rsidP="002E4E48">
      <w:pPr>
        <w:pStyle w:val="Times12"/>
        <w:ind w:firstLine="0"/>
        <w:rPr>
          <w:szCs w:val="24"/>
        </w:rPr>
      </w:pPr>
      <w:proofErr w:type="spellStart"/>
      <w:proofErr w:type="gramStart"/>
      <w:r w:rsidRPr="002E4E48">
        <w:rPr>
          <w:szCs w:val="24"/>
        </w:rPr>
        <w:t>C</w:t>
      </w:r>
      <w:proofErr w:type="gramEnd"/>
      <w:r w:rsidRPr="002E4E48">
        <w:rPr>
          <w:szCs w:val="24"/>
        </w:rPr>
        <w:t>убподрядчики</w:t>
      </w:r>
      <w:proofErr w:type="spellEnd"/>
    </w:p>
    <w:p w:rsidR="002E4E48" w:rsidRPr="002E4E48" w:rsidRDefault="002E4E48" w:rsidP="002E4E48">
      <w:pPr>
        <w:pStyle w:val="Times12"/>
        <w:tabs>
          <w:tab w:val="left" w:pos="2520"/>
        </w:tabs>
        <w:ind w:firstLine="0"/>
        <w:rPr>
          <w:szCs w:val="24"/>
        </w:rPr>
      </w:pPr>
      <w:r w:rsidRPr="002E4E48">
        <w:rPr>
          <w:szCs w:val="24"/>
        </w:rPr>
        <w:t>1. ________________________________________________________</w:t>
      </w:r>
    </w:p>
    <w:p w:rsidR="002E4E48" w:rsidRPr="002E4E48" w:rsidRDefault="002E4E48" w:rsidP="002E4E48">
      <w:pPr>
        <w:pStyle w:val="Times12"/>
        <w:ind w:firstLine="0"/>
        <w:rPr>
          <w:szCs w:val="24"/>
        </w:rPr>
      </w:pPr>
      <w:r w:rsidRPr="002E4E48">
        <w:rPr>
          <w:szCs w:val="24"/>
        </w:rPr>
        <w:t>2. ________________________________________________________</w:t>
      </w:r>
    </w:p>
    <w:p w:rsidR="002E4E48" w:rsidRPr="002E4E48" w:rsidRDefault="002E4E48" w:rsidP="002E4E48">
      <w:pPr>
        <w:pStyle w:val="Times12"/>
        <w:ind w:firstLine="0"/>
        <w:rPr>
          <w:szCs w:val="24"/>
        </w:rPr>
      </w:pPr>
      <w:r w:rsidRPr="002E4E48">
        <w:rPr>
          <w:szCs w:val="24"/>
        </w:rPr>
        <w:t>…</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1"/>
        <w:gridCol w:w="1725"/>
        <w:gridCol w:w="2835"/>
        <w:gridCol w:w="1539"/>
        <w:gridCol w:w="1628"/>
        <w:gridCol w:w="1657"/>
      </w:tblGrid>
      <w:tr w:rsidR="002E4E48" w:rsidRPr="002E4E48" w:rsidTr="002E4E48">
        <w:trPr>
          <w:cantSplit/>
        </w:trPr>
        <w:tc>
          <w:tcPr>
            <w:tcW w:w="651" w:type="dxa"/>
            <w:vMerge w:val="restart"/>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pStyle w:val="af9"/>
              <w:jc w:val="center"/>
              <w:rPr>
                <w:szCs w:val="22"/>
              </w:rPr>
            </w:pPr>
            <w:r w:rsidRPr="002E4E48">
              <w:rPr>
                <w:szCs w:val="22"/>
              </w:rPr>
              <w:t xml:space="preserve">№ </w:t>
            </w:r>
            <w:proofErr w:type="spellStart"/>
            <w:proofErr w:type="gramStart"/>
            <w:r w:rsidRPr="002E4E48">
              <w:rPr>
                <w:szCs w:val="22"/>
              </w:rPr>
              <w:t>п</w:t>
            </w:r>
            <w:proofErr w:type="spellEnd"/>
            <w:proofErr w:type="gramEnd"/>
            <w:r w:rsidRPr="002E4E48">
              <w:rPr>
                <w:szCs w:val="22"/>
              </w:rPr>
              <w:t>/</w:t>
            </w:r>
            <w:proofErr w:type="spellStart"/>
            <w:r w:rsidRPr="002E4E48">
              <w:rPr>
                <w:szCs w:val="22"/>
              </w:rPr>
              <w:t>п</w:t>
            </w:r>
            <w:proofErr w:type="spellEnd"/>
          </w:p>
        </w:tc>
        <w:tc>
          <w:tcPr>
            <w:tcW w:w="1725" w:type="dxa"/>
            <w:vMerge w:val="restart"/>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pStyle w:val="af9"/>
              <w:jc w:val="center"/>
              <w:rPr>
                <w:szCs w:val="22"/>
              </w:rPr>
            </w:pPr>
            <w:r w:rsidRPr="002E4E48">
              <w:rPr>
                <w:szCs w:val="22"/>
              </w:rPr>
              <w:t xml:space="preserve">Наименование </w:t>
            </w:r>
          </w:p>
          <w:p w:rsidR="002E4E48" w:rsidRPr="002E4E48" w:rsidRDefault="002E4E48" w:rsidP="00695368">
            <w:pPr>
              <w:pStyle w:val="af9"/>
              <w:jc w:val="center"/>
              <w:rPr>
                <w:szCs w:val="22"/>
                <w:lang w:val="en-US"/>
              </w:rPr>
            </w:pPr>
            <w:r w:rsidRPr="002E4E48">
              <w:rPr>
                <w:szCs w:val="22"/>
              </w:rPr>
              <w:t>работ</w:t>
            </w:r>
          </w:p>
          <w:p w:rsidR="002E4E48" w:rsidRPr="002E4E48" w:rsidRDefault="002E4E48" w:rsidP="00695368">
            <w:pPr>
              <w:pStyle w:val="af9"/>
              <w:jc w:val="center"/>
              <w:rPr>
                <w:szCs w:val="22"/>
                <w:lang w:val="en-US"/>
              </w:rPr>
            </w:pP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pStyle w:val="af9"/>
              <w:jc w:val="center"/>
              <w:rPr>
                <w:szCs w:val="22"/>
              </w:rPr>
            </w:pPr>
            <w:r w:rsidRPr="002E4E48">
              <w:rPr>
                <w:szCs w:val="22"/>
              </w:rPr>
              <w:t>Наименование организации, выполняющей данный объем работ</w:t>
            </w:r>
          </w:p>
        </w:tc>
        <w:tc>
          <w:tcPr>
            <w:tcW w:w="3167" w:type="dxa"/>
            <w:gridSpan w:val="2"/>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pStyle w:val="af9"/>
              <w:jc w:val="center"/>
              <w:rPr>
                <w:szCs w:val="22"/>
                <w:lang w:val="en-US"/>
              </w:rPr>
            </w:pPr>
            <w:r w:rsidRPr="002E4E48">
              <w:rPr>
                <w:szCs w:val="22"/>
              </w:rPr>
              <w:t>Стоимость</w:t>
            </w:r>
            <w:r w:rsidRPr="002E4E48">
              <w:rPr>
                <w:szCs w:val="22"/>
                <w:lang w:val="en-US"/>
              </w:rPr>
              <w:t xml:space="preserve"> </w:t>
            </w:r>
            <w:r w:rsidRPr="002E4E48">
              <w:rPr>
                <w:szCs w:val="22"/>
              </w:rPr>
              <w:t>работ</w:t>
            </w:r>
          </w:p>
        </w:tc>
        <w:tc>
          <w:tcPr>
            <w:tcW w:w="1657" w:type="dxa"/>
            <w:vMerge w:val="restart"/>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pStyle w:val="af9"/>
              <w:jc w:val="center"/>
              <w:rPr>
                <w:szCs w:val="22"/>
              </w:rPr>
            </w:pPr>
            <w:r w:rsidRPr="002E4E48">
              <w:rPr>
                <w:szCs w:val="22"/>
              </w:rPr>
              <w:t>Сроки выполнения (начало и окончание)</w:t>
            </w:r>
          </w:p>
        </w:tc>
      </w:tr>
      <w:tr w:rsidR="002E4E48" w:rsidRPr="002E4E48" w:rsidTr="002E4E48">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rPr>
                <w:sz w:val="22"/>
                <w:szCs w:val="22"/>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rPr>
                <w:sz w:val="22"/>
                <w:szCs w:val="2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rPr>
                <w:sz w:val="22"/>
                <w:szCs w:val="22"/>
              </w:rPr>
            </w:pPr>
          </w:p>
        </w:tc>
        <w:tc>
          <w:tcPr>
            <w:tcW w:w="1539" w:type="dxa"/>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pStyle w:val="af9"/>
              <w:jc w:val="center"/>
              <w:rPr>
                <w:szCs w:val="22"/>
              </w:rPr>
            </w:pPr>
            <w:r w:rsidRPr="002E4E48">
              <w:rPr>
                <w:szCs w:val="22"/>
              </w:rPr>
              <w:t xml:space="preserve">в денежном выражении, руб. </w:t>
            </w:r>
          </w:p>
          <w:p w:rsidR="002E4E48" w:rsidRPr="002E4E48" w:rsidRDefault="002E4E48" w:rsidP="00695368">
            <w:pPr>
              <w:pStyle w:val="af9"/>
              <w:jc w:val="center"/>
              <w:rPr>
                <w:szCs w:val="22"/>
              </w:rPr>
            </w:pPr>
            <w:r w:rsidRPr="002E4E48">
              <w:rPr>
                <w:szCs w:val="22"/>
              </w:rPr>
              <w:t>(без НДС)</w:t>
            </w:r>
          </w:p>
        </w:tc>
        <w:tc>
          <w:tcPr>
            <w:tcW w:w="1628" w:type="dxa"/>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rPr>
                <w:sz w:val="22"/>
                <w:szCs w:val="22"/>
              </w:rPr>
            </w:pPr>
            <w:proofErr w:type="gramStart"/>
            <w:r w:rsidRPr="002E4E48">
              <w:rPr>
                <w:sz w:val="22"/>
                <w:szCs w:val="22"/>
              </w:rPr>
              <w:t>в</w:t>
            </w:r>
            <w:proofErr w:type="gramEnd"/>
            <w:r w:rsidRPr="002E4E48">
              <w:rPr>
                <w:sz w:val="22"/>
                <w:szCs w:val="22"/>
              </w:rPr>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4E48" w:rsidRPr="002E4E48" w:rsidRDefault="002E4E48" w:rsidP="00695368">
            <w:pPr>
              <w:rPr>
                <w:sz w:val="22"/>
                <w:szCs w:val="22"/>
              </w:rPr>
            </w:pPr>
          </w:p>
        </w:tc>
      </w:tr>
      <w:tr w:rsidR="002E4E48" w:rsidRPr="002E4E48" w:rsidTr="002E4E48">
        <w:tc>
          <w:tcPr>
            <w:tcW w:w="651"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tabs>
                <w:tab w:val="num" w:pos="0"/>
              </w:tabs>
              <w:ind w:left="0"/>
              <w:rPr>
                <w:sz w:val="22"/>
                <w:szCs w:val="22"/>
              </w:rPr>
            </w:pPr>
          </w:p>
        </w:tc>
        <w:tc>
          <w:tcPr>
            <w:tcW w:w="1725"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539"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628"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657"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r>
      <w:tr w:rsidR="002E4E48" w:rsidRPr="002E4E48" w:rsidTr="002E4E48">
        <w:tc>
          <w:tcPr>
            <w:tcW w:w="651"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tabs>
                <w:tab w:val="num" w:pos="0"/>
              </w:tabs>
              <w:ind w:left="0"/>
              <w:rPr>
                <w:sz w:val="22"/>
                <w:szCs w:val="22"/>
              </w:rPr>
            </w:pPr>
          </w:p>
        </w:tc>
        <w:tc>
          <w:tcPr>
            <w:tcW w:w="1725"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539"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628"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657"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r>
      <w:tr w:rsidR="002E4E48" w:rsidRPr="002E4E48" w:rsidTr="002E4E48">
        <w:tc>
          <w:tcPr>
            <w:tcW w:w="651" w:type="dxa"/>
            <w:tcBorders>
              <w:top w:val="single" w:sz="4" w:space="0" w:color="auto"/>
              <w:left w:val="single" w:sz="4" w:space="0" w:color="auto"/>
              <w:bottom w:val="single" w:sz="4" w:space="0" w:color="auto"/>
              <w:right w:val="single" w:sz="4" w:space="0" w:color="auto"/>
            </w:tcBorders>
            <w:hideMark/>
          </w:tcPr>
          <w:p w:rsidR="002E4E48" w:rsidRPr="002E4E48" w:rsidRDefault="002E4E48" w:rsidP="00695368">
            <w:pPr>
              <w:pStyle w:val="afa"/>
              <w:ind w:left="0"/>
              <w:rPr>
                <w:sz w:val="22"/>
                <w:szCs w:val="22"/>
              </w:rPr>
            </w:pPr>
            <w:r w:rsidRPr="002E4E48">
              <w:rPr>
                <w:sz w:val="22"/>
                <w:szCs w:val="22"/>
              </w:rPr>
              <w:t>…</w:t>
            </w:r>
          </w:p>
        </w:tc>
        <w:tc>
          <w:tcPr>
            <w:tcW w:w="1725"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539"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628"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c>
          <w:tcPr>
            <w:tcW w:w="1657"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rPr>
                <w:sz w:val="22"/>
                <w:szCs w:val="22"/>
              </w:rPr>
            </w:pPr>
          </w:p>
        </w:tc>
      </w:tr>
      <w:tr w:rsidR="002E4E48" w:rsidRPr="002E4E48" w:rsidTr="002E4E48">
        <w:tc>
          <w:tcPr>
            <w:tcW w:w="5211" w:type="dxa"/>
            <w:gridSpan w:val="3"/>
            <w:tcBorders>
              <w:top w:val="single" w:sz="4" w:space="0" w:color="auto"/>
              <w:left w:val="single" w:sz="4" w:space="0" w:color="auto"/>
              <w:bottom w:val="single" w:sz="4" w:space="0" w:color="auto"/>
              <w:right w:val="single" w:sz="4" w:space="0" w:color="auto"/>
            </w:tcBorders>
            <w:hideMark/>
          </w:tcPr>
          <w:p w:rsidR="002E4E48" w:rsidRPr="002E4E48" w:rsidRDefault="002E4E48" w:rsidP="00695368">
            <w:pPr>
              <w:pStyle w:val="afa"/>
              <w:jc w:val="center"/>
              <w:rPr>
                <w:sz w:val="22"/>
                <w:szCs w:val="22"/>
              </w:rPr>
            </w:pPr>
            <w:r w:rsidRPr="002E4E48">
              <w:rPr>
                <w:sz w:val="22"/>
                <w:szCs w:val="22"/>
              </w:rPr>
              <w:t>ИТОГО</w:t>
            </w:r>
          </w:p>
        </w:tc>
        <w:tc>
          <w:tcPr>
            <w:tcW w:w="1539" w:type="dxa"/>
            <w:tcBorders>
              <w:top w:val="single" w:sz="4" w:space="0" w:color="auto"/>
              <w:left w:val="single" w:sz="4" w:space="0" w:color="auto"/>
              <w:bottom w:val="single" w:sz="4" w:space="0" w:color="auto"/>
              <w:right w:val="single" w:sz="4" w:space="0" w:color="auto"/>
            </w:tcBorders>
          </w:tcPr>
          <w:p w:rsidR="002E4E48" w:rsidRPr="002E4E48" w:rsidRDefault="002E4E48" w:rsidP="00695368">
            <w:pPr>
              <w:pStyle w:val="afa"/>
              <w:jc w:val="center"/>
              <w:rPr>
                <w:sz w:val="22"/>
                <w:szCs w:val="22"/>
              </w:rPr>
            </w:pPr>
          </w:p>
        </w:tc>
        <w:tc>
          <w:tcPr>
            <w:tcW w:w="1628" w:type="dxa"/>
            <w:tcBorders>
              <w:top w:val="single" w:sz="4" w:space="0" w:color="auto"/>
              <w:left w:val="single" w:sz="4" w:space="0" w:color="auto"/>
              <w:bottom w:val="single" w:sz="4" w:space="0" w:color="auto"/>
              <w:right w:val="single" w:sz="4" w:space="0" w:color="auto"/>
            </w:tcBorders>
            <w:hideMark/>
          </w:tcPr>
          <w:p w:rsidR="002E4E48" w:rsidRPr="002E4E48" w:rsidRDefault="002E4E48" w:rsidP="00695368">
            <w:pPr>
              <w:pStyle w:val="afa"/>
              <w:jc w:val="center"/>
              <w:rPr>
                <w:sz w:val="22"/>
                <w:szCs w:val="22"/>
              </w:rPr>
            </w:pPr>
            <w:r w:rsidRPr="002E4E48">
              <w:rPr>
                <w:sz w:val="22"/>
                <w:szCs w:val="22"/>
              </w:rPr>
              <w:t>100%</w:t>
            </w:r>
          </w:p>
        </w:tc>
        <w:tc>
          <w:tcPr>
            <w:tcW w:w="1657" w:type="dxa"/>
            <w:tcBorders>
              <w:top w:val="single" w:sz="4" w:space="0" w:color="auto"/>
              <w:left w:val="single" w:sz="4" w:space="0" w:color="auto"/>
              <w:bottom w:val="single" w:sz="4" w:space="0" w:color="auto"/>
              <w:right w:val="single" w:sz="4" w:space="0" w:color="auto"/>
            </w:tcBorders>
            <w:hideMark/>
          </w:tcPr>
          <w:p w:rsidR="002E4E48" w:rsidRPr="002E4E48" w:rsidRDefault="002E4E48" w:rsidP="00695368">
            <w:pPr>
              <w:pStyle w:val="afa"/>
              <w:jc w:val="center"/>
              <w:rPr>
                <w:sz w:val="22"/>
                <w:szCs w:val="22"/>
              </w:rPr>
            </w:pPr>
            <w:r w:rsidRPr="002E4E48">
              <w:rPr>
                <w:sz w:val="22"/>
                <w:szCs w:val="22"/>
              </w:rPr>
              <w:t>Х</w:t>
            </w:r>
          </w:p>
        </w:tc>
      </w:tr>
    </w:tbl>
    <w:p w:rsidR="002E4E48" w:rsidRDefault="002E4E48" w:rsidP="002E4E48">
      <w:pPr>
        <w:pStyle w:val="afff1"/>
        <w:tabs>
          <w:tab w:val="left" w:pos="709"/>
        </w:tabs>
        <w:autoSpaceDE w:val="0"/>
        <w:autoSpaceDN w:val="0"/>
        <w:spacing w:line="240" w:lineRule="auto"/>
        <w:ind w:firstLine="0"/>
        <w:rPr>
          <w:sz w:val="28"/>
          <w:szCs w:val="28"/>
        </w:rPr>
      </w:pPr>
    </w:p>
    <w:p w:rsidR="002E4E48" w:rsidRDefault="002E4E48" w:rsidP="002E4E48">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2E4E48" w:rsidRDefault="002E4E48" w:rsidP="002E4E4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E4E48" w:rsidRPr="002E4E48" w:rsidRDefault="002E4E48" w:rsidP="002E4E48">
      <w:pPr>
        <w:pStyle w:val="Times12"/>
        <w:ind w:firstLine="709"/>
        <w:rPr>
          <w:bCs w:val="0"/>
          <w:szCs w:val="24"/>
        </w:rPr>
      </w:pPr>
      <w:r w:rsidRPr="002E4E48">
        <w:rPr>
          <w:bCs w:val="0"/>
          <w:szCs w:val="24"/>
        </w:rPr>
        <w:t>М.П.</w:t>
      </w:r>
    </w:p>
    <w:p w:rsidR="002E4E48" w:rsidRPr="002E4E48" w:rsidRDefault="002E4E48" w:rsidP="002E4E48">
      <w:pPr>
        <w:pStyle w:val="Times12"/>
        <w:rPr>
          <w:szCs w:val="24"/>
        </w:rPr>
      </w:pPr>
    </w:p>
    <w:p w:rsidR="002E4E48" w:rsidRPr="002E4E48" w:rsidRDefault="002E4E48" w:rsidP="002E4E48">
      <w:pPr>
        <w:pStyle w:val="Times12"/>
        <w:tabs>
          <w:tab w:val="left" w:pos="1134"/>
        </w:tabs>
        <w:ind w:right="-179" w:firstLine="709"/>
        <w:rPr>
          <w:bCs w:val="0"/>
          <w:sz w:val="22"/>
        </w:rPr>
      </w:pPr>
      <w:r w:rsidRPr="002E4E48">
        <w:rPr>
          <w:bCs w:val="0"/>
          <w:sz w:val="22"/>
        </w:rPr>
        <w:t>ИНСТРУКЦИИ ПО ЗАПОЛНЕНИЮ</w:t>
      </w:r>
    </w:p>
    <w:p w:rsidR="002E4E48" w:rsidRPr="002E4E48" w:rsidRDefault="002E4E48" w:rsidP="002E4E48">
      <w:pPr>
        <w:pStyle w:val="Times12"/>
        <w:numPr>
          <w:ilvl w:val="0"/>
          <w:numId w:val="61"/>
        </w:numPr>
        <w:tabs>
          <w:tab w:val="num" w:pos="720"/>
          <w:tab w:val="left" w:pos="1134"/>
        </w:tabs>
        <w:ind w:left="0" w:right="-179" w:firstLine="709"/>
        <w:contextualSpacing/>
        <w:rPr>
          <w:sz w:val="22"/>
        </w:rPr>
      </w:pPr>
      <w:r w:rsidRPr="002E4E48">
        <w:rPr>
          <w:sz w:val="22"/>
        </w:rPr>
        <w:t>Данные инструкции не следует воспроизводить в документах, подготовленных участником запроса предложений.</w:t>
      </w:r>
    </w:p>
    <w:p w:rsidR="002E4E48" w:rsidRPr="002E4E48" w:rsidRDefault="002E4E48" w:rsidP="002E4E48">
      <w:pPr>
        <w:pStyle w:val="Times12"/>
        <w:numPr>
          <w:ilvl w:val="0"/>
          <w:numId w:val="61"/>
        </w:numPr>
        <w:tabs>
          <w:tab w:val="num" w:pos="720"/>
          <w:tab w:val="left" w:pos="1134"/>
        </w:tabs>
        <w:ind w:left="0" w:right="-179" w:firstLine="709"/>
        <w:contextualSpacing/>
        <w:rPr>
          <w:sz w:val="22"/>
        </w:rPr>
      </w:pPr>
      <w:r w:rsidRPr="002E4E48">
        <w:rPr>
          <w:sz w:val="22"/>
        </w:rPr>
        <w:t xml:space="preserve">Участник запроса предложений приводит номер и дату заявки на участие в запросе предложений, приложением </w:t>
      </w:r>
      <w:proofErr w:type="gramStart"/>
      <w:r w:rsidRPr="002E4E48">
        <w:rPr>
          <w:sz w:val="22"/>
        </w:rPr>
        <w:t>к</w:t>
      </w:r>
      <w:proofErr w:type="gramEnd"/>
      <w:r w:rsidRPr="002E4E48">
        <w:rPr>
          <w:sz w:val="22"/>
        </w:rPr>
        <w:t xml:space="preserve"> которой является данная справка.</w:t>
      </w:r>
    </w:p>
    <w:p w:rsidR="002E4E48" w:rsidRPr="002E4E48" w:rsidRDefault="002E4E48" w:rsidP="002E4E48">
      <w:pPr>
        <w:pStyle w:val="Times12"/>
        <w:numPr>
          <w:ilvl w:val="0"/>
          <w:numId w:val="61"/>
        </w:numPr>
        <w:tabs>
          <w:tab w:val="num" w:pos="720"/>
          <w:tab w:val="left" w:pos="1134"/>
        </w:tabs>
        <w:ind w:left="0" w:right="-179" w:firstLine="709"/>
        <w:contextualSpacing/>
        <w:rPr>
          <w:sz w:val="22"/>
        </w:rPr>
      </w:pPr>
      <w:proofErr w:type="gramStart"/>
      <w:r w:rsidRPr="002E4E4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E4E48" w:rsidRPr="002E4E48" w:rsidRDefault="002E4E48" w:rsidP="002E4E48">
      <w:pPr>
        <w:pStyle w:val="Times12"/>
        <w:numPr>
          <w:ilvl w:val="0"/>
          <w:numId w:val="61"/>
        </w:numPr>
        <w:tabs>
          <w:tab w:val="num" w:pos="720"/>
          <w:tab w:val="left" w:pos="1134"/>
        </w:tabs>
        <w:ind w:left="0" w:right="-179" w:firstLine="709"/>
        <w:contextualSpacing/>
        <w:rPr>
          <w:sz w:val="22"/>
        </w:rPr>
      </w:pPr>
      <w:r w:rsidRPr="002E4E48">
        <w:rPr>
          <w:sz w:val="22"/>
        </w:rPr>
        <w:t>В данной форме участник запроса предложений указывает:</w:t>
      </w:r>
    </w:p>
    <w:p w:rsidR="002E4E48" w:rsidRPr="002E4E48" w:rsidRDefault="002E4E48" w:rsidP="002E4E48">
      <w:pPr>
        <w:pStyle w:val="Times12"/>
        <w:numPr>
          <w:ilvl w:val="0"/>
          <w:numId w:val="62"/>
        </w:numPr>
        <w:tabs>
          <w:tab w:val="num" w:pos="1080"/>
          <w:tab w:val="left" w:pos="1134"/>
        </w:tabs>
        <w:ind w:left="1080" w:hanging="371"/>
        <w:contextualSpacing/>
        <w:rPr>
          <w:sz w:val="22"/>
        </w:rPr>
      </w:pPr>
      <w:r w:rsidRPr="002E4E48">
        <w:rPr>
          <w:sz w:val="22"/>
        </w:rPr>
        <w:t xml:space="preserve">перечень выполняемых участником </w:t>
      </w:r>
      <w:r w:rsidRPr="002E4E48">
        <w:rPr>
          <w:b/>
          <w:bCs w:val="0"/>
          <w:i/>
          <w:sz w:val="22"/>
        </w:rPr>
        <w:t>(генподрядчиком)</w:t>
      </w:r>
      <w:r w:rsidRPr="002E4E48">
        <w:rPr>
          <w:sz w:val="22"/>
        </w:rPr>
        <w:t xml:space="preserve"> и каждым субподрядчиком работ. В данной форме указываются все субподрядчики, привлекаемые для выполнения работ по договору, независимо от объема выполняемых работ данными субподрядчиками.</w:t>
      </w:r>
      <w:r w:rsidRPr="002E4E48">
        <w:rPr>
          <w:b/>
          <w:bCs w:val="0"/>
          <w:i/>
          <w:sz w:val="22"/>
        </w:rPr>
        <w:t xml:space="preserve"> [В случае наличия работ и услуг, которые выполняются изготовителями </w:t>
      </w:r>
      <w:proofErr w:type="gramStart"/>
      <w:r w:rsidRPr="002E4E48">
        <w:rPr>
          <w:b/>
          <w:bCs w:val="0"/>
          <w:i/>
          <w:sz w:val="22"/>
        </w:rPr>
        <w:t>товаров</w:t>
      </w:r>
      <w:proofErr w:type="gramEnd"/>
      <w:r w:rsidRPr="002E4E48">
        <w:rPr>
          <w:b/>
          <w:bCs w:val="0"/>
          <w:i/>
          <w:sz w:val="22"/>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E4E48" w:rsidRPr="002E4E48" w:rsidRDefault="002E4E48" w:rsidP="002E4E48">
      <w:pPr>
        <w:pStyle w:val="Times12"/>
        <w:numPr>
          <w:ilvl w:val="0"/>
          <w:numId w:val="62"/>
        </w:numPr>
        <w:tabs>
          <w:tab w:val="num" w:pos="1080"/>
          <w:tab w:val="left" w:pos="1134"/>
        </w:tabs>
        <w:ind w:left="1080" w:hanging="371"/>
        <w:contextualSpacing/>
        <w:rPr>
          <w:sz w:val="22"/>
        </w:rPr>
      </w:pPr>
      <w:r w:rsidRPr="002E4E48">
        <w:rPr>
          <w:sz w:val="22"/>
        </w:rPr>
        <w:t xml:space="preserve">стоимость работ по участнику </w:t>
      </w:r>
      <w:r w:rsidRPr="002E4E48">
        <w:rPr>
          <w:b/>
          <w:bCs w:val="0"/>
          <w:i/>
          <w:sz w:val="22"/>
        </w:rPr>
        <w:t xml:space="preserve">(Генподрядчику) </w:t>
      </w:r>
      <w:r w:rsidRPr="002E4E48">
        <w:rPr>
          <w:sz w:val="22"/>
        </w:rPr>
        <w:t>и субподрядчикам в денежном и процентном выражении в соответствии со Сводной таблицей стоимости (Форма __);</w:t>
      </w:r>
    </w:p>
    <w:p w:rsidR="002E4E48" w:rsidRPr="002E4E48" w:rsidRDefault="002E4E48" w:rsidP="002E4E48">
      <w:pPr>
        <w:pStyle w:val="Times12"/>
        <w:numPr>
          <w:ilvl w:val="0"/>
          <w:numId w:val="62"/>
        </w:numPr>
        <w:tabs>
          <w:tab w:val="num" w:pos="1080"/>
          <w:tab w:val="left" w:pos="1134"/>
        </w:tabs>
        <w:ind w:left="1080" w:hanging="371"/>
        <w:contextualSpacing/>
        <w:rPr>
          <w:sz w:val="22"/>
        </w:rPr>
      </w:pPr>
      <w:r w:rsidRPr="002E4E48">
        <w:rPr>
          <w:sz w:val="22"/>
        </w:rPr>
        <w:t>сроки выполнения работ участником (</w:t>
      </w:r>
      <w:r w:rsidRPr="002E4E48">
        <w:rPr>
          <w:b/>
          <w:bCs w:val="0"/>
          <w:i/>
          <w:sz w:val="22"/>
        </w:rPr>
        <w:t>генподрядчиком)</w:t>
      </w:r>
      <w:r w:rsidRPr="002E4E48">
        <w:rPr>
          <w:sz w:val="22"/>
        </w:rPr>
        <w:t xml:space="preserve"> и каждым субподрядчиком в соответствии с Графиком выполнения работ (Форма __).</w:t>
      </w:r>
    </w:p>
    <w:p w:rsidR="002E4E48" w:rsidRPr="002E4E48" w:rsidRDefault="002E4E48" w:rsidP="002E4E48">
      <w:pPr>
        <w:pStyle w:val="Times12"/>
        <w:numPr>
          <w:ilvl w:val="0"/>
          <w:numId w:val="61"/>
        </w:numPr>
        <w:tabs>
          <w:tab w:val="num" w:pos="720"/>
          <w:tab w:val="left" w:pos="1134"/>
        </w:tabs>
        <w:ind w:left="0" w:right="-179" w:firstLine="709"/>
        <w:contextualSpacing/>
        <w:rPr>
          <w:sz w:val="22"/>
        </w:rPr>
      </w:pPr>
      <w:r w:rsidRPr="002E4E48">
        <w:rPr>
          <w:sz w:val="22"/>
        </w:rPr>
        <w:t>К данной форме участник запроса предложений должен приложить:</w:t>
      </w:r>
    </w:p>
    <w:p w:rsidR="002E4E48" w:rsidRPr="002E4E48" w:rsidRDefault="002E4E48" w:rsidP="002E4E48">
      <w:pPr>
        <w:pStyle w:val="Times12"/>
        <w:numPr>
          <w:ilvl w:val="1"/>
          <w:numId w:val="62"/>
        </w:numPr>
        <w:tabs>
          <w:tab w:val="num" w:pos="1080"/>
          <w:tab w:val="left" w:pos="1134"/>
        </w:tabs>
        <w:ind w:left="1080" w:hanging="371"/>
        <w:contextualSpacing/>
        <w:rPr>
          <w:sz w:val="22"/>
        </w:rPr>
      </w:pPr>
      <w:r w:rsidRPr="002E4E48">
        <w:rPr>
          <w:rFonts w:eastAsia="Arial Unicode MS"/>
          <w:sz w:val="22"/>
        </w:rPr>
        <w:lastRenderedPageBreak/>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p>
    <w:p w:rsidR="002E4E48" w:rsidRPr="002E4E48" w:rsidRDefault="002E4E48" w:rsidP="002E4E48">
      <w:pPr>
        <w:pStyle w:val="Times12"/>
        <w:numPr>
          <w:ilvl w:val="1"/>
          <w:numId w:val="62"/>
        </w:numPr>
        <w:tabs>
          <w:tab w:val="num" w:pos="1080"/>
          <w:tab w:val="left" w:pos="1134"/>
        </w:tabs>
        <w:ind w:left="1080" w:hanging="371"/>
        <w:contextualSpacing/>
        <w:rPr>
          <w:sz w:val="22"/>
        </w:rPr>
      </w:pPr>
      <w:r w:rsidRPr="002E4E48">
        <w:rPr>
          <w:sz w:val="22"/>
        </w:rPr>
        <w:t>документы на субподрядчиков согласно пункту </w:t>
      </w:r>
      <w:fldSimple w:instr=" REF Z_15 \r \h  \* MERGEFORMAT ">
        <w:r w:rsidRPr="002E4E48">
          <w:rPr>
            <w:sz w:val="22"/>
          </w:rPr>
          <w:t>15</w:t>
        </w:r>
      </w:fldSimple>
      <w:r w:rsidRPr="002E4E48">
        <w:rPr>
          <w:sz w:val="22"/>
        </w:rPr>
        <w:t xml:space="preserve"> раздела </w:t>
      </w:r>
      <w:fldSimple w:instr=" REF _Ref317258036 \r \h  \* MERGEFORMAT ">
        <w:r w:rsidRPr="002E4E48">
          <w:rPr>
            <w:sz w:val="22"/>
          </w:rPr>
          <w:t>5</w:t>
        </w:r>
      </w:fldSimple>
      <w:r w:rsidRPr="002E4E48">
        <w:rPr>
          <w:sz w:val="22"/>
        </w:rPr>
        <w:t xml:space="preserve"> «Информационная карта запроса предложений».</w:t>
      </w:r>
    </w:p>
    <w:p w:rsidR="002E4E48" w:rsidRPr="002E4E48" w:rsidRDefault="002E4E48" w:rsidP="002E4E48">
      <w:pPr>
        <w:pStyle w:val="Times12"/>
        <w:numPr>
          <w:ilvl w:val="0"/>
          <w:numId w:val="61"/>
        </w:numPr>
        <w:tabs>
          <w:tab w:val="num" w:pos="720"/>
          <w:tab w:val="left" w:pos="1134"/>
        </w:tabs>
        <w:ind w:left="0" w:right="-179" w:firstLine="709"/>
        <w:contextualSpacing/>
        <w:rPr>
          <w:sz w:val="22"/>
        </w:rPr>
      </w:pPr>
      <w:r w:rsidRPr="002E4E48">
        <w:rPr>
          <w:sz w:val="22"/>
        </w:rPr>
        <w:t xml:space="preserve">Данная форма заполняется как в случае привлечения участником запроса предложений субподрядчиков, так и в случае их </w:t>
      </w:r>
      <w:proofErr w:type="spellStart"/>
      <w:r w:rsidRPr="002E4E48">
        <w:rPr>
          <w:sz w:val="22"/>
        </w:rPr>
        <w:t>непривлечения</w:t>
      </w:r>
      <w:proofErr w:type="spellEnd"/>
      <w:r w:rsidRPr="002E4E48">
        <w:rPr>
          <w:sz w:val="22"/>
        </w:rPr>
        <w:t>; в последнем случае в таблицах приводятся слова «Субподрядчики не планируются к привлечению».</w:t>
      </w:r>
    </w:p>
    <w:p w:rsidR="002E4E48" w:rsidRPr="002E4E48" w:rsidRDefault="002E4E48" w:rsidP="002E4E48">
      <w:pPr>
        <w:pStyle w:val="Times12"/>
        <w:numPr>
          <w:ilvl w:val="0"/>
          <w:numId w:val="61"/>
        </w:numPr>
        <w:tabs>
          <w:tab w:val="num" w:pos="720"/>
          <w:tab w:val="left" w:pos="1134"/>
        </w:tabs>
        <w:ind w:left="0" w:right="-179" w:firstLine="709"/>
        <w:contextualSpacing/>
        <w:rPr>
          <w:sz w:val="22"/>
        </w:rPr>
      </w:pPr>
      <w:r w:rsidRPr="002E4E48">
        <w:rPr>
          <w:sz w:val="22"/>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2E4E48">
        <w:rPr>
          <w:sz w:val="22"/>
        </w:rPr>
        <w:t>разместить заказ</w:t>
      </w:r>
      <w:proofErr w:type="gramEnd"/>
      <w:r w:rsidRPr="002E4E48">
        <w:rPr>
          <w:sz w:val="22"/>
        </w:rPr>
        <w:t xml:space="preserve"> по выбору субподрядчиков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p>
    <w:p w:rsidR="002E4E48" w:rsidRPr="002E4E48" w:rsidRDefault="002E4E48" w:rsidP="002E4E48">
      <w:pPr>
        <w:pStyle w:val="Times12"/>
        <w:tabs>
          <w:tab w:val="left" w:pos="1134"/>
        </w:tabs>
        <w:ind w:left="709" w:right="-179" w:firstLine="0"/>
        <w:rPr>
          <w:sz w:val="22"/>
        </w:rPr>
      </w:pPr>
    </w:p>
    <w:p w:rsidR="00206762" w:rsidRPr="002E4E48" w:rsidRDefault="00206762" w:rsidP="00206762">
      <w:pPr>
        <w:pStyle w:val="Times12"/>
        <w:jc w:val="center"/>
        <w:rPr>
          <w:snapToGrid w:val="0"/>
          <w:sz w:val="22"/>
        </w:rPr>
      </w:pPr>
    </w:p>
    <w:p w:rsidR="002E4E48" w:rsidRDefault="002E4E48">
      <w:pPr>
        <w:rPr>
          <w:bCs/>
          <w:snapToGrid w:val="0"/>
        </w:rPr>
      </w:pPr>
      <w:r>
        <w:rPr>
          <w:snapToGrid w:val="0"/>
        </w:rPr>
        <w:br w:type="page"/>
      </w:r>
    </w:p>
    <w:p w:rsidR="002E4E48" w:rsidRPr="006521D9" w:rsidRDefault="002E4E48" w:rsidP="002E4E48">
      <w:pPr>
        <w:jc w:val="right"/>
        <w:rPr>
          <w:bCs/>
        </w:rPr>
      </w:pPr>
      <w:r w:rsidRPr="006521D9">
        <w:lastRenderedPageBreak/>
        <w:t xml:space="preserve">Форма </w:t>
      </w:r>
      <w:r>
        <w:t>__</w:t>
      </w:r>
      <w:r w:rsidRPr="006521D9">
        <w:t>.</w:t>
      </w:r>
    </w:p>
    <w:p w:rsidR="002E4E48" w:rsidRPr="006521D9" w:rsidRDefault="002E4E48" w:rsidP="002E4E48">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2E4E48" w:rsidRPr="006521D9" w:rsidRDefault="002E4E48" w:rsidP="002E4E48">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СОГЛАСИЕ"/>
      <w:bookmarkStart w:id="250" w:name="_Toc330460629"/>
      <w:bookmarkEnd w:id="249"/>
      <w:r w:rsidRPr="006521D9">
        <w:rPr>
          <w:rFonts w:ascii="Times New Roman" w:hAnsi="Times New Roman" w:cs="Times New Roman"/>
          <w:b w:val="0"/>
          <w:bCs w:val="0"/>
          <w:i w:val="0"/>
          <w:sz w:val="24"/>
          <w:szCs w:val="24"/>
        </w:rPr>
        <w:t>СОГЛАСИЕ</w:t>
      </w:r>
      <w:bookmarkEnd w:id="250"/>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51"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51"/>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52"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52"/>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3" w:name="_Toc296067632"/>
      <w:bookmarkStart w:id="254" w:name="_Toc297538548"/>
      <w:bookmarkStart w:id="255" w:name="_Toc315423299"/>
      <w:bookmarkStart w:id="256" w:name="_Toc315423770"/>
      <w:r w:rsidRPr="006521D9">
        <w:rPr>
          <w:rFonts w:ascii="Times New Roman" w:hAnsi="Times New Roman"/>
          <w:sz w:val="24"/>
          <w:szCs w:val="24"/>
        </w:rPr>
        <w:t>Дата рождения:_________________________________________________________,</w:t>
      </w:r>
      <w:bookmarkEnd w:id="253"/>
      <w:bookmarkEnd w:id="254"/>
      <w:bookmarkEnd w:id="255"/>
      <w:bookmarkEnd w:id="256"/>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24B8" w:rsidRDefault="00E224B8">
      <w:r>
        <w:separator/>
      </w:r>
    </w:p>
  </w:endnote>
  <w:endnote w:type="continuationSeparator" w:id="0">
    <w:p w:rsidR="00E224B8" w:rsidRDefault="00E224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B8" w:rsidRDefault="00EF1F6F">
    <w:pPr>
      <w:pStyle w:val="ab"/>
      <w:framePr w:wrap="around" w:vAnchor="text" w:hAnchor="margin" w:xAlign="center" w:y="1"/>
      <w:rPr>
        <w:rStyle w:val="ad"/>
      </w:rPr>
    </w:pPr>
    <w:r>
      <w:rPr>
        <w:rStyle w:val="ad"/>
      </w:rPr>
      <w:fldChar w:fldCharType="begin"/>
    </w:r>
    <w:r w:rsidR="00E224B8">
      <w:rPr>
        <w:rStyle w:val="ad"/>
      </w:rPr>
      <w:instrText xml:space="preserve">PAGE  </w:instrText>
    </w:r>
    <w:r>
      <w:rPr>
        <w:rStyle w:val="ad"/>
      </w:rPr>
      <w:fldChar w:fldCharType="end"/>
    </w:r>
  </w:p>
  <w:p w:rsidR="00E224B8" w:rsidRDefault="00E224B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B8" w:rsidRPr="008E3A36" w:rsidRDefault="00EF1F6F"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224B8"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224B8">
      <w:rPr>
        <w:rStyle w:val="ad"/>
        <w:rFonts w:ascii="Times New Roman" w:hAnsi="Times New Roman" w:cs="Times New Roman"/>
        <w:noProof/>
      </w:rPr>
      <w:t>2</w:t>
    </w:r>
    <w:r w:rsidRPr="008E3A36">
      <w:rPr>
        <w:rStyle w:val="ad"/>
        <w:rFonts w:ascii="Times New Roman" w:hAnsi="Times New Roman" w:cs="Times New Roman"/>
      </w:rPr>
      <w:fldChar w:fldCharType="end"/>
    </w:r>
  </w:p>
  <w:p w:rsidR="00E224B8" w:rsidRPr="00EE3A08" w:rsidRDefault="00E224B8"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224B8" w:rsidRPr="008E3A36" w:rsidRDefault="00E224B8"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B8" w:rsidRPr="00095529" w:rsidRDefault="00EF1F6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224B8"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A5299">
      <w:rPr>
        <w:rStyle w:val="ad"/>
        <w:rFonts w:ascii="Times New Roman" w:hAnsi="Times New Roman" w:cs="Times New Roman"/>
        <w:noProof/>
        <w:sz w:val="22"/>
        <w:szCs w:val="22"/>
      </w:rPr>
      <w:t>30</w:t>
    </w:r>
    <w:r w:rsidRPr="00095529">
      <w:rPr>
        <w:rStyle w:val="ad"/>
        <w:rFonts w:ascii="Times New Roman" w:hAnsi="Times New Roman" w:cs="Times New Roman"/>
        <w:sz w:val="22"/>
        <w:szCs w:val="22"/>
      </w:rPr>
      <w:fldChar w:fldCharType="end"/>
    </w:r>
  </w:p>
  <w:p w:rsidR="00E224B8" w:rsidRPr="00256AF4" w:rsidRDefault="00E224B8"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B83D93">
      <w:rPr>
        <w:bCs/>
        <w:color w:val="000000"/>
        <w:sz w:val="18"/>
        <w:szCs w:val="18"/>
      </w:rPr>
      <w:t>выполнение комплекса работ и услуг по оформлению прав на вновь возведенные объекты недвижимого имущества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24B8" w:rsidRDefault="00E224B8">
      <w:r>
        <w:separator/>
      </w:r>
    </w:p>
  </w:footnote>
  <w:footnote w:type="continuationSeparator" w:id="0">
    <w:p w:rsidR="00E224B8" w:rsidRDefault="00E224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B8" w:rsidRDefault="00E224B8">
    <w:pPr>
      <w:pStyle w:val="a9"/>
    </w:pPr>
  </w:p>
  <w:p w:rsidR="00E224B8" w:rsidRDefault="00E224B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B8" w:rsidRPr="00B33FEE" w:rsidRDefault="00E224B8">
    <w:pPr>
      <w:pStyle w:val="a9"/>
      <w:jc w:val="center"/>
      <w:rPr>
        <w:rFonts w:ascii="Times New Roman" w:hAnsi="Times New Roman" w:cs="Times New Roman"/>
        <w:sz w:val="24"/>
      </w:rPr>
    </w:pPr>
  </w:p>
  <w:p w:rsidR="00E224B8" w:rsidRPr="00B33FEE" w:rsidRDefault="00E224B8"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5">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E276D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6">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7">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39"/>
  </w:num>
  <w:num w:numId="4">
    <w:abstractNumId w:val="1"/>
  </w:num>
  <w:num w:numId="5">
    <w:abstractNumId w:val="0"/>
  </w:num>
  <w:num w:numId="6">
    <w:abstractNumId w:val="47"/>
  </w:num>
  <w:num w:numId="7">
    <w:abstractNumId w:val="34"/>
  </w:num>
  <w:num w:numId="8">
    <w:abstractNumId w:val="32"/>
  </w:num>
  <w:num w:numId="9">
    <w:abstractNumId w:val="3"/>
  </w:num>
  <w:num w:numId="10">
    <w:abstractNumId w:val="30"/>
  </w:num>
  <w:num w:numId="11">
    <w:abstractNumId w:val="8"/>
  </w:num>
  <w:num w:numId="12">
    <w:abstractNumId w:val="24"/>
  </w:num>
  <w:num w:numId="13">
    <w:abstractNumId w:val="26"/>
  </w:num>
  <w:num w:numId="14">
    <w:abstractNumId w:val="23"/>
  </w:num>
  <w:num w:numId="15">
    <w:abstractNumId w:val="15"/>
  </w:num>
  <w:num w:numId="16">
    <w:abstractNumId w:val="25"/>
  </w:num>
  <w:num w:numId="17">
    <w:abstractNumId w:val="60"/>
  </w:num>
  <w:num w:numId="18">
    <w:abstractNumId w:val="33"/>
  </w:num>
  <w:num w:numId="19">
    <w:abstractNumId w:val="27"/>
  </w:num>
  <w:num w:numId="20">
    <w:abstractNumId w:val="2"/>
  </w:num>
  <w:num w:numId="21">
    <w:abstractNumId w:val="48"/>
  </w:num>
  <w:num w:numId="22">
    <w:abstractNumId w:val="62"/>
  </w:num>
  <w:num w:numId="23">
    <w:abstractNumId w:val="52"/>
  </w:num>
  <w:num w:numId="24">
    <w:abstractNumId w:val="21"/>
  </w:num>
  <w:num w:numId="25">
    <w:abstractNumId w:val="29"/>
  </w:num>
  <w:num w:numId="26">
    <w:abstractNumId w:val="54"/>
  </w:num>
  <w:num w:numId="27">
    <w:abstractNumId w:val="55"/>
  </w:num>
  <w:num w:numId="28">
    <w:abstractNumId w:val="16"/>
  </w:num>
  <w:num w:numId="29">
    <w:abstractNumId w:val="53"/>
  </w:num>
  <w:num w:numId="30">
    <w:abstractNumId w:val="44"/>
  </w:num>
  <w:num w:numId="31">
    <w:abstractNumId w:val="4"/>
  </w:num>
  <w:num w:numId="32">
    <w:abstractNumId w:val="6"/>
  </w:num>
  <w:num w:numId="33">
    <w:abstractNumId w:val="35"/>
  </w:num>
  <w:num w:numId="34">
    <w:abstractNumId w:val="57"/>
  </w:num>
  <w:num w:numId="35">
    <w:abstractNumId w:val="12"/>
  </w:num>
  <w:num w:numId="36">
    <w:abstractNumId w:val="58"/>
  </w:num>
  <w:num w:numId="37">
    <w:abstractNumId w:val="9"/>
  </w:num>
  <w:num w:numId="38">
    <w:abstractNumId w:val="17"/>
  </w:num>
  <w:num w:numId="39">
    <w:abstractNumId w:val="38"/>
  </w:num>
  <w:num w:numId="40">
    <w:abstractNumId w:val="28"/>
  </w:num>
  <w:num w:numId="41">
    <w:abstractNumId w:val="37"/>
  </w:num>
  <w:num w:numId="42">
    <w:abstractNumId w:val="10"/>
  </w:num>
  <w:num w:numId="43">
    <w:abstractNumId w:val="14"/>
  </w:num>
  <w:num w:numId="44">
    <w:abstractNumId w:val="50"/>
  </w:num>
  <w:num w:numId="45">
    <w:abstractNumId w:val="61"/>
  </w:num>
  <w:num w:numId="46">
    <w:abstractNumId w:val="36"/>
  </w:num>
  <w:num w:numId="47">
    <w:abstractNumId w:val="59"/>
  </w:num>
  <w:num w:numId="48">
    <w:abstractNumId w:val="42"/>
  </w:num>
  <w:num w:numId="49">
    <w:abstractNumId w:val="41"/>
  </w:num>
  <w:num w:numId="50">
    <w:abstractNumId w:val="31"/>
  </w:num>
  <w:num w:numId="51">
    <w:abstractNumId w:val="51"/>
  </w:num>
  <w:num w:numId="52">
    <w:abstractNumId w:val="20"/>
  </w:num>
  <w:num w:numId="53">
    <w:abstractNumId w:val="19"/>
  </w:num>
  <w:num w:numId="54">
    <w:abstractNumId w:val="43"/>
  </w:num>
  <w:num w:numId="55">
    <w:abstractNumId w:val="18"/>
  </w:num>
  <w:num w:numId="56">
    <w:abstractNumId w:val="7"/>
  </w:num>
  <w:num w:numId="57">
    <w:abstractNumId w:val="11"/>
  </w:num>
  <w:num w:numId="58">
    <w:abstractNumId w:val="13"/>
  </w:num>
  <w:num w:numId="59">
    <w:abstractNumId w:val="45"/>
  </w:num>
  <w:num w:numId="60">
    <w:abstractNumId w:val="40"/>
  </w:num>
  <w:num w:numId="6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3121"/>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63323"/>
    <w:rsid w:val="00074245"/>
    <w:rsid w:val="00076398"/>
    <w:rsid w:val="00080DF9"/>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2C52"/>
    <w:rsid w:val="00185C86"/>
    <w:rsid w:val="00187CA6"/>
    <w:rsid w:val="001A25B2"/>
    <w:rsid w:val="001A2F3C"/>
    <w:rsid w:val="001A5299"/>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B4AF6"/>
    <w:rsid w:val="002C0217"/>
    <w:rsid w:val="002D7015"/>
    <w:rsid w:val="002E4E48"/>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70FB"/>
    <w:rsid w:val="003423D8"/>
    <w:rsid w:val="0034347B"/>
    <w:rsid w:val="0035202C"/>
    <w:rsid w:val="00352D10"/>
    <w:rsid w:val="003567F7"/>
    <w:rsid w:val="00361BE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D3C62"/>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1619"/>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0C0D"/>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35D4E"/>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3FE2"/>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6285"/>
    <w:rsid w:val="00967854"/>
    <w:rsid w:val="00973A85"/>
    <w:rsid w:val="009748BF"/>
    <w:rsid w:val="00974C3F"/>
    <w:rsid w:val="00980F9B"/>
    <w:rsid w:val="00982ACE"/>
    <w:rsid w:val="00983080"/>
    <w:rsid w:val="009857B2"/>
    <w:rsid w:val="00986FFF"/>
    <w:rsid w:val="009909A7"/>
    <w:rsid w:val="009910EF"/>
    <w:rsid w:val="00993AFF"/>
    <w:rsid w:val="0099639D"/>
    <w:rsid w:val="009966E2"/>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2AA6"/>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3BAE"/>
    <w:rsid w:val="00B76807"/>
    <w:rsid w:val="00B778DA"/>
    <w:rsid w:val="00B83D93"/>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0C6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24B8"/>
    <w:rsid w:val="00E27450"/>
    <w:rsid w:val="00E30D92"/>
    <w:rsid w:val="00E32A16"/>
    <w:rsid w:val="00E3372A"/>
    <w:rsid w:val="00E358DA"/>
    <w:rsid w:val="00E447F5"/>
    <w:rsid w:val="00E453A1"/>
    <w:rsid w:val="00E466E6"/>
    <w:rsid w:val="00E47278"/>
    <w:rsid w:val="00E47F0A"/>
    <w:rsid w:val="00E51100"/>
    <w:rsid w:val="00E55E96"/>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EF1F6F"/>
    <w:rsid w:val="00F04D9F"/>
    <w:rsid w:val="00F0626A"/>
    <w:rsid w:val="00F07A5F"/>
    <w:rsid w:val="00F1385A"/>
    <w:rsid w:val="00F1575B"/>
    <w:rsid w:val="00F20728"/>
    <w:rsid w:val="00F213C5"/>
    <w:rsid w:val="00F25743"/>
    <w:rsid w:val="00F26257"/>
    <w:rsid w:val="00F3010C"/>
    <w:rsid w:val="00F31C88"/>
    <w:rsid w:val="00F33A4D"/>
    <w:rsid w:val="00F3512B"/>
    <w:rsid w:val="00F418A5"/>
    <w:rsid w:val="00F4385A"/>
    <w:rsid w:val="00F52752"/>
    <w:rsid w:val="00F536C8"/>
    <w:rsid w:val="00F54E43"/>
    <w:rsid w:val="00F55083"/>
    <w:rsid w:val="00F567E7"/>
    <w:rsid w:val="00F57BB8"/>
    <w:rsid w:val="00F61A43"/>
    <w:rsid w:val="00F65221"/>
    <w:rsid w:val="00F71901"/>
    <w:rsid w:val="00F75296"/>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5F2"/>
    <w:rsid w:val="00FE2672"/>
    <w:rsid w:val="00FE4803"/>
    <w:rsid w:val="00FE574A"/>
    <w:rsid w:val="00FE651C"/>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uiPriority w:val="99"/>
    <w:qFormat/>
    <w:rsid w:val="00B55DB2"/>
    <w:pPr>
      <w:keepNext/>
      <w:spacing w:before="40" w:after="40"/>
      <w:ind w:left="57" w:right="57"/>
    </w:pPr>
    <w:rPr>
      <w:snapToGrid w:val="0"/>
      <w:sz w:val="22"/>
      <w:szCs w:val="20"/>
    </w:rPr>
  </w:style>
  <w:style w:type="paragraph" w:customStyle="1" w:styleId="afa">
    <w:name w:val="Таблица текст"/>
    <w:basedOn w:val="a5"/>
    <w:uiPriority w:val="99"/>
    <w:qFormat/>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uiPriority w:val="99"/>
    <w:qFormat/>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uiPriority w:val="99"/>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7B012F-876D-404D-A41A-94C67F3CE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51</Pages>
  <Words>17822</Words>
  <Characters>131356</Characters>
  <Application>Microsoft Office Word</Application>
  <DocSecurity>0</DocSecurity>
  <Lines>1094</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148881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54</cp:revision>
  <cp:lastPrinted>2012-11-02T14:25:00Z</cp:lastPrinted>
  <dcterms:created xsi:type="dcterms:W3CDTF">2012-05-12T12:42:00Z</dcterms:created>
  <dcterms:modified xsi:type="dcterms:W3CDTF">2013-04-30T07:36:00Z</dcterms:modified>
</cp:coreProperties>
</file>