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27" w:rsidRDefault="002C5027" w:rsidP="002C502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 к Спецификации</w:t>
      </w:r>
    </w:p>
    <w:p w:rsidR="00717ADD" w:rsidRPr="000A6839" w:rsidRDefault="00717ADD" w:rsidP="00717ADD">
      <w:pPr>
        <w:jc w:val="center"/>
        <w:rPr>
          <w:b/>
          <w:sz w:val="28"/>
          <w:szCs w:val="28"/>
        </w:rPr>
      </w:pPr>
      <w:r w:rsidRPr="000A6839">
        <w:rPr>
          <w:b/>
          <w:sz w:val="28"/>
          <w:szCs w:val="28"/>
        </w:rPr>
        <w:t>Техническое задание</w:t>
      </w:r>
    </w:p>
    <w:p w:rsidR="00717ADD" w:rsidRPr="000A6839" w:rsidRDefault="00717ADD" w:rsidP="000A6839">
      <w:pPr>
        <w:ind w:firstLine="284"/>
        <w:jc w:val="center"/>
        <w:rPr>
          <w:sz w:val="28"/>
          <w:szCs w:val="28"/>
        </w:rPr>
      </w:pPr>
      <w:r w:rsidRPr="000A6839">
        <w:rPr>
          <w:sz w:val="28"/>
          <w:szCs w:val="28"/>
        </w:rPr>
        <w:t xml:space="preserve"> </w:t>
      </w:r>
      <w:r w:rsidR="002C5027" w:rsidRPr="000A6839">
        <w:rPr>
          <w:sz w:val="28"/>
          <w:szCs w:val="28"/>
        </w:rPr>
        <w:t>станция</w:t>
      </w:r>
      <w:r w:rsidR="008F6B1C" w:rsidRPr="000A6839">
        <w:rPr>
          <w:sz w:val="28"/>
          <w:szCs w:val="28"/>
        </w:rPr>
        <w:t xml:space="preserve"> управления </w:t>
      </w:r>
      <w:proofErr w:type="spellStart"/>
      <w:r w:rsidR="008F6B1C" w:rsidRPr="000A6839">
        <w:rPr>
          <w:sz w:val="28"/>
          <w:szCs w:val="28"/>
        </w:rPr>
        <w:t>погружным</w:t>
      </w:r>
      <w:proofErr w:type="spellEnd"/>
      <w:r w:rsidR="008F6B1C" w:rsidRPr="000A6839">
        <w:rPr>
          <w:sz w:val="28"/>
          <w:szCs w:val="28"/>
        </w:rPr>
        <w:t xml:space="preserve"> насосом СУПЭН</w:t>
      </w:r>
      <w:r w:rsidR="00CE476A" w:rsidRPr="000A6839">
        <w:rPr>
          <w:sz w:val="28"/>
          <w:szCs w:val="28"/>
        </w:rPr>
        <w:t>.</w:t>
      </w:r>
      <w:r w:rsidR="00EC7B6B">
        <w:rPr>
          <w:sz w:val="36"/>
          <w:szCs w:val="36"/>
        </w:rPr>
        <w:t xml:space="preserve">                  </w:t>
      </w:r>
      <w:r w:rsidR="00EC7B6B" w:rsidRPr="00EC7B6B">
        <w:rPr>
          <w:sz w:val="28"/>
          <w:szCs w:val="28"/>
        </w:rPr>
        <w:t xml:space="preserve">    </w:t>
      </w:r>
    </w:p>
    <w:p w:rsidR="00717ADD" w:rsidRPr="000A6839" w:rsidRDefault="00EC7B6B" w:rsidP="000A6839">
      <w:pPr>
        <w:jc w:val="center"/>
        <w:rPr>
          <w:sz w:val="28"/>
          <w:szCs w:val="28"/>
        </w:rPr>
      </w:pPr>
      <w:r>
        <w:rPr>
          <w:sz w:val="36"/>
          <w:szCs w:val="36"/>
        </w:rPr>
        <w:t xml:space="preserve">      </w:t>
      </w:r>
    </w:p>
    <w:p w:rsidR="008F3797" w:rsidRPr="00B900FE" w:rsidRDefault="00717ADD" w:rsidP="008F3797">
      <w:pPr>
        <w:pStyle w:val="a4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900FE">
        <w:rPr>
          <w:b/>
          <w:sz w:val="28"/>
          <w:szCs w:val="28"/>
        </w:rPr>
        <w:t>Наименование поставляемого товара, выполнения работ, оказываемых услуг.</w:t>
      </w:r>
    </w:p>
    <w:p w:rsidR="007A4287" w:rsidRPr="007A4287" w:rsidRDefault="008F6B1C" w:rsidP="00B150A8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</w:rPr>
        <w:t>С</w:t>
      </w:r>
      <w:r w:rsidR="00913BED">
        <w:rPr>
          <w:sz w:val="28"/>
        </w:rPr>
        <w:t>танция</w:t>
      </w:r>
      <w:r w:rsidR="002D4C5D">
        <w:rPr>
          <w:sz w:val="28"/>
        </w:rPr>
        <w:t xml:space="preserve"> управления одним </w:t>
      </w:r>
      <w:proofErr w:type="spellStart"/>
      <w:r w:rsidR="002D4C5D">
        <w:rPr>
          <w:sz w:val="28"/>
        </w:rPr>
        <w:t>погружным</w:t>
      </w:r>
      <w:proofErr w:type="spellEnd"/>
      <w:r w:rsidR="002D4C5D">
        <w:rPr>
          <w:sz w:val="28"/>
        </w:rPr>
        <w:t xml:space="preserve"> </w:t>
      </w:r>
      <w:r w:rsidR="00CE476A">
        <w:rPr>
          <w:sz w:val="28"/>
        </w:rPr>
        <w:t xml:space="preserve">электронасосом </w:t>
      </w:r>
      <w:r>
        <w:rPr>
          <w:sz w:val="28"/>
        </w:rPr>
        <w:t>для автономного, дистанционного и оперативного (местного) управления</w:t>
      </w:r>
      <w:r w:rsidR="00913BED">
        <w:rPr>
          <w:sz w:val="28"/>
        </w:rPr>
        <w:t>;</w:t>
      </w:r>
    </w:p>
    <w:p w:rsidR="00795998" w:rsidRDefault="00795998" w:rsidP="00795998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Станция обеспечивает защитное отключение двигателя в следующих ситуациях:</w:t>
      </w:r>
    </w:p>
    <w:p w:rsidR="00795998" w:rsidRDefault="00795998" w:rsidP="00795998">
      <w:pPr>
        <w:pStyle w:val="a4"/>
        <w:numPr>
          <w:ilvl w:val="2"/>
          <w:numId w:val="1"/>
        </w:numPr>
        <w:jc w:val="both"/>
        <w:rPr>
          <w:sz w:val="28"/>
        </w:rPr>
      </w:pPr>
      <w:proofErr w:type="gramStart"/>
      <w:r>
        <w:rPr>
          <w:sz w:val="28"/>
        </w:rPr>
        <w:t>Недопустимые значения напряжений питающей сети – отклонение, перекос, в т.ч. потеря (обрыв) фазы;</w:t>
      </w:r>
      <w:proofErr w:type="gramEnd"/>
    </w:p>
    <w:p w:rsidR="00AE2102" w:rsidRDefault="00795998" w:rsidP="00795998">
      <w:pPr>
        <w:pStyle w:val="a4"/>
        <w:numPr>
          <w:ilvl w:val="2"/>
          <w:numId w:val="1"/>
        </w:numPr>
        <w:jc w:val="both"/>
        <w:rPr>
          <w:sz w:val="28"/>
        </w:rPr>
      </w:pPr>
      <w:r>
        <w:rPr>
          <w:sz w:val="28"/>
        </w:rPr>
        <w:t xml:space="preserve">Недопустимые значения токов потребления двигателя (в т.ч. </w:t>
      </w:r>
      <w:r w:rsidR="00AE2102">
        <w:rPr>
          <w:sz w:val="28"/>
        </w:rPr>
        <w:t>недопустимо затяжной пуск, обрыв и КЗ нагрузки);</w:t>
      </w:r>
    </w:p>
    <w:p w:rsidR="00AE2102" w:rsidRDefault="00AE2102" w:rsidP="00795998">
      <w:pPr>
        <w:pStyle w:val="a4"/>
        <w:numPr>
          <w:ilvl w:val="2"/>
          <w:numId w:val="1"/>
        </w:numPr>
        <w:jc w:val="both"/>
        <w:rPr>
          <w:sz w:val="28"/>
        </w:rPr>
      </w:pPr>
      <w:r>
        <w:rPr>
          <w:sz w:val="28"/>
        </w:rPr>
        <w:t>Недопустимое уменьшение сопротивления изоляции до включения двигателя;</w:t>
      </w:r>
    </w:p>
    <w:p w:rsidR="007A4287" w:rsidRDefault="00AE2102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Станция обеспечивает т</w:t>
      </w:r>
      <w:r w:rsidR="007A4287" w:rsidRPr="002D4C5D">
        <w:rPr>
          <w:sz w:val="28"/>
        </w:rPr>
        <w:t>рёхкратное  пробное повторное включение двигателя после аварийного отключения, вызванного недопустимыми значениями напряжений силовой сети или токов потребления; обнуление счётчика использованных попыток, если нормальная работа длится более 30 минут;</w:t>
      </w:r>
    </w:p>
    <w:p w:rsidR="00AE2102" w:rsidRDefault="00AE2102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Станция обеспечивает автоматическое определение «сухого хода» при недостаточном дебите скважины и переход в режим периодического отключения/включения двигателя;</w:t>
      </w:r>
    </w:p>
    <w:p w:rsidR="007A4287" w:rsidRPr="00AE2102" w:rsidRDefault="007A4287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 w:rsidRPr="00AE2102">
        <w:rPr>
          <w:sz w:val="28"/>
        </w:rPr>
        <w:t>Фиксация в памяти станции до 512</w:t>
      </w:r>
      <w:r w:rsidRPr="00AE2102">
        <w:rPr>
          <w:color w:val="FF0000"/>
          <w:sz w:val="28"/>
        </w:rPr>
        <w:t xml:space="preserve"> </w:t>
      </w:r>
      <w:r w:rsidRPr="00AE2102">
        <w:rPr>
          <w:sz w:val="28"/>
        </w:rPr>
        <w:t>последних событий: аварийных и штатных отключений, с указанием даты, времени и причины;</w:t>
      </w:r>
    </w:p>
    <w:p w:rsidR="00B150A8" w:rsidRDefault="00AE2102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Станция обеспечивает измерение времени наработки двигателя до 50 000 ч с возможностью обнуления при замене двигателя;</w:t>
      </w:r>
    </w:p>
    <w:p w:rsidR="00AE2102" w:rsidRDefault="00AE2102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 xml:space="preserve">Станция обеспечивает задание параметров защитного отключения, идентификационного номера станции, </w:t>
      </w:r>
      <w:proofErr w:type="spellStart"/>
      <w:r>
        <w:rPr>
          <w:sz w:val="28"/>
        </w:rPr>
        <w:t>текщей</w:t>
      </w:r>
      <w:proofErr w:type="spellEnd"/>
      <w:r>
        <w:rPr>
          <w:sz w:val="28"/>
        </w:rPr>
        <w:t xml:space="preserve"> даты и времени и возможность их изменения;</w:t>
      </w:r>
    </w:p>
    <w:p w:rsidR="00AE2102" w:rsidRDefault="00AE2102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Станция обеспечивает отображение всех измеряемых и устанавливаемых параметров на ЖК-дисплее пульта станции;</w:t>
      </w:r>
    </w:p>
    <w:p w:rsidR="00AE2102" w:rsidRDefault="00AE2102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 xml:space="preserve">Станция обеспечивает возможность дистанционного (по </w:t>
      </w:r>
      <w:r>
        <w:rPr>
          <w:sz w:val="28"/>
          <w:lang w:val="en-US"/>
        </w:rPr>
        <w:t>RS</w:t>
      </w:r>
      <w:r w:rsidR="00A751EC">
        <w:rPr>
          <w:sz w:val="28"/>
        </w:rPr>
        <w:t xml:space="preserve">-485) управления двигателем, опроса текущих значений измеряемых параметров (напряжения, тока, сопротивления изоляции), </w:t>
      </w:r>
      <w:r w:rsidR="00A751EC">
        <w:rPr>
          <w:sz w:val="28"/>
        </w:rPr>
        <w:lastRenderedPageBreak/>
        <w:t>наработки двигателя, системной даты и времени (с возможностью корректировки), чтение журнала событий;</w:t>
      </w:r>
    </w:p>
    <w:p w:rsidR="00A751EC" w:rsidRPr="002D4C5D" w:rsidRDefault="00A751EC" w:rsidP="00AE2102">
      <w:pPr>
        <w:pStyle w:val="a4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 xml:space="preserve">Станция оснащена </w:t>
      </w:r>
      <w:proofErr w:type="spellStart"/>
      <w:r>
        <w:rPr>
          <w:sz w:val="28"/>
        </w:rPr>
        <w:t>термостатируемым</w:t>
      </w:r>
      <w:proofErr w:type="spellEnd"/>
      <w:r>
        <w:rPr>
          <w:sz w:val="28"/>
        </w:rPr>
        <w:t xml:space="preserve"> пультом управления.</w:t>
      </w:r>
    </w:p>
    <w:p w:rsidR="004773E9" w:rsidRPr="004773E9" w:rsidRDefault="004773E9" w:rsidP="002D4C5D">
      <w:pPr>
        <w:pStyle w:val="a4"/>
        <w:ind w:left="1440"/>
        <w:jc w:val="both"/>
        <w:rPr>
          <w:sz w:val="28"/>
          <w:szCs w:val="28"/>
        </w:rPr>
      </w:pPr>
    </w:p>
    <w:p w:rsidR="00717ADD" w:rsidRDefault="00717ADD" w:rsidP="00717ADD">
      <w:pPr>
        <w:pStyle w:val="a4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товаров, работ, услуг (функциональные </w:t>
      </w:r>
      <w:r w:rsidR="004B615F">
        <w:rPr>
          <w:b/>
          <w:sz w:val="28"/>
          <w:szCs w:val="28"/>
        </w:rPr>
        <w:t xml:space="preserve">и технические </w:t>
      </w:r>
      <w:r>
        <w:rPr>
          <w:b/>
          <w:sz w:val="28"/>
          <w:szCs w:val="28"/>
        </w:rPr>
        <w:t>характеристики</w:t>
      </w:r>
      <w:r w:rsidR="004B615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потребительские свойства) </w:t>
      </w:r>
    </w:p>
    <w:p w:rsidR="00CE476A" w:rsidRPr="00CE476A" w:rsidRDefault="00795998" w:rsidP="00E85249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Утепленный</w:t>
      </w:r>
      <w:r w:rsidR="00CE476A">
        <w:rPr>
          <w:sz w:val="28"/>
        </w:rPr>
        <w:t xml:space="preserve"> шкаф </w:t>
      </w:r>
      <w:r w:rsidR="00CE476A">
        <w:rPr>
          <w:sz w:val="28"/>
          <w:lang w:val="en-US"/>
        </w:rPr>
        <w:t>IP</w:t>
      </w:r>
      <w:r>
        <w:rPr>
          <w:sz w:val="28"/>
        </w:rPr>
        <w:t>54</w:t>
      </w:r>
      <w:r w:rsidR="00CE476A">
        <w:rPr>
          <w:sz w:val="28"/>
        </w:rPr>
        <w:t>, предназначенный для работы в условиях солнечной</w:t>
      </w:r>
      <w:r w:rsidR="00971CFD">
        <w:rPr>
          <w:sz w:val="28"/>
        </w:rPr>
        <w:t xml:space="preserve"> радиации и атмосферных осадков;</w:t>
      </w:r>
      <w:r w:rsidR="00CE476A">
        <w:rPr>
          <w:sz w:val="28"/>
        </w:rPr>
        <w:t xml:space="preserve"> </w:t>
      </w:r>
    </w:p>
    <w:p w:rsidR="00971CFD" w:rsidRDefault="00795998" w:rsidP="00971CFD">
      <w:pPr>
        <w:pStyle w:val="a4"/>
        <w:rPr>
          <w:sz w:val="28"/>
          <w:szCs w:val="28"/>
        </w:rPr>
      </w:pPr>
      <w:r>
        <w:rPr>
          <w:sz w:val="28"/>
          <w:szCs w:val="28"/>
        </w:rPr>
        <w:t>2.2</w:t>
      </w:r>
      <w:r w:rsidR="00581422" w:rsidRPr="00D82534">
        <w:rPr>
          <w:sz w:val="28"/>
          <w:szCs w:val="28"/>
        </w:rPr>
        <w:t>.</w:t>
      </w:r>
      <w:r w:rsidR="00971CFD">
        <w:rPr>
          <w:sz w:val="28"/>
          <w:szCs w:val="28"/>
        </w:rPr>
        <w:t xml:space="preserve"> </w:t>
      </w:r>
      <w:r w:rsidR="00581422" w:rsidRPr="00D82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81422" w:rsidRPr="00D82534">
        <w:rPr>
          <w:sz w:val="28"/>
          <w:szCs w:val="28"/>
        </w:rPr>
        <w:t xml:space="preserve">Система должна </w:t>
      </w:r>
      <w:r w:rsidR="00971CFD">
        <w:rPr>
          <w:sz w:val="28"/>
          <w:szCs w:val="28"/>
        </w:rPr>
        <w:t>быть в стационарном исполнении;</w:t>
      </w:r>
      <w:r w:rsidR="00581422" w:rsidRPr="00D82534">
        <w:rPr>
          <w:sz w:val="28"/>
          <w:szCs w:val="28"/>
        </w:rPr>
        <w:t xml:space="preserve"> </w:t>
      </w:r>
    </w:p>
    <w:p w:rsidR="00B150A8" w:rsidRPr="00D82534" w:rsidRDefault="00795998" w:rsidP="00795998">
      <w:pPr>
        <w:pStyle w:val="a4"/>
        <w:rPr>
          <w:sz w:val="28"/>
        </w:rPr>
      </w:pPr>
      <w:r>
        <w:rPr>
          <w:sz w:val="28"/>
          <w:szCs w:val="28"/>
        </w:rPr>
        <w:t>2.3</w:t>
      </w:r>
      <w:r w:rsidR="00C43F34" w:rsidRPr="00971CF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Рабочее положение – вертикальное, подвешенное.</w:t>
      </w:r>
    </w:p>
    <w:p w:rsidR="00A641CD" w:rsidRPr="00A641CD" w:rsidRDefault="00A641CD" w:rsidP="00A641CD">
      <w:pPr>
        <w:jc w:val="both"/>
        <w:rPr>
          <w:sz w:val="28"/>
          <w:szCs w:val="28"/>
        </w:rPr>
      </w:pPr>
    </w:p>
    <w:p w:rsidR="008F3797" w:rsidRPr="00B26A45" w:rsidRDefault="00563B5A" w:rsidP="008F3797">
      <w:pPr>
        <w:pStyle w:val="a4"/>
        <w:numPr>
          <w:ilvl w:val="0"/>
          <w:numId w:val="1"/>
        </w:numPr>
        <w:spacing w:line="240" w:lineRule="auto"/>
        <w:jc w:val="both"/>
        <w:rPr>
          <w:b/>
          <w:sz w:val="28"/>
          <w:szCs w:val="28"/>
        </w:rPr>
      </w:pPr>
      <w:r w:rsidRPr="00B26A45">
        <w:rPr>
          <w:b/>
          <w:sz w:val="28"/>
          <w:szCs w:val="28"/>
        </w:rPr>
        <w:t xml:space="preserve">Требования к техническим характеристикам товара, работ, услуг </w:t>
      </w:r>
    </w:p>
    <w:p w:rsidR="00201B3D" w:rsidRPr="00201B3D" w:rsidRDefault="00201B3D" w:rsidP="00201B3D">
      <w:pPr>
        <w:spacing w:after="0"/>
        <w:ind w:left="899"/>
        <w:rPr>
          <w:sz w:val="28"/>
        </w:rPr>
      </w:pPr>
      <w:r>
        <w:rPr>
          <w:sz w:val="28"/>
        </w:rPr>
        <w:t xml:space="preserve">3.1.  </w:t>
      </w:r>
      <w:r w:rsidRPr="00201B3D">
        <w:rPr>
          <w:sz w:val="28"/>
        </w:rPr>
        <w:t xml:space="preserve">Питающая сеть – 3ф ~380В 50Гц + </w:t>
      </w:r>
      <w:r w:rsidRPr="00201B3D">
        <w:rPr>
          <w:sz w:val="28"/>
          <w:lang w:val="en-US"/>
        </w:rPr>
        <w:t>N</w:t>
      </w:r>
      <w:r w:rsidRPr="00201B3D">
        <w:rPr>
          <w:sz w:val="28"/>
        </w:rPr>
        <w:t>+</w:t>
      </w:r>
      <w:r w:rsidRPr="00201B3D">
        <w:rPr>
          <w:sz w:val="28"/>
          <w:lang w:val="en-US"/>
        </w:rPr>
        <w:t>PE</w:t>
      </w:r>
      <w:r w:rsidR="00971CFD">
        <w:rPr>
          <w:sz w:val="28"/>
        </w:rPr>
        <w:t>;</w:t>
      </w:r>
      <w:r w:rsidRPr="00201B3D">
        <w:rPr>
          <w:sz w:val="28"/>
        </w:rPr>
        <w:t xml:space="preserve"> </w:t>
      </w:r>
    </w:p>
    <w:p w:rsidR="00201B3D" w:rsidRPr="00201B3D" w:rsidRDefault="00201B3D" w:rsidP="00201B3D">
      <w:pPr>
        <w:spacing w:after="0"/>
        <w:rPr>
          <w:sz w:val="28"/>
        </w:rPr>
      </w:pPr>
      <w:r>
        <w:rPr>
          <w:sz w:val="28"/>
        </w:rPr>
        <w:t xml:space="preserve">             3.2.  </w:t>
      </w:r>
      <w:r w:rsidRPr="00201B3D">
        <w:rPr>
          <w:sz w:val="28"/>
        </w:rPr>
        <w:t>Нагрузка – асинхро</w:t>
      </w:r>
      <w:r w:rsidR="00971CFD">
        <w:rPr>
          <w:sz w:val="28"/>
        </w:rPr>
        <w:t>нный двигатель мощностью</w:t>
      </w:r>
      <w:r w:rsidR="00795998">
        <w:rPr>
          <w:sz w:val="28"/>
        </w:rPr>
        <w:t xml:space="preserve"> от 2-х до</w:t>
      </w:r>
      <w:r w:rsidR="00971CFD">
        <w:rPr>
          <w:sz w:val="28"/>
        </w:rPr>
        <w:t xml:space="preserve"> 10</w:t>
      </w:r>
      <w:r w:rsidR="00795998">
        <w:rPr>
          <w:sz w:val="28"/>
        </w:rPr>
        <w:t>-и</w:t>
      </w:r>
      <w:r w:rsidR="00971CFD">
        <w:rPr>
          <w:sz w:val="28"/>
        </w:rPr>
        <w:t xml:space="preserve"> кВт;</w:t>
      </w:r>
    </w:p>
    <w:p w:rsidR="00201B3D" w:rsidRPr="00201B3D" w:rsidRDefault="00201B3D" w:rsidP="00201B3D">
      <w:pPr>
        <w:spacing w:after="0"/>
        <w:ind w:firstLine="284"/>
        <w:rPr>
          <w:sz w:val="28"/>
        </w:rPr>
      </w:pPr>
      <w:r>
        <w:rPr>
          <w:sz w:val="28"/>
        </w:rPr>
        <w:t xml:space="preserve">         3.3.  </w:t>
      </w:r>
      <w:r w:rsidR="00795998">
        <w:rPr>
          <w:sz w:val="28"/>
        </w:rPr>
        <w:t>Габариты не более (600х800х23</w:t>
      </w:r>
      <w:r w:rsidRPr="00201B3D">
        <w:rPr>
          <w:sz w:val="28"/>
        </w:rPr>
        <w:t>0)мм</w:t>
      </w:r>
      <w:r w:rsidR="00971CFD">
        <w:rPr>
          <w:sz w:val="28"/>
        </w:rPr>
        <w:t>;</w:t>
      </w:r>
    </w:p>
    <w:p w:rsidR="00201B3D" w:rsidRDefault="00201B3D" w:rsidP="00201B3D">
      <w:pPr>
        <w:spacing w:after="0"/>
        <w:ind w:firstLine="284"/>
        <w:rPr>
          <w:sz w:val="28"/>
        </w:rPr>
      </w:pPr>
      <w:r>
        <w:rPr>
          <w:sz w:val="28"/>
        </w:rPr>
        <w:t xml:space="preserve"> </w:t>
      </w:r>
      <w:r w:rsidR="00795998">
        <w:rPr>
          <w:sz w:val="28"/>
        </w:rPr>
        <w:t xml:space="preserve">        3.4.  Масса – не более 4</w:t>
      </w:r>
      <w:r>
        <w:rPr>
          <w:sz w:val="28"/>
        </w:rPr>
        <w:t>0</w:t>
      </w:r>
      <w:r w:rsidR="00D82534">
        <w:rPr>
          <w:sz w:val="28"/>
        </w:rPr>
        <w:t xml:space="preserve"> </w:t>
      </w:r>
      <w:r w:rsidR="00971CFD">
        <w:rPr>
          <w:sz w:val="28"/>
        </w:rPr>
        <w:t>кг;</w:t>
      </w:r>
    </w:p>
    <w:p w:rsidR="00795998" w:rsidRDefault="00795998" w:rsidP="00201B3D">
      <w:pPr>
        <w:spacing w:after="0"/>
        <w:ind w:firstLine="284"/>
        <w:rPr>
          <w:sz w:val="28"/>
        </w:rPr>
      </w:pPr>
      <w:r>
        <w:rPr>
          <w:sz w:val="28"/>
        </w:rPr>
        <w:t xml:space="preserve">         3.5. Мощность, потребляемая станцией  -  не более 100 Вт.</w:t>
      </w:r>
    </w:p>
    <w:p w:rsidR="00201B3D" w:rsidRDefault="00201B3D" w:rsidP="00795998">
      <w:pPr>
        <w:spacing w:after="0"/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717ADD" w:rsidRPr="008F3797" w:rsidRDefault="00717ADD" w:rsidP="00201B3D">
      <w:pPr>
        <w:spacing w:after="0" w:line="240" w:lineRule="auto"/>
        <w:jc w:val="both"/>
        <w:rPr>
          <w:sz w:val="28"/>
          <w:szCs w:val="28"/>
        </w:rPr>
      </w:pPr>
    </w:p>
    <w:p w:rsidR="000C491A" w:rsidRDefault="00740400" w:rsidP="00201B3D">
      <w:pPr>
        <w:spacing w:after="0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3A0730">
        <w:rPr>
          <w:b/>
          <w:sz w:val="28"/>
          <w:szCs w:val="28"/>
        </w:rPr>
        <w:t>Требования к стойкости и устойчивости к внешним воздействующим факторам</w:t>
      </w:r>
      <w:r w:rsidR="000C491A">
        <w:rPr>
          <w:b/>
          <w:sz w:val="28"/>
          <w:szCs w:val="28"/>
        </w:rPr>
        <w:t>.</w:t>
      </w:r>
    </w:p>
    <w:p w:rsidR="00201B3D" w:rsidRDefault="00740400" w:rsidP="00D82534">
      <w:pPr>
        <w:spacing w:after="0"/>
        <w:ind w:firstLine="284"/>
        <w:jc w:val="both"/>
        <w:rPr>
          <w:sz w:val="28"/>
        </w:rPr>
      </w:pPr>
      <w:r>
        <w:rPr>
          <w:sz w:val="28"/>
          <w:szCs w:val="28"/>
        </w:rPr>
        <w:t>4.</w:t>
      </w:r>
      <w:r w:rsidR="00501C40">
        <w:rPr>
          <w:sz w:val="28"/>
          <w:szCs w:val="28"/>
        </w:rPr>
        <w:t>1</w:t>
      </w:r>
      <w:r w:rsidR="00201B3D">
        <w:rPr>
          <w:sz w:val="28"/>
          <w:szCs w:val="28"/>
        </w:rPr>
        <w:t>.</w:t>
      </w:r>
      <w:r w:rsidR="00D82534">
        <w:rPr>
          <w:sz w:val="28"/>
        </w:rPr>
        <w:t xml:space="preserve"> </w:t>
      </w:r>
      <w:r w:rsidR="00201B3D">
        <w:rPr>
          <w:sz w:val="28"/>
        </w:rPr>
        <w:t>Номинальные значения климатических факторов должны соответствовать группе УХЛ</w:t>
      </w:r>
      <w:proofErr w:type="gramStart"/>
      <w:r w:rsidR="00201B3D">
        <w:rPr>
          <w:sz w:val="28"/>
        </w:rPr>
        <w:t>1</w:t>
      </w:r>
      <w:proofErr w:type="gramEnd"/>
      <w:r w:rsidR="00201B3D">
        <w:rPr>
          <w:sz w:val="28"/>
        </w:rPr>
        <w:t xml:space="preserve"> по ГОСТ 15150 и ГОСТ 15543. Те</w:t>
      </w:r>
      <w:r w:rsidR="00795998">
        <w:rPr>
          <w:sz w:val="28"/>
        </w:rPr>
        <w:t>мпература окружающей среды от –4</w:t>
      </w:r>
      <w:r w:rsidR="00201B3D">
        <w:rPr>
          <w:sz w:val="28"/>
        </w:rPr>
        <w:t>0</w:t>
      </w:r>
      <w:r w:rsidR="00416DE0">
        <w:rPr>
          <w:sz w:val="28"/>
          <w:vertAlign w:val="superscript"/>
        </w:rPr>
        <w:t>о</w:t>
      </w:r>
      <w:r w:rsidR="00416DE0">
        <w:rPr>
          <w:sz w:val="28"/>
        </w:rPr>
        <w:t>С</w:t>
      </w:r>
      <w:r w:rsidR="00201B3D">
        <w:rPr>
          <w:sz w:val="28"/>
        </w:rPr>
        <w:t xml:space="preserve"> до +40</w:t>
      </w:r>
      <w:r w:rsidR="00201B3D">
        <w:rPr>
          <w:sz w:val="28"/>
          <w:vertAlign w:val="superscript"/>
        </w:rPr>
        <w:t>о</w:t>
      </w:r>
      <w:r w:rsidR="00201B3D">
        <w:rPr>
          <w:sz w:val="28"/>
        </w:rPr>
        <w:t>С. Воздействие солнечной радиации, атмосфер</w:t>
      </w:r>
      <w:r w:rsidR="00971CFD">
        <w:rPr>
          <w:sz w:val="28"/>
        </w:rPr>
        <w:t>ных осадков и ветровой нагрузки;</w:t>
      </w:r>
    </w:p>
    <w:p w:rsidR="00201B3D" w:rsidRDefault="00201B3D" w:rsidP="00D82534">
      <w:pPr>
        <w:spacing w:after="0"/>
        <w:ind w:firstLine="284"/>
        <w:rPr>
          <w:sz w:val="28"/>
        </w:rPr>
      </w:pPr>
      <w:r>
        <w:rPr>
          <w:sz w:val="28"/>
        </w:rPr>
        <w:t xml:space="preserve">4.2.   Исполнение не </w:t>
      </w:r>
      <w:r w:rsidR="00971CFD">
        <w:rPr>
          <w:sz w:val="28"/>
        </w:rPr>
        <w:t>взрывобезопасное;</w:t>
      </w:r>
    </w:p>
    <w:p w:rsidR="00201B3D" w:rsidRDefault="00201B3D" w:rsidP="00D82534">
      <w:pPr>
        <w:spacing w:after="0"/>
        <w:ind w:firstLine="284"/>
        <w:rPr>
          <w:sz w:val="28"/>
        </w:rPr>
      </w:pPr>
      <w:r>
        <w:rPr>
          <w:sz w:val="28"/>
        </w:rPr>
        <w:t xml:space="preserve">4.3.   Степень защиты  </w:t>
      </w:r>
      <w:r>
        <w:rPr>
          <w:sz w:val="28"/>
          <w:lang w:val="en-US"/>
        </w:rPr>
        <w:t>IP</w:t>
      </w:r>
      <w:r w:rsidR="00795998">
        <w:rPr>
          <w:sz w:val="28"/>
        </w:rPr>
        <w:t>54</w:t>
      </w:r>
      <w:r>
        <w:rPr>
          <w:sz w:val="28"/>
        </w:rPr>
        <w:t xml:space="preserve">, </w:t>
      </w:r>
      <w:r w:rsidRPr="001C544E">
        <w:rPr>
          <w:sz w:val="28"/>
        </w:rPr>
        <w:t>в соответствии с международным стандартом IEC 6</w:t>
      </w:r>
      <w:r w:rsidR="00971CFD">
        <w:rPr>
          <w:sz w:val="28"/>
        </w:rPr>
        <w:t>0529 (DIN 40050, ГОСТ 14254-96);</w:t>
      </w:r>
    </w:p>
    <w:p w:rsidR="00201B3D" w:rsidRPr="00201B3D" w:rsidRDefault="00201B3D" w:rsidP="00D82534">
      <w:pPr>
        <w:spacing w:after="0"/>
        <w:ind w:firstLine="284"/>
        <w:rPr>
          <w:sz w:val="28"/>
        </w:rPr>
      </w:pPr>
      <w:r>
        <w:rPr>
          <w:sz w:val="28"/>
        </w:rPr>
        <w:t>4.4.   В части механических воздействий группа условий эксплуатации М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 xml:space="preserve"> по ГОСТ 17516</w:t>
      </w:r>
      <w:r w:rsidR="00971CFD">
        <w:rPr>
          <w:sz w:val="28"/>
        </w:rPr>
        <w:t>;</w:t>
      </w:r>
    </w:p>
    <w:p w:rsidR="008F3797" w:rsidRDefault="00201B3D" w:rsidP="00D8253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40400">
        <w:rPr>
          <w:sz w:val="28"/>
          <w:szCs w:val="28"/>
        </w:rPr>
        <w:t>4</w:t>
      </w:r>
      <w:r w:rsidR="00E03EA0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E03EA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Шкаф управления </w:t>
      </w:r>
      <w:r w:rsidR="00E03EA0">
        <w:rPr>
          <w:sz w:val="28"/>
          <w:szCs w:val="28"/>
        </w:rPr>
        <w:t>будет расположен в районе с высотой над</w:t>
      </w:r>
      <w:r w:rsidR="00416DE0">
        <w:rPr>
          <w:sz w:val="28"/>
          <w:szCs w:val="28"/>
        </w:rPr>
        <w:t xml:space="preserve"> уровнем моря в пределах 1100-135</w:t>
      </w:r>
      <w:r w:rsidR="00E03EA0">
        <w:rPr>
          <w:sz w:val="28"/>
          <w:szCs w:val="28"/>
        </w:rPr>
        <w:t>0 метров.</w:t>
      </w:r>
    </w:p>
    <w:p w:rsidR="00D82534" w:rsidRDefault="00D82534" w:rsidP="00D82534">
      <w:pPr>
        <w:spacing w:after="0"/>
        <w:jc w:val="both"/>
        <w:rPr>
          <w:sz w:val="28"/>
          <w:szCs w:val="28"/>
        </w:rPr>
      </w:pPr>
    </w:p>
    <w:p w:rsidR="00CE419E" w:rsidRDefault="00740400" w:rsidP="00D82534">
      <w:pPr>
        <w:spacing w:after="0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E419E">
        <w:rPr>
          <w:b/>
          <w:sz w:val="28"/>
          <w:szCs w:val="28"/>
        </w:rPr>
        <w:t>. Требования к надёжности.</w:t>
      </w:r>
    </w:p>
    <w:p w:rsidR="00D82534" w:rsidRDefault="00740400" w:rsidP="00D82534">
      <w:pPr>
        <w:spacing w:after="0"/>
        <w:ind w:firstLine="284"/>
        <w:jc w:val="both"/>
        <w:rPr>
          <w:sz w:val="28"/>
        </w:rPr>
      </w:pPr>
      <w:r>
        <w:rPr>
          <w:rFonts w:cs="Times New Roman"/>
          <w:sz w:val="28"/>
          <w:szCs w:val="28"/>
        </w:rPr>
        <w:t>5</w:t>
      </w:r>
      <w:r w:rsidR="00CE419E" w:rsidRPr="00CE419E">
        <w:rPr>
          <w:rFonts w:cs="Times New Roman"/>
          <w:sz w:val="28"/>
          <w:szCs w:val="28"/>
        </w:rPr>
        <w:t>.</w:t>
      </w:r>
      <w:r w:rsidR="00CE419E">
        <w:rPr>
          <w:rFonts w:cs="Times New Roman"/>
          <w:sz w:val="28"/>
          <w:szCs w:val="28"/>
        </w:rPr>
        <w:t>1.</w:t>
      </w:r>
      <w:r w:rsidR="00CE419E" w:rsidRPr="00CE419E">
        <w:rPr>
          <w:rFonts w:cs="Times New Roman"/>
          <w:sz w:val="28"/>
          <w:szCs w:val="28"/>
        </w:rPr>
        <w:t xml:space="preserve"> </w:t>
      </w:r>
      <w:r w:rsidR="00D82534">
        <w:rPr>
          <w:rFonts w:cs="Times New Roman"/>
          <w:sz w:val="28"/>
          <w:szCs w:val="28"/>
        </w:rPr>
        <w:t xml:space="preserve"> </w:t>
      </w:r>
      <w:r w:rsidR="00D82534">
        <w:rPr>
          <w:sz w:val="28"/>
        </w:rPr>
        <w:t>Режим работы – непрерывный,  дли</w:t>
      </w:r>
      <w:r w:rsidR="00795998">
        <w:rPr>
          <w:sz w:val="28"/>
        </w:rPr>
        <w:t>тельный</w:t>
      </w:r>
      <w:r w:rsidR="00971CFD">
        <w:rPr>
          <w:sz w:val="28"/>
        </w:rPr>
        <w:t>;</w:t>
      </w:r>
    </w:p>
    <w:p w:rsidR="00D50685" w:rsidRDefault="00D82534" w:rsidP="00D82534">
      <w:pPr>
        <w:spacing w:after="0"/>
        <w:ind w:firstLine="284"/>
        <w:jc w:val="both"/>
        <w:rPr>
          <w:sz w:val="28"/>
        </w:rPr>
      </w:pPr>
      <w:r>
        <w:rPr>
          <w:sz w:val="28"/>
        </w:rPr>
        <w:t xml:space="preserve">5.2.  Питание от одного </w:t>
      </w:r>
      <w:r w:rsidR="00971CFD">
        <w:rPr>
          <w:sz w:val="28"/>
        </w:rPr>
        <w:t>ввода</w:t>
      </w:r>
      <w:r w:rsidR="00D50685">
        <w:rPr>
          <w:sz w:val="28"/>
        </w:rPr>
        <w:t>.</w:t>
      </w:r>
    </w:p>
    <w:p w:rsidR="00D82534" w:rsidRPr="00D82534" w:rsidRDefault="00D50685" w:rsidP="00D82534">
      <w:pPr>
        <w:spacing w:after="0"/>
        <w:ind w:firstLine="284"/>
        <w:jc w:val="both"/>
        <w:rPr>
          <w:sz w:val="28"/>
        </w:rPr>
      </w:pPr>
      <w:r w:rsidRPr="00D82534">
        <w:rPr>
          <w:sz w:val="28"/>
        </w:rPr>
        <w:t xml:space="preserve"> </w:t>
      </w:r>
    </w:p>
    <w:p w:rsidR="00E03EA0" w:rsidRDefault="00740400" w:rsidP="00D82534">
      <w:pPr>
        <w:spacing w:after="0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50C19">
        <w:rPr>
          <w:b/>
          <w:sz w:val="28"/>
          <w:szCs w:val="28"/>
        </w:rPr>
        <w:t>. Требования к количеству поставляемого товара, объёму выполняемых работ, оказываемых услуг.</w:t>
      </w:r>
    </w:p>
    <w:p w:rsidR="00C43F34" w:rsidRDefault="00740400" w:rsidP="00A751EC">
      <w:pPr>
        <w:spacing w:after="0"/>
        <w:ind w:firstLine="284"/>
        <w:jc w:val="both"/>
        <w:rPr>
          <w:sz w:val="28"/>
        </w:rPr>
      </w:pPr>
      <w:r>
        <w:rPr>
          <w:sz w:val="28"/>
          <w:szCs w:val="28"/>
        </w:rPr>
        <w:lastRenderedPageBreak/>
        <w:t>6</w:t>
      </w:r>
      <w:r w:rsidR="00EB31B8">
        <w:rPr>
          <w:sz w:val="28"/>
          <w:szCs w:val="28"/>
        </w:rPr>
        <w:t>.1.</w:t>
      </w:r>
      <w:r w:rsidR="00416DE0">
        <w:rPr>
          <w:sz w:val="28"/>
          <w:szCs w:val="28"/>
        </w:rPr>
        <w:t xml:space="preserve"> </w:t>
      </w:r>
      <w:r w:rsidR="00416DE0" w:rsidRPr="00416DE0">
        <w:rPr>
          <w:sz w:val="28"/>
        </w:rPr>
        <w:t xml:space="preserve"> </w:t>
      </w:r>
      <w:r w:rsidR="00A751EC">
        <w:rPr>
          <w:sz w:val="28"/>
        </w:rPr>
        <w:t>К поставляемой системе должен быть комплект деталей, требующих замены в процессе эксплуатации.</w:t>
      </w:r>
    </w:p>
    <w:p w:rsidR="00D50685" w:rsidRDefault="00D50685" w:rsidP="00A751EC">
      <w:pPr>
        <w:spacing w:after="0"/>
        <w:ind w:firstLine="284"/>
        <w:jc w:val="both"/>
        <w:rPr>
          <w:sz w:val="28"/>
          <w:szCs w:val="28"/>
        </w:rPr>
      </w:pPr>
    </w:p>
    <w:p w:rsidR="005F29D5" w:rsidRDefault="00B50C19" w:rsidP="00416DE0">
      <w:pPr>
        <w:spacing w:after="0"/>
        <w:ind w:left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123AB1">
        <w:rPr>
          <w:sz w:val="28"/>
          <w:szCs w:val="28"/>
        </w:rPr>
        <w:t>7</w:t>
      </w:r>
      <w:r w:rsidR="005F29D5">
        <w:rPr>
          <w:b/>
          <w:sz w:val="28"/>
          <w:szCs w:val="28"/>
        </w:rPr>
        <w:t>. Требования к обслуживанию товара.</w:t>
      </w:r>
    </w:p>
    <w:p w:rsidR="008F3797" w:rsidRDefault="00E21A94" w:rsidP="0089390E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F29D5">
        <w:rPr>
          <w:sz w:val="28"/>
          <w:szCs w:val="28"/>
        </w:rPr>
        <w:t xml:space="preserve">.1. Устранять недостатки </w:t>
      </w:r>
      <w:r w:rsidR="00F41DBF">
        <w:rPr>
          <w:sz w:val="28"/>
          <w:szCs w:val="28"/>
        </w:rPr>
        <w:t xml:space="preserve">по </w:t>
      </w:r>
      <w:r w:rsidR="005F29D5">
        <w:rPr>
          <w:sz w:val="28"/>
          <w:szCs w:val="28"/>
        </w:rPr>
        <w:t>гарантийны</w:t>
      </w:r>
      <w:r w:rsidR="00F41DBF">
        <w:rPr>
          <w:sz w:val="28"/>
          <w:szCs w:val="28"/>
        </w:rPr>
        <w:t>м</w:t>
      </w:r>
      <w:r w:rsidR="005F29D5">
        <w:rPr>
          <w:sz w:val="28"/>
          <w:szCs w:val="28"/>
        </w:rPr>
        <w:t xml:space="preserve"> обязательств</w:t>
      </w:r>
      <w:r w:rsidR="00F41DBF">
        <w:rPr>
          <w:sz w:val="28"/>
          <w:szCs w:val="28"/>
        </w:rPr>
        <w:t>ам</w:t>
      </w:r>
      <w:r w:rsidR="005F29D5">
        <w:rPr>
          <w:sz w:val="28"/>
          <w:szCs w:val="28"/>
        </w:rPr>
        <w:t>. Расходы, связанные с устранением недостатк</w:t>
      </w:r>
      <w:r w:rsidR="003A67A2">
        <w:rPr>
          <w:sz w:val="28"/>
          <w:szCs w:val="28"/>
        </w:rPr>
        <w:t xml:space="preserve">ов в течение гарантийного срока, </w:t>
      </w:r>
      <w:r w:rsidR="005F29D5">
        <w:rPr>
          <w:sz w:val="28"/>
          <w:szCs w:val="28"/>
        </w:rPr>
        <w:t>несёт Поставщик.</w:t>
      </w:r>
    </w:p>
    <w:p w:rsidR="005F29D5" w:rsidRDefault="003B663A" w:rsidP="0089390E">
      <w:p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F29D5">
        <w:rPr>
          <w:b/>
          <w:sz w:val="28"/>
          <w:szCs w:val="28"/>
        </w:rPr>
        <w:t>. Требования к месту поставки товара, выполнения работ, услуг</w:t>
      </w:r>
    </w:p>
    <w:p w:rsidR="00740400" w:rsidRDefault="00FC461A" w:rsidP="00740400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F29D5">
        <w:rPr>
          <w:sz w:val="28"/>
          <w:szCs w:val="28"/>
        </w:rPr>
        <w:t xml:space="preserve">.1. Поставщик обязан </w:t>
      </w:r>
      <w:r w:rsidR="00CA497B">
        <w:rPr>
          <w:sz w:val="28"/>
          <w:szCs w:val="28"/>
        </w:rPr>
        <w:t>д</w:t>
      </w:r>
      <w:r w:rsidR="005F29D5">
        <w:rPr>
          <w:sz w:val="28"/>
          <w:szCs w:val="28"/>
        </w:rPr>
        <w:t xml:space="preserve">оставить оборудование по следующему адресу: </w:t>
      </w:r>
      <w:r w:rsidR="00E87A70">
        <w:rPr>
          <w:sz w:val="28"/>
          <w:szCs w:val="28"/>
        </w:rPr>
        <w:t xml:space="preserve">Забайкальский край, </w:t>
      </w:r>
      <w:proofErr w:type="gramStart"/>
      <w:r w:rsidR="00E87A70">
        <w:rPr>
          <w:sz w:val="28"/>
          <w:szCs w:val="28"/>
        </w:rPr>
        <w:t>г</w:t>
      </w:r>
      <w:proofErr w:type="gramEnd"/>
      <w:r w:rsidR="00E87A70">
        <w:rPr>
          <w:sz w:val="28"/>
          <w:szCs w:val="28"/>
        </w:rPr>
        <w:t>. Чита</w:t>
      </w:r>
      <w:r w:rsidR="00416DE0">
        <w:rPr>
          <w:sz w:val="28"/>
          <w:szCs w:val="28"/>
        </w:rPr>
        <w:t>.</w:t>
      </w:r>
    </w:p>
    <w:p w:rsidR="00D15C00" w:rsidRPr="00740400" w:rsidRDefault="000F74BC" w:rsidP="00740400">
      <w:pPr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15C00">
        <w:rPr>
          <w:b/>
          <w:sz w:val="28"/>
          <w:szCs w:val="28"/>
        </w:rPr>
        <w:t>. Требования к качеству поставляемого товара, выполняемых работ, оказываемых услуг.</w:t>
      </w:r>
    </w:p>
    <w:p w:rsidR="00155A28" w:rsidRDefault="0052376B" w:rsidP="00155A28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D15C00">
        <w:rPr>
          <w:sz w:val="28"/>
          <w:szCs w:val="28"/>
        </w:rPr>
        <w:t>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</w:t>
      </w:r>
      <w:r w:rsidR="00155A28">
        <w:rPr>
          <w:sz w:val="28"/>
          <w:szCs w:val="28"/>
        </w:rPr>
        <w:t>андартам и техническим условиям.</w:t>
      </w:r>
    </w:p>
    <w:p w:rsidR="00155A28" w:rsidRDefault="00D71BED" w:rsidP="00155A28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55A28">
        <w:rPr>
          <w:sz w:val="28"/>
          <w:szCs w:val="28"/>
        </w:rPr>
        <w:t xml:space="preserve">.2. Поставщик обязан предоставить полный пакет технической документации по монтажу, эксплуатации и обслуживанию поставляемой </w:t>
      </w:r>
      <w:r w:rsidR="002D4C5D">
        <w:rPr>
          <w:sz w:val="28"/>
          <w:szCs w:val="28"/>
        </w:rPr>
        <w:t>станции управления</w:t>
      </w:r>
      <w:r w:rsidR="00155A28">
        <w:rPr>
          <w:sz w:val="28"/>
          <w:szCs w:val="28"/>
        </w:rPr>
        <w:t>.</w:t>
      </w:r>
    </w:p>
    <w:p w:rsidR="00155A28" w:rsidRDefault="00155A28" w:rsidP="0089390E">
      <w:pPr>
        <w:ind w:left="426"/>
        <w:jc w:val="both"/>
        <w:rPr>
          <w:sz w:val="28"/>
          <w:szCs w:val="28"/>
        </w:rPr>
      </w:pPr>
    </w:p>
    <w:p w:rsidR="00D15C00" w:rsidRDefault="00750D2D" w:rsidP="0089390E">
      <w:p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D15C00">
        <w:rPr>
          <w:b/>
          <w:sz w:val="28"/>
          <w:szCs w:val="28"/>
        </w:rPr>
        <w:t>. Требования к безопасности поставляемого товара, выполняемых работ, оказываемых услуг.</w:t>
      </w:r>
    </w:p>
    <w:p w:rsidR="008F3797" w:rsidRDefault="00DF79E6" w:rsidP="0089390E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15C00">
        <w:rPr>
          <w:sz w:val="28"/>
          <w:szCs w:val="28"/>
        </w:rPr>
        <w:t>.1. Оборудование должно быть разрешено к эксплуатации на территории РФ.</w:t>
      </w:r>
    </w:p>
    <w:p w:rsidR="00D15C00" w:rsidRDefault="005568F4" w:rsidP="0089390E">
      <w:p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D15C00">
        <w:rPr>
          <w:b/>
          <w:sz w:val="28"/>
          <w:szCs w:val="28"/>
        </w:rPr>
        <w:t>. Требования к сроку и (или) объёму предоставления гарантий качества товара, работ, услуг, к обслуживанию товара, к расходам на эксплуатацию товара.</w:t>
      </w:r>
    </w:p>
    <w:p w:rsidR="00D15C00" w:rsidRDefault="00F526E4" w:rsidP="0089390E">
      <w:pPr>
        <w:ind w:left="426"/>
        <w:jc w:val="both"/>
        <w:rPr>
          <w:sz w:val="28"/>
          <w:szCs w:val="28"/>
        </w:rPr>
      </w:pPr>
      <w:r w:rsidRPr="00416DE0">
        <w:rPr>
          <w:sz w:val="28"/>
          <w:szCs w:val="28"/>
        </w:rPr>
        <w:t>11.1.</w:t>
      </w:r>
      <w:r>
        <w:rPr>
          <w:sz w:val="28"/>
          <w:szCs w:val="28"/>
        </w:rPr>
        <w:t xml:space="preserve"> </w:t>
      </w:r>
      <w:r w:rsidR="00D15C00">
        <w:rPr>
          <w:sz w:val="28"/>
          <w:szCs w:val="28"/>
        </w:rPr>
        <w:t xml:space="preserve"> Гарантийный срок на оборудование должен быть не менее 12 месяцев с момента ввода в эксплуатацию.</w:t>
      </w:r>
    </w:p>
    <w:p w:rsidR="003677C7" w:rsidRDefault="003677C7" w:rsidP="0089390E">
      <w:pPr>
        <w:ind w:left="426"/>
        <w:jc w:val="both"/>
        <w:rPr>
          <w:sz w:val="28"/>
          <w:szCs w:val="28"/>
        </w:rPr>
      </w:pPr>
    </w:p>
    <w:p w:rsidR="003677C7" w:rsidRDefault="003677C7" w:rsidP="0089390E">
      <w:pPr>
        <w:ind w:left="426"/>
        <w:jc w:val="both"/>
        <w:rPr>
          <w:sz w:val="28"/>
          <w:szCs w:val="28"/>
        </w:rPr>
      </w:pPr>
    </w:p>
    <w:p w:rsidR="008F3797" w:rsidRDefault="008F3797" w:rsidP="0089390E">
      <w:pPr>
        <w:ind w:left="426"/>
        <w:jc w:val="both"/>
        <w:rPr>
          <w:sz w:val="28"/>
          <w:szCs w:val="28"/>
        </w:rPr>
      </w:pPr>
    </w:p>
    <w:p w:rsidR="008F3797" w:rsidRDefault="008F3797" w:rsidP="0089390E">
      <w:pPr>
        <w:ind w:left="426"/>
        <w:jc w:val="both"/>
        <w:rPr>
          <w:sz w:val="28"/>
          <w:szCs w:val="28"/>
        </w:rPr>
      </w:pPr>
    </w:p>
    <w:sectPr w:rsidR="008F3797" w:rsidSect="007377F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57D"/>
    <w:multiLevelType w:val="hybridMultilevel"/>
    <w:tmpl w:val="66F068A2"/>
    <w:lvl w:ilvl="0" w:tplc="B6BAA5C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3C8253A"/>
    <w:multiLevelType w:val="hybridMultilevel"/>
    <w:tmpl w:val="BF5CE570"/>
    <w:lvl w:ilvl="0" w:tplc="B434CF8C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36121A23"/>
    <w:multiLevelType w:val="multilevel"/>
    <w:tmpl w:val="105A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184A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8EE"/>
    <w:rsid w:val="00037B84"/>
    <w:rsid w:val="00037F87"/>
    <w:rsid w:val="000408D7"/>
    <w:rsid w:val="0004145B"/>
    <w:rsid w:val="00042AFA"/>
    <w:rsid w:val="00042CDD"/>
    <w:rsid w:val="00042F91"/>
    <w:rsid w:val="00043301"/>
    <w:rsid w:val="00044827"/>
    <w:rsid w:val="00044F22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124D"/>
    <w:rsid w:val="00071B1E"/>
    <w:rsid w:val="00071C25"/>
    <w:rsid w:val="00072210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84C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5EC7"/>
    <w:rsid w:val="000A62FE"/>
    <w:rsid w:val="000A666D"/>
    <w:rsid w:val="000A6839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AA9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174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4BC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10656"/>
    <w:rsid w:val="00110D2E"/>
    <w:rsid w:val="00111160"/>
    <w:rsid w:val="00111D53"/>
    <w:rsid w:val="00112B14"/>
    <w:rsid w:val="00112EEC"/>
    <w:rsid w:val="00113519"/>
    <w:rsid w:val="00113689"/>
    <w:rsid w:val="00114466"/>
    <w:rsid w:val="001155DD"/>
    <w:rsid w:val="0011586A"/>
    <w:rsid w:val="00116020"/>
    <w:rsid w:val="00116242"/>
    <w:rsid w:val="00117667"/>
    <w:rsid w:val="00117943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F39"/>
    <w:rsid w:val="00123067"/>
    <w:rsid w:val="00123219"/>
    <w:rsid w:val="00123563"/>
    <w:rsid w:val="00123575"/>
    <w:rsid w:val="00123927"/>
    <w:rsid w:val="00123AB1"/>
    <w:rsid w:val="00124D4D"/>
    <w:rsid w:val="00124E79"/>
    <w:rsid w:val="0012583E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BED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E8C"/>
    <w:rsid w:val="0015523B"/>
    <w:rsid w:val="001556D2"/>
    <w:rsid w:val="001558C4"/>
    <w:rsid w:val="00155A28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862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25C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6BC"/>
    <w:rsid w:val="001D0C9E"/>
    <w:rsid w:val="001D0E13"/>
    <w:rsid w:val="001D0EDF"/>
    <w:rsid w:val="001D12A7"/>
    <w:rsid w:val="001D1C6D"/>
    <w:rsid w:val="001D296B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3420"/>
    <w:rsid w:val="001E47EE"/>
    <w:rsid w:val="001E4BB7"/>
    <w:rsid w:val="001E532A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1B3D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21C5"/>
    <w:rsid w:val="002624B6"/>
    <w:rsid w:val="00262ED9"/>
    <w:rsid w:val="002643F9"/>
    <w:rsid w:val="0026472C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5027"/>
    <w:rsid w:val="002C6755"/>
    <w:rsid w:val="002C7C18"/>
    <w:rsid w:val="002D0CB0"/>
    <w:rsid w:val="002D0E8D"/>
    <w:rsid w:val="002D11F9"/>
    <w:rsid w:val="002D39B0"/>
    <w:rsid w:val="002D479C"/>
    <w:rsid w:val="002D4C5D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4F93"/>
    <w:rsid w:val="00315879"/>
    <w:rsid w:val="00315ABD"/>
    <w:rsid w:val="00315F7B"/>
    <w:rsid w:val="0031665E"/>
    <w:rsid w:val="0031706E"/>
    <w:rsid w:val="00317B0B"/>
    <w:rsid w:val="003200D1"/>
    <w:rsid w:val="003200DF"/>
    <w:rsid w:val="00320F83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B93"/>
    <w:rsid w:val="00364DAB"/>
    <w:rsid w:val="0036552F"/>
    <w:rsid w:val="0036625E"/>
    <w:rsid w:val="00366385"/>
    <w:rsid w:val="00366C9C"/>
    <w:rsid w:val="00366EDB"/>
    <w:rsid w:val="00366F3B"/>
    <w:rsid w:val="003677C7"/>
    <w:rsid w:val="00367E40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C06"/>
    <w:rsid w:val="00387F4F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7A2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63A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DE0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2D65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21E"/>
    <w:rsid w:val="00435A54"/>
    <w:rsid w:val="00436CB7"/>
    <w:rsid w:val="00436F58"/>
    <w:rsid w:val="00436FF4"/>
    <w:rsid w:val="004374E1"/>
    <w:rsid w:val="00437D8A"/>
    <w:rsid w:val="00441BF2"/>
    <w:rsid w:val="00441ED5"/>
    <w:rsid w:val="0044253A"/>
    <w:rsid w:val="004425F6"/>
    <w:rsid w:val="004429FF"/>
    <w:rsid w:val="00442E72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3E1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31C"/>
    <w:rsid w:val="00467850"/>
    <w:rsid w:val="00467AFF"/>
    <w:rsid w:val="00471091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3E9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57C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2E2"/>
    <w:rsid w:val="004B7856"/>
    <w:rsid w:val="004B7EA8"/>
    <w:rsid w:val="004C0046"/>
    <w:rsid w:val="004C0EF2"/>
    <w:rsid w:val="004C13F6"/>
    <w:rsid w:val="004C17A8"/>
    <w:rsid w:val="004C2EBA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BB6"/>
    <w:rsid w:val="004E1CD6"/>
    <w:rsid w:val="004E1CD7"/>
    <w:rsid w:val="004E2053"/>
    <w:rsid w:val="004E22A7"/>
    <w:rsid w:val="004E2458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116E"/>
    <w:rsid w:val="00511499"/>
    <w:rsid w:val="00512356"/>
    <w:rsid w:val="005125BF"/>
    <w:rsid w:val="00512EAA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76B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1E2"/>
    <w:rsid w:val="00552F0B"/>
    <w:rsid w:val="005533BA"/>
    <w:rsid w:val="0055350F"/>
    <w:rsid w:val="00553F9A"/>
    <w:rsid w:val="00555060"/>
    <w:rsid w:val="005568F4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422"/>
    <w:rsid w:val="00581D09"/>
    <w:rsid w:val="0058208E"/>
    <w:rsid w:val="00582637"/>
    <w:rsid w:val="00582C3D"/>
    <w:rsid w:val="0058377C"/>
    <w:rsid w:val="00583A66"/>
    <w:rsid w:val="00584289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2D40"/>
    <w:rsid w:val="005A34E1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810"/>
    <w:rsid w:val="005B4B9C"/>
    <w:rsid w:val="005B5059"/>
    <w:rsid w:val="005B54CD"/>
    <w:rsid w:val="005B5633"/>
    <w:rsid w:val="005B5DD9"/>
    <w:rsid w:val="005B6425"/>
    <w:rsid w:val="005B6EDA"/>
    <w:rsid w:val="005B75DE"/>
    <w:rsid w:val="005B792B"/>
    <w:rsid w:val="005B7DA9"/>
    <w:rsid w:val="005C0E8A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EE8"/>
    <w:rsid w:val="0067103E"/>
    <w:rsid w:val="00671614"/>
    <w:rsid w:val="0067183C"/>
    <w:rsid w:val="00671976"/>
    <w:rsid w:val="00671DB6"/>
    <w:rsid w:val="00672417"/>
    <w:rsid w:val="00672D68"/>
    <w:rsid w:val="00672F89"/>
    <w:rsid w:val="00673056"/>
    <w:rsid w:val="0067381F"/>
    <w:rsid w:val="00673833"/>
    <w:rsid w:val="00673C67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E0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2C70"/>
    <w:rsid w:val="006E3483"/>
    <w:rsid w:val="006E37F4"/>
    <w:rsid w:val="006E3C32"/>
    <w:rsid w:val="006E4140"/>
    <w:rsid w:val="006E4A3B"/>
    <w:rsid w:val="006E4E18"/>
    <w:rsid w:val="006E6550"/>
    <w:rsid w:val="006E7283"/>
    <w:rsid w:val="006E794D"/>
    <w:rsid w:val="006E7C14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548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85D"/>
    <w:rsid w:val="00724A81"/>
    <w:rsid w:val="0072502F"/>
    <w:rsid w:val="00725060"/>
    <w:rsid w:val="00725C50"/>
    <w:rsid w:val="00725FE1"/>
    <w:rsid w:val="0072750E"/>
    <w:rsid w:val="00727740"/>
    <w:rsid w:val="007277AA"/>
    <w:rsid w:val="007311C9"/>
    <w:rsid w:val="0073133E"/>
    <w:rsid w:val="007313A1"/>
    <w:rsid w:val="0073171F"/>
    <w:rsid w:val="00732940"/>
    <w:rsid w:val="0073478E"/>
    <w:rsid w:val="00734935"/>
    <w:rsid w:val="00734EFD"/>
    <w:rsid w:val="00735BC7"/>
    <w:rsid w:val="00736202"/>
    <w:rsid w:val="00736BBF"/>
    <w:rsid w:val="007377FA"/>
    <w:rsid w:val="00737A30"/>
    <w:rsid w:val="00737CFB"/>
    <w:rsid w:val="0074027E"/>
    <w:rsid w:val="00740400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0D2D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5998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4287"/>
    <w:rsid w:val="007A522F"/>
    <w:rsid w:val="007A538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03B1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1B6B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5D25"/>
    <w:rsid w:val="00836778"/>
    <w:rsid w:val="00836927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80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4F5B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BA2"/>
    <w:rsid w:val="008C3548"/>
    <w:rsid w:val="008C38AA"/>
    <w:rsid w:val="008C3E02"/>
    <w:rsid w:val="008C425C"/>
    <w:rsid w:val="008C480D"/>
    <w:rsid w:val="008C4B91"/>
    <w:rsid w:val="008C4C8D"/>
    <w:rsid w:val="008C4EB0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F1D"/>
    <w:rsid w:val="008F3797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6B1C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3BED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91B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3D02"/>
    <w:rsid w:val="00954C05"/>
    <w:rsid w:val="009550D9"/>
    <w:rsid w:val="009550ED"/>
    <w:rsid w:val="00955894"/>
    <w:rsid w:val="00955DBD"/>
    <w:rsid w:val="009563F2"/>
    <w:rsid w:val="00956600"/>
    <w:rsid w:val="00956DFA"/>
    <w:rsid w:val="00957EEE"/>
    <w:rsid w:val="009610E0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1CFD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187"/>
    <w:rsid w:val="009E4488"/>
    <w:rsid w:val="009E536D"/>
    <w:rsid w:val="009E5528"/>
    <w:rsid w:val="009E55EC"/>
    <w:rsid w:val="009E5D50"/>
    <w:rsid w:val="009E6092"/>
    <w:rsid w:val="009E616F"/>
    <w:rsid w:val="009E7C1D"/>
    <w:rsid w:val="009E7E03"/>
    <w:rsid w:val="009F0261"/>
    <w:rsid w:val="009F028D"/>
    <w:rsid w:val="009F0788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CD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1EC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9A1"/>
    <w:rsid w:val="00A91B9A"/>
    <w:rsid w:val="00A91F62"/>
    <w:rsid w:val="00A92306"/>
    <w:rsid w:val="00A92833"/>
    <w:rsid w:val="00A94143"/>
    <w:rsid w:val="00A94315"/>
    <w:rsid w:val="00A94433"/>
    <w:rsid w:val="00A9460B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119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A3A"/>
    <w:rsid w:val="00AC713E"/>
    <w:rsid w:val="00AC7180"/>
    <w:rsid w:val="00AC7660"/>
    <w:rsid w:val="00AC7D95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D18"/>
    <w:rsid w:val="00AE1940"/>
    <w:rsid w:val="00AE1EA4"/>
    <w:rsid w:val="00AE2102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54A"/>
    <w:rsid w:val="00AF2C42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04"/>
    <w:rsid w:val="00B1084F"/>
    <w:rsid w:val="00B11735"/>
    <w:rsid w:val="00B12E45"/>
    <w:rsid w:val="00B12FDC"/>
    <w:rsid w:val="00B1305A"/>
    <w:rsid w:val="00B14406"/>
    <w:rsid w:val="00B1441E"/>
    <w:rsid w:val="00B1452D"/>
    <w:rsid w:val="00B1475E"/>
    <w:rsid w:val="00B14A14"/>
    <w:rsid w:val="00B14CD6"/>
    <w:rsid w:val="00B150A8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4F2F"/>
    <w:rsid w:val="00B2533C"/>
    <w:rsid w:val="00B266B2"/>
    <w:rsid w:val="00B26A45"/>
    <w:rsid w:val="00B26BC1"/>
    <w:rsid w:val="00B26F6A"/>
    <w:rsid w:val="00B270DD"/>
    <w:rsid w:val="00B2764B"/>
    <w:rsid w:val="00B27AD9"/>
    <w:rsid w:val="00B27D5B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900FE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2E50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7AB"/>
    <w:rsid w:val="00C23A19"/>
    <w:rsid w:val="00C24FCE"/>
    <w:rsid w:val="00C26343"/>
    <w:rsid w:val="00C26C66"/>
    <w:rsid w:val="00C26D12"/>
    <w:rsid w:val="00C26EB2"/>
    <w:rsid w:val="00C27093"/>
    <w:rsid w:val="00C27201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3F34"/>
    <w:rsid w:val="00C44AEA"/>
    <w:rsid w:val="00C45375"/>
    <w:rsid w:val="00C459CC"/>
    <w:rsid w:val="00C465D2"/>
    <w:rsid w:val="00C501E7"/>
    <w:rsid w:val="00C50523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3A9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7BD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418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76A"/>
    <w:rsid w:val="00CE4F1F"/>
    <w:rsid w:val="00CE68FD"/>
    <w:rsid w:val="00CE69A1"/>
    <w:rsid w:val="00CE7B25"/>
    <w:rsid w:val="00CE7CCE"/>
    <w:rsid w:val="00CF04F2"/>
    <w:rsid w:val="00CF083B"/>
    <w:rsid w:val="00CF1534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5F00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686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685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1BED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534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3FE"/>
    <w:rsid w:val="00DB3410"/>
    <w:rsid w:val="00DB3739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DA0"/>
    <w:rsid w:val="00DC1135"/>
    <w:rsid w:val="00DC19F0"/>
    <w:rsid w:val="00DC2159"/>
    <w:rsid w:val="00DC2B6B"/>
    <w:rsid w:val="00DC2D30"/>
    <w:rsid w:val="00DC2EA0"/>
    <w:rsid w:val="00DC30E4"/>
    <w:rsid w:val="00DC36E6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DF79E6"/>
    <w:rsid w:val="00E00053"/>
    <w:rsid w:val="00E007A0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94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2B2"/>
    <w:rsid w:val="00E57408"/>
    <w:rsid w:val="00E57E6B"/>
    <w:rsid w:val="00E6084E"/>
    <w:rsid w:val="00E60C1A"/>
    <w:rsid w:val="00E61595"/>
    <w:rsid w:val="00E620DE"/>
    <w:rsid w:val="00E62A60"/>
    <w:rsid w:val="00E62DA4"/>
    <w:rsid w:val="00E62EFD"/>
    <w:rsid w:val="00E63768"/>
    <w:rsid w:val="00E637C2"/>
    <w:rsid w:val="00E63CAC"/>
    <w:rsid w:val="00E64C3B"/>
    <w:rsid w:val="00E64F6E"/>
    <w:rsid w:val="00E6549D"/>
    <w:rsid w:val="00E654F5"/>
    <w:rsid w:val="00E65638"/>
    <w:rsid w:val="00E6607D"/>
    <w:rsid w:val="00E669C1"/>
    <w:rsid w:val="00E66EE8"/>
    <w:rsid w:val="00E66F94"/>
    <w:rsid w:val="00E67B73"/>
    <w:rsid w:val="00E67D20"/>
    <w:rsid w:val="00E67DA4"/>
    <w:rsid w:val="00E67FC8"/>
    <w:rsid w:val="00E708F5"/>
    <w:rsid w:val="00E70A06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249"/>
    <w:rsid w:val="00E85E27"/>
    <w:rsid w:val="00E86ACB"/>
    <w:rsid w:val="00E86AE7"/>
    <w:rsid w:val="00E86C31"/>
    <w:rsid w:val="00E86E38"/>
    <w:rsid w:val="00E87405"/>
    <w:rsid w:val="00E87588"/>
    <w:rsid w:val="00E87A70"/>
    <w:rsid w:val="00E87AFF"/>
    <w:rsid w:val="00E9172A"/>
    <w:rsid w:val="00E91AB3"/>
    <w:rsid w:val="00E9243D"/>
    <w:rsid w:val="00E9262D"/>
    <w:rsid w:val="00E92C3B"/>
    <w:rsid w:val="00E9329B"/>
    <w:rsid w:val="00E93511"/>
    <w:rsid w:val="00E938B5"/>
    <w:rsid w:val="00E94AD1"/>
    <w:rsid w:val="00E94C40"/>
    <w:rsid w:val="00E95DFF"/>
    <w:rsid w:val="00E96379"/>
    <w:rsid w:val="00E963AB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1472"/>
    <w:rsid w:val="00EA258A"/>
    <w:rsid w:val="00EA268A"/>
    <w:rsid w:val="00EA362E"/>
    <w:rsid w:val="00EA4202"/>
    <w:rsid w:val="00EA52D8"/>
    <w:rsid w:val="00EA52E2"/>
    <w:rsid w:val="00EA54D1"/>
    <w:rsid w:val="00EA5FFF"/>
    <w:rsid w:val="00EA640B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30C4"/>
    <w:rsid w:val="00EB31B8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C7B6B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68A2"/>
    <w:rsid w:val="00ED70A4"/>
    <w:rsid w:val="00ED7421"/>
    <w:rsid w:val="00ED74F0"/>
    <w:rsid w:val="00ED7D70"/>
    <w:rsid w:val="00ED7F90"/>
    <w:rsid w:val="00EE01A9"/>
    <w:rsid w:val="00EE0C63"/>
    <w:rsid w:val="00EE1FCD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3010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587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B34"/>
    <w:rsid w:val="00F37D18"/>
    <w:rsid w:val="00F37D98"/>
    <w:rsid w:val="00F40720"/>
    <w:rsid w:val="00F41DBF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246A"/>
    <w:rsid w:val="00F526E4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B0"/>
    <w:rsid w:val="00F85FCA"/>
    <w:rsid w:val="00F86091"/>
    <w:rsid w:val="00F86B20"/>
    <w:rsid w:val="00F90182"/>
    <w:rsid w:val="00F906E4"/>
    <w:rsid w:val="00F91816"/>
    <w:rsid w:val="00F92865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2A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0D22"/>
    <w:rsid w:val="00FC1110"/>
    <w:rsid w:val="00FC115D"/>
    <w:rsid w:val="00FC160B"/>
    <w:rsid w:val="00FC2B17"/>
    <w:rsid w:val="00FC2D0E"/>
    <w:rsid w:val="00FC3413"/>
    <w:rsid w:val="00FC461A"/>
    <w:rsid w:val="00FC47C8"/>
    <w:rsid w:val="00FC50C4"/>
    <w:rsid w:val="00FC61C2"/>
    <w:rsid w:val="00FC7117"/>
    <w:rsid w:val="00FC7B0A"/>
    <w:rsid w:val="00FD05CA"/>
    <w:rsid w:val="00FD1597"/>
    <w:rsid w:val="00FD1D65"/>
    <w:rsid w:val="00FD1DBB"/>
    <w:rsid w:val="00FD29BC"/>
    <w:rsid w:val="00FD2A74"/>
    <w:rsid w:val="00FD2BEF"/>
    <w:rsid w:val="00FD2F7D"/>
    <w:rsid w:val="00FD35B3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"/>
    <w:next w:val="a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0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3">
    <w:name w:val="No Spacing"/>
    <w:uiPriority w:val="1"/>
    <w:qFormat/>
    <w:rsid w:val="00BD4D9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17ADD"/>
    <w:pPr>
      <w:ind w:left="720"/>
      <w:contextualSpacing/>
    </w:pPr>
  </w:style>
  <w:style w:type="table" w:styleId="a5">
    <w:name w:val="Table Grid"/>
    <w:basedOn w:val="a1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character" w:styleId="a8">
    <w:name w:val="Placeholder Text"/>
    <w:basedOn w:val="a0"/>
    <w:uiPriority w:val="99"/>
    <w:semiHidden/>
    <w:rsid w:val="004773E9"/>
    <w:rPr>
      <w:color w:val="808080"/>
    </w:rPr>
  </w:style>
  <w:style w:type="paragraph" w:styleId="a9">
    <w:name w:val="Body Text Indent"/>
    <w:basedOn w:val="a"/>
    <w:link w:val="aa"/>
    <w:rsid w:val="007A4287"/>
    <w:pPr>
      <w:spacing w:after="0" w:line="240" w:lineRule="auto"/>
      <w:ind w:firstLine="360"/>
      <w:jc w:val="both"/>
    </w:pPr>
    <w:rPr>
      <w:rFonts w:ascii="Arial" w:eastAsia="Times New Roman" w:hAnsi="Arial" w:cs="Arial"/>
      <w:sz w:val="16"/>
      <w:szCs w:val="24"/>
    </w:rPr>
  </w:style>
  <w:style w:type="character" w:customStyle="1" w:styleId="aa">
    <w:name w:val="Основной текст с отступом Знак"/>
    <w:basedOn w:val="a0"/>
    <w:link w:val="a9"/>
    <w:rsid w:val="007A4287"/>
    <w:rPr>
      <w:rFonts w:ascii="Arial" w:eastAsia="Times New Roman" w:hAnsi="Arial" w:cs="Arial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9A60B-CB8D-45AC-A0FF-9799B6FE0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Dampilov.a.l</cp:lastModifiedBy>
  <cp:revision>77</cp:revision>
  <cp:lastPrinted>2012-03-20T01:47:00Z</cp:lastPrinted>
  <dcterms:created xsi:type="dcterms:W3CDTF">2011-06-18T06:26:00Z</dcterms:created>
  <dcterms:modified xsi:type="dcterms:W3CDTF">2012-03-20T01:50:00Z</dcterms:modified>
</cp:coreProperties>
</file>