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A8C" w:rsidRDefault="00301A8C" w:rsidP="00824EEF">
      <w:bookmarkStart w:id="0" w:name="_GoBack"/>
      <w:bookmarkEnd w:id="0"/>
    </w:p>
    <w:tbl>
      <w:tblPr>
        <w:tblW w:w="10260" w:type="dxa"/>
        <w:tblInd w:w="108" w:type="dxa"/>
        <w:tblLayout w:type="fixed"/>
        <w:tblLook w:val="0000"/>
      </w:tblPr>
      <w:tblGrid>
        <w:gridCol w:w="10137"/>
        <w:gridCol w:w="123"/>
      </w:tblGrid>
      <w:tr w:rsidR="006E481A" w:rsidRPr="00C45991" w:rsidTr="008B7C3E">
        <w:trPr>
          <w:gridAfter w:val="1"/>
          <w:wAfter w:w="54" w:type="dxa"/>
          <w:trHeight w:val="279"/>
        </w:trPr>
        <w:tc>
          <w:tcPr>
            <w:tcW w:w="4446" w:type="dxa"/>
          </w:tcPr>
          <w:p w:rsidR="006E481A" w:rsidRPr="00C45991" w:rsidRDefault="006E481A" w:rsidP="008B7C3E">
            <w:pPr>
              <w:pStyle w:val="af3"/>
              <w:jc w:val="right"/>
              <w:rPr>
                <w:rFonts w:ascii="Times New Roman" w:hAnsi="Times New Roman"/>
              </w:rPr>
            </w:pPr>
            <w:r w:rsidRPr="00C45991">
              <w:rPr>
                <w:rFonts w:ascii="Times New Roman" w:hAnsi="Times New Roman"/>
              </w:rPr>
              <w:t>УТВЕРЖДАЮ</w:t>
            </w:r>
          </w:p>
        </w:tc>
      </w:tr>
      <w:tr w:rsidR="006E481A" w:rsidRPr="00CF58F6" w:rsidTr="008B7C3E">
        <w:trPr>
          <w:trHeight w:val="1928"/>
        </w:trPr>
        <w:tc>
          <w:tcPr>
            <w:tcW w:w="4500" w:type="dxa"/>
            <w:gridSpan w:val="2"/>
            <w:vAlign w:val="center"/>
          </w:tcPr>
          <w:p w:rsidR="00C45991" w:rsidRPr="00C45991" w:rsidRDefault="00C45991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E43BCA" w:rsidRDefault="00E43BCA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  <w:r>
              <w:rPr>
                <w:rFonts w:ascii="Times New Roman" w:hAnsi="Times New Roman"/>
                <w:bCs/>
                <w:color w:val="000000"/>
                <w:spacing w:val="-6"/>
              </w:rPr>
              <w:t xml:space="preserve">Директор по </w:t>
            </w:r>
            <w:proofErr w:type="gramStart"/>
            <w:r>
              <w:rPr>
                <w:rFonts w:ascii="Times New Roman" w:hAnsi="Times New Roman"/>
                <w:bCs/>
                <w:color w:val="000000"/>
                <w:spacing w:val="-6"/>
              </w:rPr>
              <w:t>системной</w:t>
            </w:r>
            <w:proofErr w:type="gramEnd"/>
          </w:p>
          <w:p w:rsidR="00CF7F9C" w:rsidRPr="00E43BCA" w:rsidRDefault="00E43BCA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  <w:r>
              <w:rPr>
                <w:rFonts w:ascii="Times New Roman" w:hAnsi="Times New Roman"/>
                <w:bCs/>
                <w:color w:val="000000"/>
                <w:spacing w:val="-6"/>
              </w:rPr>
              <w:t xml:space="preserve"> инженерии и </w:t>
            </w:r>
            <w:proofErr w:type="gramStart"/>
            <w:r>
              <w:rPr>
                <w:rFonts w:ascii="Times New Roman" w:hAnsi="Times New Roman"/>
                <w:bCs/>
                <w:color w:val="000000"/>
                <w:spacing w:val="-6"/>
              </w:rPr>
              <w:t>ИТ</w:t>
            </w:r>
            <w:proofErr w:type="gramEnd"/>
          </w:p>
          <w:p w:rsidR="006E481A" w:rsidRPr="00C45991" w:rsidRDefault="006E481A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6E481A" w:rsidRPr="00C45991" w:rsidRDefault="006E481A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  <w:r w:rsidRPr="00C45991">
              <w:rPr>
                <w:rFonts w:ascii="Times New Roman" w:hAnsi="Times New Roman"/>
                <w:bCs/>
                <w:color w:val="000000"/>
                <w:spacing w:val="-6"/>
              </w:rPr>
              <w:t>_____________</w:t>
            </w:r>
            <w:r w:rsidR="00E43BCA">
              <w:rPr>
                <w:rFonts w:ascii="Times New Roman" w:hAnsi="Times New Roman"/>
                <w:bCs/>
                <w:color w:val="000000"/>
                <w:spacing w:val="-6"/>
              </w:rPr>
              <w:t xml:space="preserve">В.В. </w:t>
            </w:r>
            <w:proofErr w:type="spellStart"/>
            <w:r w:rsidR="00E43BCA">
              <w:rPr>
                <w:rFonts w:ascii="Times New Roman" w:hAnsi="Times New Roman"/>
                <w:bCs/>
                <w:color w:val="000000"/>
                <w:spacing w:val="-6"/>
              </w:rPr>
              <w:t>Аленьков</w:t>
            </w:r>
            <w:proofErr w:type="spellEnd"/>
          </w:p>
          <w:p w:rsidR="00954364" w:rsidRPr="00C45991" w:rsidRDefault="00954364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6E481A" w:rsidRPr="00C45991" w:rsidRDefault="006E481A" w:rsidP="00954364">
            <w:pPr>
              <w:pStyle w:val="af3"/>
              <w:jc w:val="right"/>
            </w:pPr>
            <w:r w:rsidRPr="00C45991">
              <w:rPr>
                <w:rFonts w:ascii="Times New Roman" w:hAnsi="Times New Roman"/>
              </w:rPr>
              <w:t>«___»____</w:t>
            </w:r>
            <w:r w:rsidR="00CF7F9C" w:rsidRPr="00C45991">
              <w:rPr>
                <w:rFonts w:ascii="Times New Roman" w:hAnsi="Times New Roman"/>
              </w:rPr>
              <w:t>_____</w:t>
            </w:r>
            <w:r w:rsidRPr="00C45991">
              <w:rPr>
                <w:rFonts w:ascii="Times New Roman" w:hAnsi="Times New Roman"/>
              </w:rPr>
              <w:t>______201</w:t>
            </w:r>
            <w:r w:rsidR="00954364" w:rsidRPr="00C45991">
              <w:rPr>
                <w:rFonts w:ascii="Times New Roman" w:hAnsi="Times New Roman"/>
              </w:rPr>
              <w:t>5</w:t>
            </w:r>
            <w:r w:rsidRPr="00C45991">
              <w:rPr>
                <w:rFonts w:ascii="Times New Roman" w:hAnsi="Times New Roman"/>
              </w:rPr>
              <w:t xml:space="preserve"> г.</w:t>
            </w:r>
          </w:p>
        </w:tc>
      </w:tr>
    </w:tbl>
    <w:p w:rsidR="006E481A" w:rsidRDefault="006E481A" w:rsidP="00824EEF"/>
    <w:p w:rsidR="006E481A" w:rsidRDefault="006E481A" w:rsidP="00824EEF"/>
    <w:p w:rsidR="006E481A" w:rsidRDefault="006E481A" w:rsidP="00824EEF"/>
    <w:p w:rsidR="006E481A" w:rsidRPr="00B25662" w:rsidRDefault="006E481A" w:rsidP="00824EEF"/>
    <w:p w:rsidR="00301A8C" w:rsidRPr="00B25662" w:rsidRDefault="00301A8C" w:rsidP="00824EEF"/>
    <w:p w:rsidR="00EA7F80" w:rsidRPr="00B25662" w:rsidRDefault="00EA7F80" w:rsidP="007F26BC">
      <w:pPr>
        <w:jc w:val="center"/>
      </w:pPr>
      <w:r w:rsidRPr="00B25662">
        <w:t>ТЕХНИЧЕСКОЕ ЗАДАНИЕ</w:t>
      </w:r>
    </w:p>
    <w:p w:rsidR="00EA7F80" w:rsidRPr="00B25662" w:rsidRDefault="00EA7F80" w:rsidP="007F26BC">
      <w:pPr>
        <w:jc w:val="center"/>
      </w:pPr>
    </w:p>
    <w:p w:rsidR="00301A8C" w:rsidRPr="00B25662" w:rsidRDefault="00301A8C" w:rsidP="00824EEF"/>
    <w:p w:rsidR="00954364" w:rsidRPr="00CA4DAC" w:rsidRDefault="00954364" w:rsidP="00824EEF">
      <w:pPr>
        <w:pStyle w:val="--"/>
      </w:pPr>
      <w:r w:rsidRPr="00954364">
        <w:t>Неисключительное право использования лицензионного программного обеспечения</w:t>
      </w:r>
      <w:r w:rsidR="00CA4DAC" w:rsidRPr="00CA4DAC">
        <w:t xml:space="preserve"> </w:t>
      </w:r>
      <w:r w:rsidR="00CA4DAC">
        <w:rPr>
          <w:lang w:val="en-US"/>
        </w:rPr>
        <w:t>Toad</w:t>
      </w:r>
      <w:r w:rsidR="00CA4DAC" w:rsidRPr="00CA4DAC">
        <w:t xml:space="preserve"> </w:t>
      </w:r>
      <w:r w:rsidR="00CA4DAC">
        <w:rPr>
          <w:lang w:val="en-US"/>
        </w:rPr>
        <w:t>for</w:t>
      </w:r>
      <w:r w:rsidR="00CA4DAC" w:rsidRPr="00CA4DAC">
        <w:t xml:space="preserve"> </w:t>
      </w:r>
      <w:r w:rsidR="00CA4DAC">
        <w:rPr>
          <w:lang w:val="en-US"/>
        </w:rPr>
        <w:t>Oracle</w:t>
      </w:r>
    </w:p>
    <w:p w:rsidR="00D7363F" w:rsidRDefault="00D7363F" w:rsidP="00824EEF">
      <w:pPr>
        <w:pStyle w:val="--"/>
      </w:pPr>
    </w:p>
    <w:p w:rsidR="00954364" w:rsidRPr="00B25662" w:rsidRDefault="00954364" w:rsidP="00824EEF">
      <w:pPr>
        <w:pStyle w:val="--"/>
      </w:pPr>
    </w:p>
    <w:tbl>
      <w:tblPr>
        <w:tblW w:w="9758" w:type="dxa"/>
        <w:tblInd w:w="392" w:type="dxa"/>
        <w:tblLook w:val="0000"/>
      </w:tblPr>
      <w:tblGrid>
        <w:gridCol w:w="4536"/>
        <w:gridCol w:w="283"/>
        <w:gridCol w:w="199"/>
        <w:gridCol w:w="4541"/>
        <w:gridCol w:w="199"/>
      </w:tblGrid>
      <w:tr w:rsidR="006E481A" w:rsidRPr="00824EEF" w:rsidTr="00A61CD0">
        <w:trPr>
          <w:gridAfter w:val="1"/>
          <w:wAfter w:w="199" w:type="dxa"/>
          <w:trHeight w:val="499"/>
        </w:trPr>
        <w:tc>
          <w:tcPr>
            <w:tcW w:w="4536" w:type="dxa"/>
          </w:tcPr>
          <w:p w:rsidR="006E481A" w:rsidRPr="00824EEF" w:rsidRDefault="006E481A" w:rsidP="008B7C3E">
            <w:pPr>
              <w:rPr>
                <w:highlight w:val="yellow"/>
              </w:rPr>
            </w:pPr>
          </w:p>
        </w:tc>
        <w:tc>
          <w:tcPr>
            <w:tcW w:w="283" w:type="dxa"/>
          </w:tcPr>
          <w:p w:rsidR="006E481A" w:rsidRPr="00824EEF" w:rsidRDefault="006E481A" w:rsidP="008B7C3E">
            <w:pPr>
              <w:rPr>
                <w:highlight w:val="yellow"/>
              </w:rPr>
            </w:pPr>
          </w:p>
        </w:tc>
        <w:tc>
          <w:tcPr>
            <w:tcW w:w="4740" w:type="dxa"/>
            <w:gridSpan w:val="2"/>
          </w:tcPr>
          <w:p w:rsidR="00A61CD0" w:rsidRDefault="00A61CD0" w:rsidP="00A61CD0">
            <w:pPr>
              <w:ind w:left="34" w:firstLine="0"/>
            </w:pPr>
          </w:p>
          <w:p w:rsidR="00A61CD0" w:rsidRDefault="00A61CD0" w:rsidP="00A61CD0">
            <w:pPr>
              <w:ind w:left="34" w:firstLine="0"/>
            </w:pPr>
          </w:p>
          <w:p w:rsidR="00A61CD0" w:rsidRDefault="00A61CD0" w:rsidP="00A61CD0">
            <w:pPr>
              <w:ind w:left="34" w:firstLine="0"/>
            </w:pPr>
          </w:p>
          <w:p w:rsidR="00A61CD0" w:rsidRDefault="00A61CD0" w:rsidP="00A61CD0">
            <w:pPr>
              <w:ind w:left="34" w:firstLine="0"/>
            </w:pPr>
          </w:p>
          <w:p w:rsidR="00A61CD0" w:rsidRDefault="00A61CD0" w:rsidP="00A61CD0">
            <w:pPr>
              <w:ind w:left="34" w:firstLine="0"/>
            </w:pPr>
          </w:p>
          <w:p w:rsidR="006E481A" w:rsidRPr="00824EEF" w:rsidRDefault="00954364" w:rsidP="00A61CD0">
            <w:pPr>
              <w:ind w:left="34" w:firstLine="0"/>
              <w:rPr>
                <w:highlight w:val="yellow"/>
              </w:rPr>
            </w:pPr>
            <w:r w:rsidRPr="00CF58F6">
              <w:t>СОГЛАСОВАНО</w:t>
            </w:r>
          </w:p>
        </w:tc>
      </w:tr>
      <w:tr w:rsidR="00954364" w:rsidRPr="00824EEF" w:rsidTr="00A61CD0">
        <w:trPr>
          <w:gridAfter w:val="1"/>
          <w:wAfter w:w="199" w:type="dxa"/>
          <w:trHeight w:val="555"/>
        </w:trPr>
        <w:tc>
          <w:tcPr>
            <w:tcW w:w="4536" w:type="dxa"/>
          </w:tcPr>
          <w:p w:rsidR="00C45991" w:rsidRPr="00CF58F6" w:rsidRDefault="00C45991" w:rsidP="00C45991"/>
          <w:p w:rsidR="00954364" w:rsidRPr="00CF58F6" w:rsidRDefault="00954364" w:rsidP="008B7C3E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83" w:type="dxa"/>
          </w:tcPr>
          <w:p w:rsidR="00954364" w:rsidRPr="00CF58F6" w:rsidRDefault="00954364" w:rsidP="008B7C3E">
            <w:pPr>
              <w:rPr>
                <w:rFonts w:eastAsia="Calibri"/>
              </w:rPr>
            </w:pPr>
          </w:p>
        </w:tc>
        <w:tc>
          <w:tcPr>
            <w:tcW w:w="4740" w:type="dxa"/>
            <w:gridSpan w:val="2"/>
          </w:tcPr>
          <w:p w:rsidR="00954364" w:rsidRPr="00BF7B6C" w:rsidRDefault="00954364" w:rsidP="00A61CD0">
            <w:pPr>
              <w:ind w:left="34" w:firstLine="0"/>
            </w:pPr>
          </w:p>
          <w:p w:rsidR="00051C04" w:rsidRDefault="00051C04" w:rsidP="00051C04">
            <w:pPr>
              <w:ind w:left="34" w:firstLine="0"/>
            </w:pPr>
            <w:r>
              <w:t>Начальник управления бизнес-процессов</w:t>
            </w:r>
          </w:p>
          <w:p w:rsidR="00051C04" w:rsidRDefault="00051C04" w:rsidP="00051C04">
            <w:pPr>
              <w:ind w:left="34" w:firstLine="0"/>
            </w:pPr>
          </w:p>
          <w:p w:rsidR="00051C04" w:rsidRPr="00CF58F6" w:rsidRDefault="00051C04" w:rsidP="00051C04">
            <w:pPr>
              <w:ind w:left="34" w:firstLine="0"/>
              <w:rPr>
                <w:rFonts w:eastAsia="Calibri"/>
                <w:sz w:val="2"/>
                <w:szCs w:val="2"/>
              </w:rPr>
            </w:pPr>
            <w:r w:rsidRPr="00CF58F6">
              <w:rPr>
                <w:rFonts w:eastAsia="Calibri"/>
              </w:rPr>
              <w:t>________________</w:t>
            </w:r>
            <w:r>
              <w:rPr>
                <w:rFonts w:eastAsia="Calibri"/>
              </w:rPr>
              <w:t xml:space="preserve">  Р.А. Стерхов</w:t>
            </w:r>
            <w:r w:rsidRPr="00CF58F6">
              <w:rPr>
                <w:rFonts w:eastAsia="Calibri"/>
              </w:rPr>
              <w:t xml:space="preserve"> </w:t>
            </w:r>
          </w:p>
          <w:p w:rsidR="00051C04" w:rsidRPr="00CF58F6" w:rsidRDefault="00051C04" w:rsidP="00051C04">
            <w:pPr>
              <w:ind w:left="34" w:firstLine="0"/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(подпись</w:t>
            </w:r>
            <w:r w:rsidRPr="00CF58F6">
              <w:rPr>
                <w:rFonts w:eastAsia="Calibri"/>
              </w:rPr>
              <w:t>)</w:t>
            </w:r>
          </w:p>
          <w:p w:rsidR="00A61CD0" w:rsidRPr="00051C04" w:rsidRDefault="00051C04" w:rsidP="00051C04">
            <w:pPr>
              <w:ind w:left="34" w:firstLine="0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</w:tc>
      </w:tr>
      <w:tr w:rsidR="00954364" w:rsidRPr="00824EEF" w:rsidTr="00A61CD0">
        <w:trPr>
          <w:gridAfter w:val="1"/>
          <w:wAfter w:w="199" w:type="dxa"/>
          <w:trHeight w:val="555"/>
        </w:trPr>
        <w:tc>
          <w:tcPr>
            <w:tcW w:w="4536" w:type="dxa"/>
          </w:tcPr>
          <w:p w:rsidR="00954364" w:rsidRPr="0061260F" w:rsidRDefault="00954364" w:rsidP="008B7C3E"/>
        </w:tc>
        <w:tc>
          <w:tcPr>
            <w:tcW w:w="283" w:type="dxa"/>
          </w:tcPr>
          <w:p w:rsidR="00954364" w:rsidRPr="00CF58F6" w:rsidRDefault="00954364" w:rsidP="008B7C3E">
            <w:pPr>
              <w:rPr>
                <w:rFonts w:eastAsia="Calibri"/>
              </w:rPr>
            </w:pPr>
          </w:p>
        </w:tc>
        <w:tc>
          <w:tcPr>
            <w:tcW w:w="4740" w:type="dxa"/>
            <w:gridSpan w:val="2"/>
          </w:tcPr>
          <w:p w:rsidR="00954364" w:rsidRPr="00CF58F6" w:rsidRDefault="00954364" w:rsidP="00A61CD0">
            <w:pPr>
              <w:ind w:left="34" w:firstLine="0"/>
            </w:pPr>
          </w:p>
        </w:tc>
      </w:tr>
      <w:tr w:rsidR="00954364" w:rsidRPr="00824EEF" w:rsidTr="00A61CD0">
        <w:trPr>
          <w:gridAfter w:val="1"/>
          <w:wAfter w:w="199" w:type="dxa"/>
          <w:trHeight w:val="555"/>
        </w:trPr>
        <w:tc>
          <w:tcPr>
            <w:tcW w:w="4536" w:type="dxa"/>
          </w:tcPr>
          <w:p w:rsidR="00954364" w:rsidRPr="0061260F" w:rsidRDefault="00954364" w:rsidP="008B7C3E"/>
        </w:tc>
        <w:tc>
          <w:tcPr>
            <w:tcW w:w="283" w:type="dxa"/>
          </w:tcPr>
          <w:p w:rsidR="00954364" w:rsidRPr="00CF58F6" w:rsidRDefault="00954364" w:rsidP="008B7C3E">
            <w:pPr>
              <w:rPr>
                <w:rFonts w:eastAsia="Calibri"/>
              </w:rPr>
            </w:pPr>
          </w:p>
        </w:tc>
        <w:tc>
          <w:tcPr>
            <w:tcW w:w="4740" w:type="dxa"/>
            <w:gridSpan w:val="2"/>
          </w:tcPr>
          <w:p w:rsidR="00954364" w:rsidRDefault="00A61CD0" w:rsidP="00A61CD0">
            <w:pPr>
              <w:ind w:left="34" w:firstLine="0"/>
            </w:pPr>
            <w:r>
              <w:t xml:space="preserve">Начальник планово-экономического отдела системной инженерии и </w:t>
            </w:r>
            <w:proofErr w:type="gramStart"/>
            <w:r>
              <w:t>ИТ</w:t>
            </w:r>
            <w:proofErr w:type="gramEnd"/>
          </w:p>
          <w:p w:rsidR="00C45991" w:rsidRDefault="00C45991" w:rsidP="00A61CD0">
            <w:pPr>
              <w:ind w:left="34" w:firstLine="0"/>
            </w:pPr>
          </w:p>
          <w:p w:rsidR="00C45991" w:rsidRPr="00CF58F6" w:rsidRDefault="00C45991" w:rsidP="00A61CD0">
            <w:pPr>
              <w:ind w:left="34" w:firstLine="0"/>
              <w:rPr>
                <w:rFonts w:eastAsia="Calibri"/>
                <w:sz w:val="2"/>
                <w:szCs w:val="2"/>
              </w:rPr>
            </w:pPr>
            <w:r w:rsidRPr="00CF58F6">
              <w:rPr>
                <w:rFonts w:eastAsia="Calibri"/>
              </w:rPr>
              <w:t>________________</w:t>
            </w:r>
            <w:r w:rsidR="00A61CD0">
              <w:rPr>
                <w:rFonts w:eastAsia="Calibri"/>
              </w:rPr>
              <w:t xml:space="preserve">  Е.Е. Тихонова</w:t>
            </w:r>
            <w:r w:rsidRPr="00CF58F6">
              <w:rPr>
                <w:rFonts w:eastAsia="Calibri"/>
              </w:rPr>
              <w:t xml:space="preserve"> </w:t>
            </w:r>
          </w:p>
          <w:p w:rsidR="00C45991" w:rsidRPr="00CF58F6" w:rsidRDefault="00A61CD0" w:rsidP="00A61CD0">
            <w:pPr>
              <w:ind w:left="34" w:firstLine="0"/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(подпись</w:t>
            </w:r>
            <w:r w:rsidR="00C45991" w:rsidRPr="00CF58F6">
              <w:rPr>
                <w:rFonts w:eastAsia="Calibri"/>
              </w:rPr>
              <w:t>)</w:t>
            </w:r>
          </w:p>
          <w:p w:rsidR="00C45991" w:rsidRPr="00CF58F6" w:rsidRDefault="00C45991" w:rsidP="00A61CD0">
            <w:pPr>
              <w:ind w:left="34" w:firstLine="0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</w:tc>
      </w:tr>
      <w:tr w:rsidR="00C45991" w:rsidRPr="00824EEF" w:rsidTr="008B7C3E">
        <w:trPr>
          <w:trHeight w:val="555"/>
        </w:trPr>
        <w:tc>
          <w:tcPr>
            <w:tcW w:w="4536" w:type="dxa"/>
          </w:tcPr>
          <w:p w:rsidR="00C45991" w:rsidRPr="0061260F" w:rsidRDefault="00C45991" w:rsidP="008B7C3E"/>
        </w:tc>
        <w:tc>
          <w:tcPr>
            <w:tcW w:w="482" w:type="dxa"/>
            <w:gridSpan w:val="2"/>
          </w:tcPr>
          <w:p w:rsidR="00C45991" w:rsidRPr="00CF58F6" w:rsidRDefault="00C45991" w:rsidP="008B7C3E">
            <w:pPr>
              <w:rPr>
                <w:rFonts w:eastAsia="Calibri"/>
              </w:rPr>
            </w:pPr>
          </w:p>
        </w:tc>
        <w:tc>
          <w:tcPr>
            <w:tcW w:w="4740" w:type="dxa"/>
            <w:gridSpan w:val="2"/>
          </w:tcPr>
          <w:p w:rsidR="00C45991" w:rsidRDefault="00C45991" w:rsidP="00C45991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  <w:sz w:val="28"/>
                <w:szCs w:val="28"/>
              </w:rPr>
            </w:pPr>
          </w:p>
        </w:tc>
      </w:tr>
    </w:tbl>
    <w:p w:rsidR="006E481A" w:rsidRDefault="006E481A" w:rsidP="00824EEF"/>
    <w:p w:rsidR="00954364" w:rsidRPr="00876812" w:rsidRDefault="00954364" w:rsidP="00824EEF"/>
    <w:p w:rsidR="005765AC" w:rsidRPr="00876812" w:rsidRDefault="005765AC" w:rsidP="00824EEF"/>
    <w:p w:rsidR="005765AC" w:rsidRPr="00876812" w:rsidRDefault="005765AC" w:rsidP="00824EEF"/>
    <w:p w:rsidR="00A61CD0" w:rsidRDefault="00A61CD0" w:rsidP="00824EEF"/>
    <w:p w:rsidR="00E938E3" w:rsidRDefault="00EA7F80" w:rsidP="007F26BC">
      <w:pPr>
        <w:jc w:val="center"/>
        <w:sectPr w:rsidR="00E938E3" w:rsidSect="00066C9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1135" w:right="990" w:bottom="1544" w:left="1436" w:header="0" w:footer="3" w:gutter="0"/>
          <w:pgNumType w:start="1"/>
          <w:cols w:space="720"/>
          <w:noEndnote/>
          <w:titlePg/>
          <w:docGrid w:linePitch="360"/>
        </w:sectPr>
      </w:pPr>
      <w:r w:rsidRPr="00B25662">
        <w:t>201</w:t>
      </w:r>
      <w:r w:rsidR="00954364">
        <w:t>5</w:t>
      </w:r>
      <w:r w:rsidRPr="00B25662">
        <w:t xml:space="preserve"> г.</w:t>
      </w:r>
    </w:p>
    <w:p w:rsidR="00EA7F80" w:rsidRPr="00B25662" w:rsidRDefault="00EA7F80" w:rsidP="00FF4D40">
      <w:pPr>
        <w:ind w:firstLine="0"/>
        <w:jc w:val="center"/>
      </w:pPr>
    </w:p>
    <w:p w:rsidR="007445DD" w:rsidRDefault="001450B4" w:rsidP="00FF4D40">
      <w:pPr>
        <w:pStyle w:val="33"/>
        <w:tabs>
          <w:tab w:val="right" w:leader="dot" w:pos="9469"/>
        </w:tabs>
        <w:ind w:firstLine="0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B25662">
        <w:fldChar w:fldCharType="begin"/>
      </w:r>
      <w:r w:rsidR="00BD2810" w:rsidRPr="00B25662">
        <w:instrText xml:space="preserve"> TOC \o "1-3" \h \z \u </w:instrText>
      </w:r>
      <w:r w:rsidRPr="00B25662">
        <w:fldChar w:fldCharType="separate"/>
      </w:r>
      <w:hyperlink w:anchor="_Toc413761129" w:history="1">
        <w:r w:rsidR="007445DD" w:rsidRPr="00E0700C">
          <w:rPr>
            <w:rStyle w:val="ac"/>
            <w:noProof/>
          </w:rPr>
          <w:t>РАЗДЕЛ 1. ОБЩИЕ СВЕДЕНИЯ</w:t>
        </w:r>
        <w:r w:rsidR="007445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445DD">
          <w:rPr>
            <w:noProof/>
            <w:webHidden/>
          </w:rPr>
          <w:instrText xml:space="preserve"> PAGEREF _Toc413761129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445D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445DD" w:rsidRDefault="001450B4" w:rsidP="00FF4D40">
      <w:pPr>
        <w:pStyle w:val="33"/>
        <w:tabs>
          <w:tab w:val="right" w:leader="dot" w:pos="9469"/>
        </w:tabs>
        <w:ind w:firstLine="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761130" w:history="1">
        <w:r w:rsidR="007445DD" w:rsidRPr="00E0700C">
          <w:rPr>
            <w:rStyle w:val="ac"/>
            <w:noProof/>
          </w:rPr>
          <w:t>РАЗДЕЛ 2. ПЕРЕЧЕНЬ ПРИНЯТЫХ СОКРАЩЕНИЙ</w:t>
        </w:r>
        <w:r w:rsidR="007445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445DD">
          <w:rPr>
            <w:noProof/>
            <w:webHidden/>
          </w:rPr>
          <w:instrText xml:space="preserve"> PAGEREF _Toc413761130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445D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445DD" w:rsidRDefault="001450B4" w:rsidP="00FF4D40">
      <w:pPr>
        <w:pStyle w:val="33"/>
        <w:tabs>
          <w:tab w:val="right" w:leader="dot" w:pos="9469"/>
        </w:tabs>
        <w:ind w:firstLine="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761131" w:history="1">
        <w:r w:rsidR="007445DD" w:rsidRPr="00E0700C">
          <w:rPr>
            <w:rStyle w:val="ac"/>
            <w:noProof/>
          </w:rPr>
          <w:t>РАЗДЕЛ 3. ЦЕЛЬ ПРЕДОСТАВЛЕНИЯ ПРАВА ИСПОЛЬЗОВАНИЯ ПО</w:t>
        </w:r>
        <w:r w:rsidR="007445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445DD">
          <w:rPr>
            <w:noProof/>
            <w:webHidden/>
          </w:rPr>
          <w:instrText xml:space="preserve"> PAGEREF _Toc413761131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445D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445DD" w:rsidRDefault="001450B4" w:rsidP="00FF4D40">
      <w:pPr>
        <w:pStyle w:val="33"/>
        <w:tabs>
          <w:tab w:val="right" w:leader="dot" w:pos="9469"/>
        </w:tabs>
        <w:ind w:firstLine="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761132" w:history="1">
        <w:r w:rsidR="007445DD" w:rsidRPr="00E0700C">
          <w:rPr>
            <w:rStyle w:val="ac"/>
            <w:noProof/>
          </w:rPr>
          <w:t>РАЗДЕЛ 4. ПОРЯДОК ПРЕДОСТАВЛЕНИЯ ПРАВА ИСПОЛЬЗОВАНИЯ ПО</w:t>
        </w:r>
        <w:r w:rsidR="007445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445DD">
          <w:rPr>
            <w:noProof/>
            <w:webHidden/>
          </w:rPr>
          <w:instrText xml:space="preserve"> PAGEREF _Toc413761132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445DD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D2810" w:rsidRPr="00B25662" w:rsidRDefault="001450B4" w:rsidP="00FF4D40">
      <w:pPr>
        <w:ind w:firstLine="0"/>
      </w:pPr>
      <w:r w:rsidRPr="00B25662">
        <w:fldChar w:fldCharType="end"/>
      </w:r>
    </w:p>
    <w:p w:rsidR="00506C6C" w:rsidRPr="00B25662" w:rsidRDefault="00506C6C" w:rsidP="00824EEF">
      <w:pPr>
        <w:rPr>
          <w:lang w:eastAsia="en-US"/>
        </w:rPr>
      </w:pPr>
    </w:p>
    <w:p w:rsidR="007034C7" w:rsidRDefault="007034C7">
      <w:pPr>
        <w:ind w:right="0" w:firstLine="0"/>
        <w:jc w:val="left"/>
        <w:rPr>
          <w:bCs/>
          <w:caps/>
          <w:color w:val="000000" w:themeColor="text1"/>
          <w:sz w:val="32"/>
          <w:szCs w:val="32"/>
          <w:lang w:eastAsia="en-US"/>
        </w:rPr>
      </w:pPr>
      <w:r>
        <w:br w:type="page"/>
      </w:r>
    </w:p>
    <w:p w:rsidR="002B14A3" w:rsidRDefault="002B14A3" w:rsidP="00AD7CA4">
      <w:pPr>
        <w:pStyle w:val="3"/>
      </w:pPr>
      <w:bookmarkStart w:id="1" w:name="_Toc413761129"/>
      <w:r w:rsidRPr="002B14A3">
        <w:lastRenderedPageBreak/>
        <w:t>РАЗДЕЛ 1. ОБЩИЕ СВЕДЕНИЯ</w:t>
      </w:r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2B14A3" w:rsidRPr="001F6931" w:rsidTr="004969B6">
        <w:tc>
          <w:tcPr>
            <w:tcW w:w="9606" w:type="dxa"/>
            <w:shd w:val="clear" w:color="auto" w:fill="auto"/>
          </w:tcPr>
          <w:p w:rsidR="002B14A3" w:rsidRPr="004969B6" w:rsidRDefault="00377EA1" w:rsidP="00A27406">
            <w:pPr>
              <w:pStyle w:val="af6"/>
            </w:pPr>
            <w:r w:rsidRPr="004969B6">
              <w:t xml:space="preserve">Подраздел 1.1 Наименование </w:t>
            </w:r>
            <w:r w:rsidR="00A27406">
              <w:t>объекта поставки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8B7C3E" w:rsidRDefault="00A27406" w:rsidP="00E43BCA">
            <w:pPr>
              <w:pStyle w:val="--"/>
              <w:ind w:firstLine="0"/>
              <w:jc w:val="both"/>
              <w:rPr>
                <w:b w:val="0"/>
                <w:bCs w:val="0"/>
                <w:i/>
                <w:sz w:val="24"/>
                <w:szCs w:val="24"/>
              </w:rPr>
            </w:pPr>
            <w:r w:rsidRPr="00A27406">
              <w:rPr>
                <w:b w:val="0"/>
                <w:bCs w:val="0"/>
                <w:i/>
                <w:sz w:val="24"/>
                <w:szCs w:val="24"/>
              </w:rPr>
              <w:t>Неисключительное право использования лицензионного программного обеспечения</w:t>
            </w:r>
            <w:r>
              <w:rPr>
                <w:b w:val="0"/>
                <w:bCs w:val="0"/>
                <w:i/>
                <w:sz w:val="24"/>
                <w:szCs w:val="24"/>
              </w:rPr>
              <w:t xml:space="preserve"> (далее – право использования </w:t>
            </w:r>
            <w:proofErr w:type="gramStart"/>
            <w:r>
              <w:rPr>
                <w:b w:val="0"/>
                <w:bCs w:val="0"/>
                <w:i/>
                <w:sz w:val="24"/>
                <w:szCs w:val="24"/>
              </w:rPr>
              <w:t>ПО</w:t>
            </w:r>
            <w:proofErr w:type="gramEnd"/>
            <w:r>
              <w:rPr>
                <w:b w:val="0"/>
                <w:bCs w:val="0"/>
                <w:i/>
                <w:sz w:val="24"/>
                <w:szCs w:val="24"/>
              </w:rPr>
              <w:t>)</w:t>
            </w:r>
            <w:r w:rsidR="002B00C5">
              <w:rPr>
                <w:b w:val="0"/>
                <w:bCs w:val="0"/>
                <w:i/>
                <w:sz w:val="24"/>
                <w:szCs w:val="24"/>
              </w:rPr>
              <w:t xml:space="preserve"> 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377EA1" w:rsidRDefault="00377EA1" w:rsidP="00A27406">
            <w:pPr>
              <w:pStyle w:val="af6"/>
              <w:rPr>
                <w:bCs/>
                <w:color w:val="000000"/>
              </w:rPr>
            </w:pPr>
            <w:r w:rsidRPr="004969B6">
              <w:t xml:space="preserve">Подраздел 1.2 </w:t>
            </w:r>
            <w:r w:rsidR="009D31BE" w:rsidRPr="004969B6">
              <w:t xml:space="preserve">Наименование </w:t>
            </w:r>
            <w:r w:rsidR="00A27406">
              <w:t>Лицензиата и Лицензиара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377EA1" w:rsidRDefault="00536AD8" w:rsidP="00066C94">
            <w:pPr>
              <w:ind w:right="34" w:firstLine="0"/>
              <w:rPr>
                <w:i/>
              </w:rPr>
            </w:pPr>
            <w:r>
              <w:rPr>
                <w:i/>
                <w:lang w:val="en-US"/>
              </w:rPr>
              <w:t>C</w:t>
            </w:r>
            <w:proofErr w:type="spellStart"/>
            <w:r>
              <w:rPr>
                <w:i/>
              </w:rPr>
              <w:t>убл</w:t>
            </w:r>
            <w:r w:rsidR="00A27406">
              <w:rPr>
                <w:i/>
              </w:rPr>
              <w:t>ицензиат</w:t>
            </w:r>
            <w:proofErr w:type="spellEnd"/>
            <w:r w:rsidR="00377EA1" w:rsidRPr="00377EA1">
              <w:rPr>
                <w:i/>
              </w:rPr>
              <w:t xml:space="preserve"> - </w:t>
            </w:r>
            <w:r w:rsidR="00A27406">
              <w:rPr>
                <w:i/>
              </w:rPr>
              <w:t>А</w:t>
            </w:r>
            <w:r w:rsidR="00377EA1" w:rsidRPr="00377EA1">
              <w:rPr>
                <w:i/>
              </w:rPr>
              <w:t>кционерное общество «</w:t>
            </w:r>
            <w:r w:rsidR="00574A95" w:rsidRPr="00377EA1">
              <w:rPr>
                <w:i/>
              </w:rPr>
              <w:t>НИЖЕГОРОДСКАЯ ИНЖИНИРИНГОВАЯ КОМПАНИЯ «АТОМЭНЕРГОПРОЕКТ»</w:t>
            </w:r>
            <w:r w:rsidR="00377EA1" w:rsidRPr="00377EA1">
              <w:rPr>
                <w:i/>
              </w:rPr>
              <w:t>.</w:t>
            </w:r>
          </w:p>
          <w:p w:rsidR="00377EA1" w:rsidRPr="00377EA1" w:rsidRDefault="00536AD8" w:rsidP="00536AD8">
            <w:pPr>
              <w:ind w:right="34" w:firstLine="0"/>
              <w:rPr>
                <w:i/>
              </w:rPr>
            </w:pPr>
            <w:r>
              <w:rPr>
                <w:i/>
              </w:rPr>
              <w:t>Лицензиат</w:t>
            </w:r>
            <w:r w:rsidRPr="00377EA1">
              <w:rPr>
                <w:i/>
              </w:rPr>
              <w:t xml:space="preserve"> </w:t>
            </w:r>
            <w:r w:rsidR="00377EA1" w:rsidRPr="00377EA1">
              <w:rPr>
                <w:i/>
              </w:rPr>
              <w:t xml:space="preserve">- определяется </w:t>
            </w:r>
            <w:r w:rsidR="0031697A">
              <w:rPr>
                <w:i/>
              </w:rPr>
              <w:t xml:space="preserve">в результате выбора поставщика </w:t>
            </w:r>
            <w:r w:rsidR="00377EA1" w:rsidRPr="00377EA1">
              <w:rPr>
                <w:i/>
              </w:rPr>
              <w:t>в соответствии с Единым отраслевым стандартом закупок (положением о закупке) Государственной корпорации по атомной энергии «</w:t>
            </w:r>
            <w:proofErr w:type="spellStart"/>
            <w:r w:rsidR="00377EA1" w:rsidRPr="00377EA1">
              <w:rPr>
                <w:i/>
              </w:rPr>
              <w:t>Росатом</w:t>
            </w:r>
            <w:proofErr w:type="spellEnd"/>
            <w:r w:rsidR="00377EA1" w:rsidRPr="00377EA1">
              <w:rPr>
                <w:i/>
              </w:rPr>
              <w:t>».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377EA1" w:rsidRDefault="00377EA1" w:rsidP="00536AD8">
            <w:pPr>
              <w:pStyle w:val="af6"/>
            </w:pPr>
            <w:r w:rsidRPr="004969B6">
              <w:t xml:space="preserve">Подраздел 1.3 </w:t>
            </w:r>
            <w:r w:rsidR="00A27406">
              <w:t xml:space="preserve">Срок предоставления права использования </w:t>
            </w:r>
            <w:proofErr w:type="gramStart"/>
            <w:r w:rsidR="008B7C3E">
              <w:t>ПО</w:t>
            </w:r>
            <w:proofErr w:type="gramEnd"/>
            <w:r w:rsidR="00A27406">
              <w:t xml:space="preserve"> 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8B7C3E" w:rsidRPr="00550AC7" w:rsidRDefault="00A27406" w:rsidP="0031697A">
            <w:pPr>
              <w:pStyle w:val="16"/>
              <w:rPr>
                <w:i/>
              </w:rPr>
            </w:pPr>
            <w:r>
              <w:rPr>
                <w:i/>
              </w:rPr>
              <w:t xml:space="preserve">Предоставление права использования </w:t>
            </w:r>
            <w:proofErr w:type="gramStart"/>
            <w:r>
              <w:rPr>
                <w:i/>
              </w:rPr>
              <w:t>ПО осуществляется</w:t>
            </w:r>
            <w:proofErr w:type="gramEnd"/>
            <w:r>
              <w:rPr>
                <w:i/>
              </w:rPr>
              <w:t xml:space="preserve"> не позднее </w:t>
            </w:r>
            <w:r w:rsidRPr="00A27406">
              <w:rPr>
                <w:i/>
              </w:rPr>
              <w:t>25 (двадцати пяти)</w:t>
            </w:r>
            <w:r>
              <w:rPr>
                <w:i/>
              </w:rPr>
              <w:t xml:space="preserve"> </w:t>
            </w:r>
            <w:r w:rsidRPr="00A27406">
              <w:rPr>
                <w:i/>
              </w:rPr>
              <w:t>рабочих дней с даты подписания обеими Сторонами Договора</w:t>
            </w:r>
            <w:r>
              <w:rPr>
                <w:i/>
              </w:rPr>
              <w:t xml:space="preserve">. 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377EA1" w:rsidRDefault="00377EA1" w:rsidP="00536AD8">
            <w:pPr>
              <w:pStyle w:val="af6"/>
            </w:pPr>
            <w:r w:rsidRPr="004969B6">
              <w:t>Подраздел 1.4 Срок</w:t>
            </w:r>
            <w:r w:rsidR="00A27406">
              <w:t xml:space="preserve"> полезного использования </w:t>
            </w:r>
            <w:proofErr w:type="gramStart"/>
            <w:r w:rsidR="008B7C3E">
              <w:t>ПО</w:t>
            </w:r>
            <w:proofErr w:type="gramEnd"/>
            <w:r w:rsidR="00A27406">
              <w:t xml:space="preserve"> </w:t>
            </w:r>
          </w:p>
        </w:tc>
      </w:tr>
      <w:tr w:rsidR="00377EA1" w:rsidRPr="008B7C3E" w:rsidTr="00AA3F71">
        <w:tc>
          <w:tcPr>
            <w:tcW w:w="9606" w:type="dxa"/>
            <w:shd w:val="clear" w:color="auto" w:fill="auto"/>
          </w:tcPr>
          <w:p w:rsidR="005B3675" w:rsidRDefault="00A27406" w:rsidP="005B3675">
            <w:pPr>
              <w:pStyle w:val="16"/>
              <w:rPr>
                <w:i/>
              </w:rPr>
            </w:pPr>
            <w:r>
              <w:rPr>
                <w:i/>
              </w:rPr>
              <w:t xml:space="preserve">Срок полезного использования ПО – </w:t>
            </w:r>
            <w:r w:rsidR="0031697A">
              <w:rPr>
                <w:i/>
              </w:rPr>
              <w:t>3</w:t>
            </w:r>
            <w:r>
              <w:rPr>
                <w:i/>
              </w:rPr>
              <w:t xml:space="preserve"> (</w:t>
            </w:r>
            <w:r w:rsidR="0031697A">
              <w:rPr>
                <w:i/>
              </w:rPr>
              <w:t>три</w:t>
            </w:r>
            <w:r>
              <w:rPr>
                <w:i/>
              </w:rPr>
              <w:t>) календарны</w:t>
            </w:r>
            <w:r w:rsidR="005E1236">
              <w:rPr>
                <w:i/>
              </w:rPr>
              <w:t>х</w:t>
            </w:r>
            <w:r>
              <w:rPr>
                <w:i/>
              </w:rPr>
              <w:t xml:space="preserve"> год</w:t>
            </w:r>
            <w:r w:rsidR="005E1236">
              <w:rPr>
                <w:i/>
              </w:rPr>
              <w:t>а</w:t>
            </w:r>
            <w:r>
              <w:rPr>
                <w:i/>
              </w:rPr>
              <w:t xml:space="preserve"> с момента предоставления Права использования </w:t>
            </w:r>
            <w:proofErr w:type="gramStart"/>
            <w:r>
              <w:rPr>
                <w:i/>
              </w:rPr>
              <w:t>ПО</w:t>
            </w:r>
            <w:proofErr w:type="gramEnd"/>
            <w:r>
              <w:rPr>
                <w:i/>
              </w:rPr>
              <w:t xml:space="preserve">. </w:t>
            </w:r>
          </w:p>
          <w:p w:rsidR="00A27406" w:rsidRPr="00E51258" w:rsidRDefault="00A27406" w:rsidP="00A27406">
            <w:pPr>
              <w:pStyle w:val="16"/>
              <w:rPr>
                <w:i/>
              </w:rPr>
            </w:pPr>
          </w:p>
        </w:tc>
      </w:tr>
    </w:tbl>
    <w:p w:rsidR="002B14A3" w:rsidRPr="002B14A3" w:rsidRDefault="002B14A3" w:rsidP="00066C94">
      <w:pPr>
        <w:ind w:right="-19" w:firstLine="0"/>
        <w:rPr>
          <w:lang w:eastAsia="en-US"/>
        </w:rPr>
      </w:pPr>
    </w:p>
    <w:p w:rsidR="00FE2C93" w:rsidRDefault="003034DB" w:rsidP="007445DD">
      <w:pPr>
        <w:pStyle w:val="3"/>
      </w:pPr>
      <w:bookmarkStart w:id="2" w:name="bookmark19"/>
      <w:bookmarkStart w:id="3" w:name="bookmark20"/>
      <w:bookmarkStart w:id="4" w:name="_Toc413761130"/>
      <w:r>
        <w:t xml:space="preserve">РАЗДЕЛ 2. </w:t>
      </w:r>
      <w:r w:rsidR="00B65E69">
        <w:t>ПЕРЕЧЕНЬ ПРИНЯТЫХ СОКРАЩЕНИЙ</w:t>
      </w:r>
      <w:bookmarkEnd w:id="2"/>
      <w:bookmarkEnd w:id="3"/>
      <w:bookmarkEnd w:id="4"/>
    </w:p>
    <w:p w:rsidR="00F77BC5" w:rsidRDefault="00F77BC5" w:rsidP="00F77BC5">
      <w:pPr>
        <w:ind w:right="-19" w:firstLine="0"/>
        <w:jc w:val="center"/>
      </w:pPr>
    </w:p>
    <w:tbl>
      <w:tblPr>
        <w:tblStyle w:val="a4"/>
        <w:tblW w:w="0" w:type="auto"/>
        <w:tblLook w:val="04A0"/>
      </w:tblPr>
      <w:tblGrid>
        <w:gridCol w:w="959"/>
        <w:gridCol w:w="2126"/>
        <w:gridCol w:w="6610"/>
      </w:tblGrid>
      <w:tr w:rsidR="00B65E69" w:rsidTr="00B65E69">
        <w:tc>
          <w:tcPr>
            <w:tcW w:w="959" w:type="dxa"/>
          </w:tcPr>
          <w:p w:rsidR="00B65E69" w:rsidRDefault="00B65E69" w:rsidP="00066C94">
            <w:pPr>
              <w:ind w:right="-19" w:firstLine="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26" w:type="dxa"/>
          </w:tcPr>
          <w:p w:rsidR="00B65E69" w:rsidRDefault="00B65E69" w:rsidP="00066C94">
            <w:pPr>
              <w:ind w:right="-19" w:firstLine="0"/>
            </w:pPr>
            <w:r>
              <w:t>Сокращение</w:t>
            </w:r>
          </w:p>
        </w:tc>
        <w:tc>
          <w:tcPr>
            <w:tcW w:w="6610" w:type="dxa"/>
          </w:tcPr>
          <w:p w:rsidR="00B65E69" w:rsidRDefault="00B65E69" w:rsidP="00066C94">
            <w:pPr>
              <w:ind w:right="-19" w:firstLine="0"/>
            </w:pPr>
            <w:r>
              <w:t>Расшифровка сокращения</w:t>
            </w:r>
          </w:p>
        </w:tc>
      </w:tr>
      <w:tr w:rsidR="00B65E69" w:rsidTr="00B65E69">
        <w:tc>
          <w:tcPr>
            <w:tcW w:w="959" w:type="dxa"/>
          </w:tcPr>
          <w:p w:rsidR="00B65E69" w:rsidRDefault="00B65E69" w:rsidP="00066C94">
            <w:pPr>
              <w:ind w:right="-19" w:firstLine="0"/>
            </w:pPr>
            <w:r>
              <w:t>1</w:t>
            </w:r>
          </w:p>
        </w:tc>
        <w:tc>
          <w:tcPr>
            <w:tcW w:w="2126" w:type="dxa"/>
          </w:tcPr>
          <w:p w:rsidR="00B65E69" w:rsidRPr="00B65E69" w:rsidRDefault="00B65E69" w:rsidP="00066C94">
            <w:pPr>
              <w:ind w:right="-19" w:firstLine="0"/>
              <w:rPr>
                <w:b/>
              </w:rPr>
            </w:pPr>
            <w:r w:rsidRPr="00B65E69">
              <w:rPr>
                <w:b/>
              </w:rPr>
              <w:t>ПО</w:t>
            </w:r>
          </w:p>
        </w:tc>
        <w:tc>
          <w:tcPr>
            <w:tcW w:w="6610" w:type="dxa"/>
          </w:tcPr>
          <w:p w:rsidR="00B65E69" w:rsidRDefault="00B65E69" w:rsidP="00762619">
            <w:pPr>
              <w:ind w:right="-19" w:firstLine="0"/>
            </w:pPr>
            <w:r>
              <w:t xml:space="preserve">Программное обеспечение </w:t>
            </w:r>
          </w:p>
        </w:tc>
      </w:tr>
    </w:tbl>
    <w:p w:rsidR="00FE2C93" w:rsidRPr="000D21FB" w:rsidRDefault="00214DBE" w:rsidP="00066C94">
      <w:pPr>
        <w:ind w:right="-19"/>
      </w:pPr>
      <w:r>
        <w:t xml:space="preserve"> </w:t>
      </w:r>
    </w:p>
    <w:p w:rsidR="00EE53CA" w:rsidRDefault="00066C94" w:rsidP="00AD7CA4">
      <w:pPr>
        <w:pStyle w:val="3"/>
      </w:pPr>
      <w:bookmarkStart w:id="5" w:name="_Toc413761131"/>
      <w:r>
        <w:t xml:space="preserve">РАЗДЕЛ </w:t>
      </w:r>
      <w:r w:rsidR="00245683">
        <w:t>3</w:t>
      </w:r>
      <w:r>
        <w:t xml:space="preserve">. </w:t>
      </w:r>
      <w:r w:rsidR="00B65E69">
        <w:t xml:space="preserve">ЦЕЛЬ ПРЕДОСТАВЛЕНИЯ ПРАВА ИСПОЛЬЗОВАНИЯ </w:t>
      </w:r>
      <w:proofErr w:type="gramStart"/>
      <w:r w:rsidR="00B65E69">
        <w:t>ПО</w:t>
      </w:r>
      <w:proofErr w:type="gramEnd"/>
      <w:r w:rsidR="00B65E69">
        <w:t xml:space="preserve"> </w:t>
      </w:r>
      <w:bookmarkEnd w:id="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6"/>
      </w:tblGrid>
      <w:tr w:rsidR="00066C94" w:rsidRPr="004969B6" w:rsidTr="00AA3F71">
        <w:tc>
          <w:tcPr>
            <w:tcW w:w="9606" w:type="dxa"/>
            <w:shd w:val="clear" w:color="auto" w:fill="auto"/>
          </w:tcPr>
          <w:p w:rsidR="00066C94" w:rsidRPr="004969B6" w:rsidRDefault="00066C94" w:rsidP="00FF4D40">
            <w:pPr>
              <w:pStyle w:val="af6"/>
            </w:pPr>
            <w:r w:rsidRPr="004969B6">
              <w:t xml:space="preserve">Подраздел </w:t>
            </w:r>
            <w:r w:rsidR="00B65E69">
              <w:t>3</w:t>
            </w:r>
            <w:r w:rsidRPr="004969B6">
              <w:t xml:space="preserve">.1 </w:t>
            </w:r>
            <w:r w:rsidR="00FF4D40">
              <w:t>Возможности программного продукта</w:t>
            </w:r>
          </w:p>
        </w:tc>
      </w:tr>
      <w:tr w:rsidR="00066C94" w:rsidRPr="004969B6" w:rsidTr="00AA3F71">
        <w:tc>
          <w:tcPr>
            <w:tcW w:w="9606" w:type="dxa"/>
            <w:shd w:val="clear" w:color="auto" w:fill="auto"/>
          </w:tcPr>
          <w:p w:rsidR="0031697A" w:rsidRDefault="00B65E69" w:rsidP="0031697A">
            <w:pPr>
              <w:ind w:right="34" w:firstLine="0"/>
              <w:rPr>
                <w:i/>
              </w:rPr>
            </w:pPr>
            <w:r>
              <w:rPr>
                <w:i/>
              </w:rPr>
              <w:t xml:space="preserve">3.1.1 </w:t>
            </w:r>
            <w:r w:rsidR="0031697A" w:rsidRPr="0031697A">
              <w:rPr>
                <w:i/>
              </w:rPr>
              <w:t xml:space="preserve">Основные возможности и характеристики </w:t>
            </w:r>
            <w:proofErr w:type="spellStart"/>
            <w:r w:rsidR="0031697A" w:rsidRPr="0031697A">
              <w:rPr>
                <w:i/>
              </w:rPr>
              <w:t>Quest</w:t>
            </w:r>
            <w:proofErr w:type="spellEnd"/>
            <w:r w:rsidR="0031697A" w:rsidRPr="0031697A">
              <w:rPr>
                <w:i/>
              </w:rPr>
              <w:t xml:space="preserve"> TOAD </w:t>
            </w:r>
            <w:proofErr w:type="spellStart"/>
            <w:r w:rsidR="0031697A" w:rsidRPr="0031697A">
              <w:rPr>
                <w:i/>
              </w:rPr>
              <w:t>for</w:t>
            </w:r>
            <w:proofErr w:type="spellEnd"/>
            <w:r w:rsidR="0031697A" w:rsidRPr="0031697A">
              <w:rPr>
                <w:i/>
              </w:rPr>
              <w:t xml:space="preserve"> </w:t>
            </w:r>
            <w:proofErr w:type="spellStart"/>
            <w:r w:rsidR="0031697A" w:rsidRPr="0031697A">
              <w:rPr>
                <w:i/>
              </w:rPr>
              <w:t>Oracle</w:t>
            </w:r>
            <w:proofErr w:type="spellEnd"/>
            <w:r w:rsidR="0031697A" w:rsidRPr="0031697A">
              <w:rPr>
                <w:i/>
              </w:rPr>
              <w:t>:</w:t>
            </w:r>
          </w:p>
          <w:p w:rsidR="0031697A" w:rsidRP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 xml:space="preserve">Быстрое подключение к </w:t>
            </w:r>
            <w:proofErr w:type="spellStart"/>
            <w:r w:rsidRPr="00FF4D40">
              <w:rPr>
                <w:i/>
              </w:rPr>
              <w:t>Oracle</w:t>
            </w:r>
            <w:proofErr w:type="spellEnd"/>
            <w:r w:rsidRPr="00FF4D40">
              <w:rPr>
                <w:i/>
              </w:rPr>
              <w:t>,</w:t>
            </w:r>
          </w:p>
          <w:p w:rsidR="0031697A" w:rsidRP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>Удобная среда разработки приложений. Автоматизирование ежедневных задач при работе с базами данных.</w:t>
            </w:r>
          </w:p>
          <w:p w:rsidR="0031697A" w:rsidRP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>Возможность совместного использования и совместной работы в группах.</w:t>
            </w:r>
          </w:p>
          <w:p w:rsidR="0031697A" w:rsidRP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>Точность при написании, отладке и настройке программного кода.</w:t>
            </w:r>
          </w:p>
          <w:p w:rsidR="0031697A" w:rsidRP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proofErr w:type="spellStart"/>
            <w:r w:rsidRPr="00FF4D40">
              <w:rPr>
                <w:i/>
              </w:rPr>
              <w:t>Quest</w:t>
            </w:r>
            <w:proofErr w:type="spellEnd"/>
            <w:r w:rsidRPr="00FF4D40">
              <w:rPr>
                <w:i/>
              </w:rPr>
              <w:t xml:space="preserve"> TOAD </w:t>
            </w:r>
            <w:proofErr w:type="spellStart"/>
            <w:r w:rsidRPr="00FF4D40">
              <w:rPr>
                <w:i/>
              </w:rPr>
              <w:t>for</w:t>
            </w:r>
            <w:proofErr w:type="spellEnd"/>
            <w:r w:rsidRPr="00FF4D40">
              <w:rPr>
                <w:i/>
              </w:rPr>
              <w:t xml:space="preserve"> </w:t>
            </w:r>
            <w:proofErr w:type="spellStart"/>
            <w:r w:rsidRPr="00FF4D40">
              <w:rPr>
                <w:i/>
              </w:rPr>
              <w:t>Oracle</w:t>
            </w:r>
            <w:proofErr w:type="spellEnd"/>
            <w:r w:rsidRPr="00FF4D40">
              <w:rPr>
                <w:i/>
              </w:rPr>
              <w:t xml:space="preserve"> облегчает редактирование и тестирование при помощи полнофункциональной панели инструментов.</w:t>
            </w:r>
          </w:p>
          <w:p w:rsidR="0031697A" w:rsidRP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>Плавный поток работ, позволяющий специалистам легко переходить от одной задачи к другой.</w:t>
            </w:r>
          </w:p>
          <w:p w:rsidR="0031697A" w:rsidRP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>Предоставление отчетности с обеспечением создания количественных данных и документации.</w:t>
            </w:r>
          </w:p>
          <w:p w:rsid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 xml:space="preserve">Доступ к экспертизе </w:t>
            </w:r>
            <w:proofErr w:type="spellStart"/>
            <w:r w:rsidRPr="00FF4D40">
              <w:rPr>
                <w:i/>
              </w:rPr>
              <w:t>Oracle</w:t>
            </w:r>
            <w:proofErr w:type="spellEnd"/>
            <w:r w:rsidRPr="00FF4D40">
              <w:rPr>
                <w:i/>
              </w:rPr>
              <w:t xml:space="preserve"> через различные сообщества пользователей </w:t>
            </w:r>
            <w:proofErr w:type="spellStart"/>
            <w:r w:rsidRPr="00FF4D40">
              <w:rPr>
                <w:i/>
              </w:rPr>
              <w:t>Toad</w:t>
            </w:r>
            <w:proofErr w:type="spellEnd"/>
            <w:r w:rsidRPr="00FF4D40">
              <w:rPr>
                <w:i/>
              </w:rPr>
              <w:t>.</w:t>
            </w:r>
            <w:r w:rsidRPr="00FF4D40">
              <w:rPr>
                <w:i/>
              </w:rPr>
              <w:br/>
              <w:t>Уменьшение общих расходов на разработку и администрирование путем автоматизации</w:t>
            </w:r>
            <w:r w:rsidR="00FF4D40">
              <w:rPr>
                <w:i/>
              </w:rPr>
              <w:t xml:space="preserve"> </w:t>
            </w:r>
            <w:r w:rsidRPr="00FF4D40">
              <w:rPr>
                <w:i/>
              </w:rPr>
              <w:t>задач.</w:t>
            </w:r>
          </w:p>
          <w:p w:rsid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 xml:space="preserve">Обеспечивает соответствие требованиям соглашений об уровне предоставляемых </w:t>
            </w:r>
            <w:proofErr w:type="spellStart"/>
            <w:r w:rsidR="00FF4D40">
              <w:rPr>
                <w:i/>
              </w:rPr>
              <w:t>у</w:t>
            </w:r>
            <w:r w:rsidRPr="00FF4D40">
              <w:rPr>
                <w:i/>
              </w:rPr>
              <w:t>луг</w:t>
            </w:r>
            <w:proofErr w:type="spellEnd"/>
            <w:r w:rsidRPr="00FF4D40">
              <w:rPr>
                <w:i/>
              </w:rPr>
              <w:t xml:space="preserve"> (SLA).</w:t>
            </w:r>
          </w:p>
          <w:p w:rsidR="00FF4D40" w:rsidRP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 xml:space="preserve">Включает продукт SQL </w:t>
            </w:r>
            <w:proofErr w:type="spellStart"/>
            <w:r w:rsidRPr="00FF4D40">
              <w:rPr>
                <w:i/>
              </w:rPr>
              <w:t>Optimization</w:t>
            </w:r>
            <w:proofErr w:type="spellEnd"/>
            <w:r w:rsidRPr="00FF4D40">
              <w:rPr>
                <w:i/>
              </w:rPr>
              <w:t xml:space="preserve"> для автоматического переписывания SQL кода, </w:t>
            </w:r>
            <w:r w:rsidRPr="00FF4D40">
              <w:rPr>
                <w:i/>
              </w:rPr>
              <w:lastRenderedPageBreak/>
              <w:t>который мог бы потенциально сильно ухудшить производительность работы.</w:t>
            </w:r>
            <w:r w:rsidRPr="00FF4D40">
              <w:rPr>
                <w:i/>
              </w:rPr>
              <w:br/>
              <w:t>Обнаружение проблемных участков в коде и обеспечение возможности просмотра логического покрытия PL/SQL кодом.</w:t>
            </w:r>
          </w:p>
          <w:p w:rsidR="0031697A" w:rsidRPr="00FF4D40" w:rsidRDefault="0031697A" w:rsidP="00FF4D40">
            <w:pPr>
              <w:pStyle w:val="aa"/>
              <w:numPr>
                <w:ilvl w:val="0"/>
                <w:numId w:val="20"/>
              </w:numPr>
              <w:ind w:right="34"/>
              <w:jc w:val="left"/>
              <w:rPr>
                <w:i/>
              </w:rPr>
            </w:pPr>
            <w:r w:rsidRPr="00FF4D40">
              <w:rPr>
                <w:i/>
              </w:rPr>
              <w:t xml:space="preserve">Последовательный, постоянный и измеримый процесс управления общими проектами разработки баз данных. </w:t>
            </w:r>
          </w:p>
          <w:p w:rsidR="00B65E69" w:rsidRPr="00B65E69" w:rsidRDefault="00B65E69" w:rsidP="00FF4D40">
            <w:pPr>
              <w:ind w:right="34" w:firstLine="0"/>
              <w:rPr>
                <w:i/>
              </w:rPr>
            </w:pPr>
            <w:r>
              <w:rPr>
                <w:i/>
              </w:rPr>
              <w:t xml:space="preserve"> </w:t>
            </w:r>
          </w:p>
        </w:tc>
      </w:tr>
    </w:tbl>
    <w:p w:rsidR="005D3532" w:rsidRDefault="005D3532" w:rsidP="005D3532">
      <w:pPr>
        <w:pStyle w:val="aa"/>
      </w:pPr>
      <w:bookmarkStart w:id="6" w:name="_Toc342461622"/>
    </w:p>
    <w:p w:rsidR="00B65E69" w:rsidRDefault="00B65E69" w:rsidP="005D3532">
      <w:pPr>
        <w:pStyle w:val="aa"/>
        <w:spacing w:line="240" w:lineRule="auto"/>
        <w:jc w:val="right"/>
        <w:rPr>
          <w:rFonts w:ascii="Times New Roman" w:eastAsiaTheme="majorEastAsia" w:hAnsi="Times New Roman" w:cstheme="majorBidi"/>
          <w:iCs/>
          <w:spacing w:val="15"/>
          <w:sz w:val="24"/>
          <w:szCs w:val="24"/>
        </w:rPr>
      </w:pPr>
      <w:r w:rsidRPr="005D3532">
        <w:rPr>
          <w:rFonts w:ascii="Times New Roman" w:eastAsiaTheme="majorEastAsia" w:hAnsi="Times New Roman" w:cstheme="majorBidi"/>
          <w:iCs/>
          <w:spacing w:val="15"/>
          <w:sz w:val="24"/>
          <w:szCs w:val="24"/>
        </w:rPr>
        <w:t>Таблица 1. Перечень неисключительных прав (лицензий)</w:t>
      </w:r>
    </w:p>
    <w:p w:rsidR="005D3532" w:rsidRPr="00B65E69" w:rsidRDefault="005D3532" w:rsidP="005D3532">
      <w:pPr>
        <w:pStyle w:val="aa"/>
        <w:spacing w:line="240" w:lineRule="auto"/>
        <w:jc w:val="right"/>
        <w:rPr>
          <w:lang w:eastAsia="en-US"/>
        </w:rPr>
      </w:pPr>
      <w:r>
        <w:rPr>
          <w:rFonts w:ascii="Times New Roman" w:eastAsiaTheme="majorEastAsia" w:hAnsi="Times New Roman" w:cstheme="majorBidi"/>
          <w:iCs/>
          <w:spacing w:val="15"/>
          <w:sz w:val="24"/>
          <w:szCs w:val="24"/>
        </w:rPr>
        <w:t xml:space="preserve">на программное обеспечение </w:t>
      </w:r>
    </w:p>
    <w:tbl>
      <w:tblPr>
        <w:tblStyle w:val="a4"/>
        <w:tblW w:w="9606" w:type="dxa"/>
        <w:tblLayout w:type="fixed"/>
        <w:tblLook w:val="04A0"/>
      </w:tblPr>
      <w:tblGrid>
        <w:gridCol w:w="949"/>
        <w:gridCol w:w="3513"/>
        <w:gridCol w:w="1134"/>
        <w:gridCol w:w="4010"/>
      </w:tblGrid>
      <w:tr w:rsidR="00FF4D40" w:rsidRPr="006C0CAD" w:rsidTr="00FF4D40">
        <w:tc>
          <w:tcPr>
            <w:tcW w:w="949" w:type="dxa"/>
          </w:tcPr>
          <w:p w:rsidR="00FF4D40" w:rsidRPr="006C0CAD" w:rsidRDefault="00FF4D40" w:rsidP="005D3532">
            <w:pPr>
              <w:ind w:firstLine="0"/>
              <w:rPr>
                <w:sz w:val="22"/>
                <w:szCs w:val="22"/>
              </w:rPr>
            </w:pPr>
            <w:r w:rsidRPr="006C0CA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C0CA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C0CAD">
              <w:rPr>
                <w:sz w:val="22"/>
                <w:szCs w:val="22"/>
              </w:rPr>
              <w:t>/</w:t>
            </w:r>
            <w:proofErr w:type="spellStart"/>
            <w:r w:rsidRPr="006C0CA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13" w:type="dxa"/>
          </w:tcPr>
          <w:p w:rsidR="00FF4D40" w:rsidRPr="006C0CAD" w:rsidRDefault="00FF4D40" w:rsidP="005D3532">
            <w:pPr>
              <w:ind w:firstLine="0"/>
              <w:jc w:val="center"/>
              <w:rPr>
                <w:sz w:val="22"/>
                <w:szCs w:val="22"/>
              </w:rPr>
            </w:pPr>
            <w:r w:rsidRPr="006C0CAD">
              <w:rPr>
                <w:sz w:val="22"/>
                <w:szCs w:val="22"/>
              </w:rPr>
              <w:t>Название Программного Продукта/модуля</w:t>
            </w:r>
          </w:p>
        </w:tc>
        <w:tc>
          <w:tcPr>
            <w:tcW w:w="1134" w:type="dxa"/>
          </w:tcPr>
          <w:p w:rsidR="00FF4D40" w:rsidRPr="00FF4D40" w:rsidRDefault="00FF4D40" w:rsidP="00FF4D40">
            <w:pPr>
              <w:tabs>
                <w:tab w:val="left" w:pos="870"/>
              </w:tabs>
              <w:ind w:right="161" w:firstLine="0"/>
              <w:rPr>
                <w:sz w:val="22"/>
                <w:szCs w:val="22"/>
              </w:rPr>
            </w:pPr>
            <w:r w:rsidRPr="006C0CAD">
              <w:rPr>
                <w:sz w:val="22"/>
                <w:szCs w:val="22"/>
              </w:rPr>
              <w:t>Кол</w:t>
            </w:r>
            <w:r w:rsidRPr="006C0CAD">
              <w:rPr>
                <w:sz w:val="22"/>
                <w:szCs w:val="22"/>
                <w:lang w:val="en-US"/>
              </w:rPr>
              <w:t>-</w:t>
            </w:r>
            <w:r w:rsidRPr="006C0CAD">
              <w:rPr>
                <w:sz w:val="22"/>
                <w:szCs w:val="22"/>
              </w:rPr>
              <w:t>во</w:t>
            </w:r>
          </w:p>
        </w:tc>
        <w:tc>
          <w:tcPr>
            <w:tcW w:w="4010" w:type="dxa"/>
          </w:tcPr>
          <w:p w:rsidR="00FF4D40" w:rsidRPr="006C0CAD" w:rsidRDefault="00FF4D40" w:rsidP="00FF4D40">
            <w:pPr>
              <w:tabs>
                <w:tab w:val="left" w:pos="870"/>
              </w:tabs>
              <w:ind w:right="161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предоставление прав</w:t>
            </w:r>
            <w:r w:rsidRPr="006C0CAD">
              <w:rPr>
                <w:sz w:val="22"/>
                <w:szCs w:val="22"/>
              </w:rPr>
              <w:t xml:space="preserve"> </w:t>
            </w:r>
          </w:p>
        </w:tc>
      </w:tr>
      <w:tr w:rsidR="00FF4D40" w:rsidRPr="006C0CAD" w:rsidTr="00FF4D40">
        <w:tc>
          <w:tcPr>
            <w:tcW w:w="949" w:type="dxa"/>
          </w:tcPr>
          <w:p w:rsidR="00FF4D40" w:rsidRPr="00FF4D40" w:rsidRDefault="00FF4D40" w:rsidP="005D3532">
            <w:pPr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13" w:type="dxa"/>
          </w:tcPr>
          <w:p w:rsidR="00FF4D40" w:rsidRPr="00FF4D40" w:rsidRDefault="00FF4D40" w:rsidP="005D3532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Toad for Oracle - Development Suite Per Seat License/</w:t>
            </w:r>
            <w:proofErr w:type="spellStart"/>
            <w:r>
              <w:rPr>
                <w:lang w:val="en-US"/>
              </w:rPr>
              <w:t>Maint</w:t>
            </w:r>
            <w:proofErr w:type="spellEnd"/>
            <w:r>
              <w:rPr>
                <w:lang w:val="en-US"/>
              </w:rPr>
              <w:t xml:space="preserve"> Pack</w:t>
            </w:r>
          </w:p>
        </w:tc>
        <w:tc>
          <w:tcPr>
            <w:tcW w:w="1134" w:type="dxa"/>
          </w:tcPr>
          <w:p w:rsidR="00FF4D40" w:rsidRPr="006C0CAD" w:rsidRDefault="00FF4D40" w:rsidP="005D3532">
            <w:pPr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10" w:type="dxa"/>
          </w:tcPr>
          <w:p w:rsidR="00FF4D40" w:rsidRDefault="00FF4D40" w:rsidP="002B00C5">
            <w:pPr>
              <w:tabs>
                <w:tab w:val="left" w:pos="2033"/>
                <w:tab w:val="left" w:pos="2067"/>
              </w:tabs>
              <w:ind w:right="176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Бессрочно</w:t>
            </w:r>
          </w:p>
          <w:p w:rsidR="00FF4D40" w:rsidRPr="006C0CAD" w:rsidRDefault="00FF4D40" w:rsidP="002B00C5">
            <w:pPr>
              <w:tabs>
                <w:tab w:val="left" w:pos="2033"/>
                <w:tab w:val="left" w:pos="2067"/>
              </w:tabs>
              <w:ind w:right="176" w:firstLine="0"/>
              <w:rPr>
                <w:sz w:val="22"/>
                <w:szCs w:val="22"/>
              </w:rPr>
            </w:pPr>
          </w:p>
        </w:tc>
      </w:tr>
      <w:tr w:rsidR="00876812" w:rsidRPr="00876812" w:rsidTr="00FF4D40">
        <w:tc>
          <w:tcPr>
            <w:tcW w:w="949" w:type="dxa"/>
          </w:tcPr>
          <w:p w:rsidR="00876812" w:rsidRPr="00876812" w:rsidRDefault="00876812" w:rsidP="005D3532">
            <w:pPr>
              <w:spacing w:line="360" w:lineRule="auto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13" w:type="dxa"/>
          </w:tcPr>
          <w:p w:rsidR="00876812" w:rsidRPr="00876812" w:rsidRDefault="00876812" w:rsidP="00BF7B6C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Toad for Oracle </w:t>
            </w:r>
            <w:r w:rsidRPr="00876812">
              <w:rPr>
                <w:lang w:val="en-US"/>
              </w:rPr>
              <w:t>XPERT EDITION PER SEAT LICENSE/MAINT PACK</w:t>
            </w:r>
          </w:p>
        </w:tc>
        <w:tc>
          <w:tcPr>
            <w:tcW w:w="1134" w:type="dxa"/>
          </w:tcPr>
          <w:p w:rsidR="00876812" w:rsidRPr="00876812" w:rsidRDefault="00876812" w:rsidP="005D3532">
            <w:pPr>
              <w:spacing w:line="360" w:lineRule="auto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010" w:type="dxa"/>
          </w:tcPr>
          <w:p w:rsidR="00876812" w:rsidRDefault="00876812" w:rsidP="00876812">
            <w:pPr>
              <w:tabs>
                <w:tab w:val="left" w:pos="2033"/>
                <w:tab w:val="left" w:pos="2067"/>
              </w:tabs>
              <w:ind w:right="176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Бессрочно</w:t>
            </w:r>
          </w:p>
          <w:p w:rsidR="00876812" w:rsidRPr="00876812" w:rsidRDefault="00876812" w:rsidP="002B00C5">
            <w:pPr>
              <w:tabs>
                <w:tab w:val="left" w:pos="2033"/>
                <w:tab w:val="left" w:pos="2067"/>
              </w:tabs>
              <w:ind w:right="176" w:firstLine="0"/>
              <w:rPr>
                <w:bCs/>
                <w:sz w:val="22"/>
                <w:szCs w:val="22"/>
                <w:lang w:val="en-US"/>
              </w:rPr>
            </w:pPr>
          </w:p>
        </w:tc>
      </w:tr>
    </w:tbl>
    <w:p w:rsidR="00B65E69" w:rsidRPr="00876812" w:rsidRDefault="00B65E69" w:rsidP="00245683">
      <w:pPr>
        <w:pStyle w:val="3"/>
        <w:rPr>
          <w:lang w:val="en-US"/>
        </w:rPr>
      </w:pPr>
    </w:p>
    <w:p w:rsidR="00245683" w:rsidRDefault="00245683" w:rsidP="00245683">
      <w:pPr>
        <w:pStyle w:val="3"/>
      </w:pPr>
      <w:bookmarkStart w:id="7" w:name="_Toc413761132"/>
      <w:r>
        <w:t xml:space="preserve">РАЗДЕЛ 4. </w:t>
      </w:r>
      <w:r w:rsidR="005D3532">
        <w:t xml:space="preserve">ПОРЯДОК ПРЕДОСТАВЛЕНИЯ ПРАВА ИСПОЛЬЗОВАНИЯ </w:t>
      </w:r>
      <w:proofErr w:type="gramStart"/>
      <w:r w:rsidR="005D3532">
        <w:t>ПО</w:t>
      </w:r>
      <w:proofErr w:type="gramEnd"/>
      <w:r w:rsidR="005D3532">
        <w:t xml:space="preserve"> </w:t>
      </w:r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6"/>
      </w:tblGrid>
      <w:tr w:rsidR="00245683" w:rsidRPr="004969B6" w:rsidTr="00A27406">
        <w:tc>
          <w:tcPr>
            <w:tcW w:w="9606" w:type="dxa"/>
            <w:shd w:val="clear" w:color="auto" w:fill="auto"/>
          </w:tcPr>
          <w:p w:rsidR="00245683" w:rsidRPr="004969B6" w:rsidRDefault="00245683" w:rsidP="00536AD8">
            <w:pPr>
              <w:pStyle w:val="af6"/>
            </w:pPr>
            <w:r w:rsidRPr="004969B6">
              <w:t xml:space="preserve">Подраздел </w:t>
            </w:r>
            <w:r>
              <w:t>4</w:t>
            </w:r>
            <w:r w:rsidRPr="004969B6">
              <w:t xml:space="preserve">.1 </w:t>
            </w:r>
            <w:r w:rsidR="006C0CAD">
              <w:t>Порядок предоставления права использования ПО</w:t>
            </w:r>
          </w:p>
        </w:tc>
      </w:tr>
      <w:tr w:rsidR="00245683" w:rsidRPr="004969B6" w:rsidTr="00A27406">
        <w:tc>
          <w:tcPr>
            <w:tcW w:w="9606" w:type="dxa"/>
            <w:shd w:val="clear" w:color="auto" w:fill="auto"/>
          </w:tcPr>
          <w:p w:rsidR="006C0CAD" w:rsidRPr="006C0CAD" w:rsidRDefault="006C0CAD" w:rsidP="00F77BC5">
            <w:pPr>
              <w:pStyle w:val="a0"/>
              <w:spacing w:after="0"/>
              <w:ind w:firstLine="426"/>
              <w:rPr>
                <w:i/>
              </w:rPr>
            </w:pPr>
            <w:r>
              <w:rPr>
                <w:i/>
              </w:rPr>
              <w:t xml:space="preserve">- Передача права использования </w:t>
            </w:r>
            <w:proofErr w:type="gramStart"/>
            <w:r>
              <w:rPr>
                <w:i/>
              </w:rPr>
              <w:t>ПО осуществляется</w:t>
            </w:r>
            <w:proofErr w:type="gramEnd"/>
            <w:r>
              <w:rPr>
                <w:i/>
              </w:rPr>
              <w:t xml:space="preserve"> </w:t>
            </w:r>
            <w:r w:rsidRPr="006C0CAD">
              <w:rPr>
                <w:i/>
              </w:rPr>
              <w:t xml:space="preserve">не позднее 25 (двадцати пяти)  рабочих дней с даты подписания </w:t>
            </w:r>
            <w:r>
              <w:rPr>
                <w:i/>
              </w:rPr>
              <w:t>д</w:t>
            </w:r>
            <w:r w:rsidRPr="006C0CAD">
              <w:rPr>
                <w:i/>
              </w:rPr>
              <w:t>оговора, по акту сдачи-приемки лицензионных программ</w:t>
            </w:r>
            <w:r w:rsidR="004E711D">
              <w:rPr>
                <w:i/>
              </w:rPr>
              <w:t>;</w:t>
            </w:r>
          </w:p>
          <w:p w:rsidR="00245683" w:rsidRDefault="006C0CAD" w:rsidP="00F77BC5">
            <w:pPr>
              <w:pStyle w:val="a0"/>
              <w:spacing w:after="0"/>
              <w:ind w:firstLine="426"/>
              <w:rPr>
                <w:i/>
              </w:rPr>
            </w:pPr>
            <w:r w:rsidRPr="006C0CAD">
              <w:rPr>
                <w:i/>
              </w:rPr>
              <w:t xml:space="preserve"> - Предоставляемое право использования ПО должно передаваться свободным от любых</w:t>
            </w:r>
            <w:r w:rsidR="004E711D">
              <w:rPr>
                <w:i/>
              </w:rPr>
              <w:t xml:space="preserve"> прав и притязаний третьих лиц;</w:t>
            </w:r>
          </w:p>
          <w:p w:rsidR="004E711D" w:rsidRDefault="004E711D" w:rsidP="00F77BC5">
            <w:pPr>
              <w:pStyle w:val="a0"/>
              <w:spacing w:after="0"/>
              <w:ind w:firstLine="426"/>
              <w:rPr>
                <w:i/>
              </w:rPr>
            </w:pPr>
            <w:r>
              <w:rPr>
                <w:i/>
              </w:rPr>
              <w:t xml:space="preserve">- Лицензиар гарантирует, что на момент перехода к Лицензиату, Право использования ПО не обременено запретом на его предоставление Лицензиату, не является предметом исков третьих лиц и судебных разбирательств, а предоставляемое </w:t>
            </w:r>
            <w:proofErr w:type="gramStart"/>
            <w:r>
              <w:rPr>
                <w:i/>
              </w:rPr>
              <w:t>ПО</w:t>
            </w:r>
            <w:proofErr w:type="gramEnd"/>
            <w:r>
              <w:rPr>
                <w:i/>
              </w:rPr>
              <w:t xml:space="preserve"> является лицензионным продуктом;</w:t>
            </w:r>
          </w:p>
          <w:p w:rsidR="004E711D" w:rsidRPr="00FA3DD1" w:rsidRDefault="004E711D" w:rsidP="00F77BC5">
            <w:pPr>
              <w:pStyle w:val="a0"/>
              <w:spacing w:after="0"/>
              <w:ind w:firstLine="426"/>
              <w:rPr>
                <w:i/>
              </w:rPr>
            </w:pPr>
          </w:p>
        </w:tc>
      </w:tr>
      <w:bookmarkEnd w:id="6"/>
    </w:tbl>
    <w:p w:rsidR="00F77BC5" w:rsidRDefault="00F77BC5" w:rsidP="00F77BC5">
      <w:pPr>
        <w:ind w:firstLine="0"/>
        <w:jc w:val="right"/>
        <w:rPr>
          <w:lang w:eastAsia="en-US"/>
        </w:rPr>
      </w:pPr>
    </w:p>
    <w:p w:rsidR="00720FD8" w:rsidRDefault="00F77BC5" w:rsidP="00F77BC5">
      <w:pPr>
        <w:ind w:firstLine="0"/>
        <w:jc w:val="right"/>
        <w:rPr>
          <w:lang w:eastAsia="en-US"/>
        </w:rPr>
      </w:pPr>
      <w:r>
        <w:rPr>
          <w:lang w:eastAsia="en-US"/>
        </w:rPr>
        <w:t>РАЗРАБОТАЛ:</w:t>
      </w:r>
    </w:p>
    <w:p w:rsidR="00C76543" w:rsidRDefault="00C76543" w:rsidP="003D5517">
      <w:pPr>
        <w:ind w:firstLine="0"/>
        <w:rPr>
          <w:lang w:eastAsia="en-US"/>
        </w:rPr>
      </w:pPr>
    </w:p>
    <w:p w:rsidR="00FF4D40" w:rsidRDefault="00F77BC5" w:rsidP="00FF4D40">
      <w:pPr>
        <w:ind w:firstLine="0"/>
        <w:jc w:val="right"/>
        <w:rPr>
          <w:lang w:eastAsia="en-US"/>
        </w:rPr>
      </w:pPr>
      <w:r>
        <w:rPr>
          <w:lang w:eastAsia="en-US"/>
        </w:rPr>
        <w:t xml:space="preserve">Главный специалист </w:t>
      </w:r>
    </w:p>
    <w:p w:rsidR="00C76543" w:rsidRDefault="00FF4D40" w:rsidP="00FF4D40">
      <w:pPr>
        <w:ind w:firstLine="0"/>
        <w:jc w:val="right"/>
        <w:rPr>
          <w:lang w:eastAsia="en-US"/>
        </w:rPr>
      </w:pPr>
      <w:r>
        <w:rPr>
          <w:lang w:eastAsia="en-US"/>
        </w:rPr>
        <w:t xml:space="preserve">Планово-экономического отдела СИ и </w:t>
      </w:r>
      <w:proofErr w:type="gramStart"/>
      <w:r>
        <w:rPr>
          <w:lang w:eastAsia="en-US"/>
        </w:rPr>
        <w:t>ИТ</w:t>
      </w:r>
      <w:proofErr w:type="gramEnd"/>
    </w:p>
    <w:p w:rsidR="00F77BC5" w:rsidRDefault="00F77BC5" w:rsidP="00F77BC5">
      <w:pPr>
        <w:ind w:firstLine="0"/>
        <w:jc w:val="right"/>
        <w:rPr>
          <w:lang w:eastAsia="en-US"/>
        </w:rPr>
      </w:pPr>
    </w:p>
    <w:p w:rsidR="00F77BC5" w:rsidRDefault="00F77BC5" w:rsidP="00F77BC5">
      <w:pPr>
        <w:ind w:firstLine="0"/>
        <w:jc w:val="right"/>
        <w:rPr>
          <w:lang w:eastAsia="en-US"/>
        </w:rPr>
      </w:pPr>
      <w:r>
        <w:rPr>
          <w:lang w:eastAsia="en-US"/>
        </w:rPr>
        <w:t xml:space="preserve">__________________ </w:t>
      </w:r>
      <w:r w:rsidR="00FF4D40">
        <w:rPr>
          <w:lang w:eastAsia="en-US"/>
        </w:rPr>
        <w:t>Лысцов А.Л.</w:t>
      </w:r>
    </w:p>
    <w:p w:rsidR="00F77BC5" w:rsidRDefault="00F77BC5" w:rsidP="00F77BC5">
      <w:pPr>
        <w:ind w:firstLine="0"/>
        <w:jc w:val="right"/>
        <w:rPr>
          <w:lang w:eastAsia="en-US"/>
        </w:rPr>
      </w:pPr>
    </w:p>
    <w:p w:rsidR="00F77BC5" w:rsidRDefault="00F77BC5" w:rsidP="00F77BC5">
      <w:pPr>
        <w:ind w:firstLine="0"/>
        <w:jc w:val="right"/>
        <w:rPr>
          <w:lang w:eastAsia="en-US"/>
        </w:rPr>
      </w:pPr>
      <w:r>
        <w:rPr>
          <w:lang w:eastAsia="en-US"/>
        </w:rPr>
        <w:t>«_______» _________________ 2015 г.</w:t>
      </w:r>
    </w:p>
    <w:p w:rsidR="00246A9D" w:rsidRPr="00954364" w:rsidRDefault="00246A9D" w:rsidP="003D5517">
      <w:pPr>
        <w:ind w:firstLine="0"/>
        <w:rPr>
          <w:lang w:eastAsia="en-US"/>
        </w:rPr>
      </w:pPr>
    </w:p>
    <w:p w:rsidR="00AD7CA4" w:rsidRPr="00C2040A" w:rsidRDefault="00AD7CA4" w:rsidP="003D5517">
      <w:pPr>
        <w:ind w:firstLine="0"/>
        <w:rPr>
          <w:lang w:eastAsia="en-US"/>
        </w:rPr>
      </w:pPr>
    </w:p>
    <w:sectPr w:rsidR="00AD7CA4" w:rsidRPr="00C2040A" w:rsidSect="00E938E3">
      <w:footerReference w:type="first" r:id="rId14"/>
      <w:pgSz w:w="11905" w:h="16837"/>
      <w:pgMar w:top="1135" w:right="990" w:bottom="1544" w:left="1436" w:header="0" w:footer="3" w:gutter="0"/>
      <w:pgNumType w:start="2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C54" w:rsidRDefault="006A2C54" w:rsidP="00824EEF">
      <w:r>
        <w:separator/>
      </w:r>
    </w:p>
    <w:p w:rsidR="006A2C54" w:rsidRDefault="006A2C54" w:rsidP="00824EEF"/>
  </w:endnote>
  <w:endnote w:type="continuationSeparator" w:id="0">
    <w:p w:rsidR="006A2C54" w:rsidRDefault="006A2C54" w:rsidP="00824EEF">
      <w:r>
        <w:continuationSeparator/>
      </w:r>
    </w:p>
    <w:p w:rsidR="006A2C54" w:rsidRDefault="006A2C54" w:rsidP="00824EE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ヒラギノ角ゴ Pro W3">
    <w:charset w:val="80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435758"/>
      <w:docPartObj>
        <w:docPartGallery w:val="Page Numbers (Bottom of Page)"/>
        <w:docPartUnique/>
      </w:docPartObj>
    </w:sdtPr>
    <w:sdtContent>
      <w:p w:rsidR="00BF7B6C" w:rsidRDefault="001450B4">
        <w:pPr>
          <w:pStyle w:val="a7"/>
          <w:jc w:val="right"/>
        </w:pPr>
        <w:r>
          <w:fldChar w:fldCharType="begin"/>
        </w:r>
        <w:r w:rsidR="00AA4A5C">
          <w:instrText xml:space="preserve"> PAGE   \* MERGEFORMAT </w:instrText>
        </w:r>
        <w:r>
          <w:fldChar w:fldCharType="separate"/>
        </w:r>
        <w:r w:rsidR="00FB2C9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F7B6C" w:rsidRDefault="00BF7B6C" w:rsidP="00824EEF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435756"/>
      <w:docPartObj>
        <w:docPartGallery w:val="Page Numbers (Bottom of Page)"/>
        <w:docPartUnique/>
      </w:docPartObj>
    </w:sdtPr>
    <w:sdtContent>
      <w:p w:rsidR="00BF7B6C" w:rsidRDefault="001450B4">
        <w:pPr>
          <w:pStyle w:val="a7"/>
          <w:jc w:val="right"/>
        </w:pPr>
        <w:r>
          <w:fldChar w:fldCharType="begin"/>
        </w:r>
        <w:r w:rsidR="00AA4A5C">
          <w:instrText xml:space="preserve"> PAGE   \* MERGEFORMAT </w:instrText>
        </w:r>
        <w:r>
          <w:fldChar w:fldCharType="separate"/>
        </w:r>
        <w:r w:rsidR="00FB2C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7B6C" w:rsidRDefault="00BF7B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C54" w:rsidRDefault="006A2C54" w:rsidP="00824EEF">
      <w:r>
        <w:separator/>
      </w:r>
    </w:p>
    <w:p w:rsidR="006A2C54" w:rsidRDefault="006A2C54" w:rsidP="00824EEF"/>
  </w:footnote>
  <w:footnote w:type="continuationSeparator" w:id="0">
    <w:p w:rsidR="006A2C54" w:rsidRDefault="006A2C54" w:rsidP="00824EEF">
      <w:r>
        <w:continuationSeparator/>
      </w:r>
    </w:p>
    <w:p w:rsidR="006A2C54" w:rsidRDefault="006A2C54" w:rsidP="00824EE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">
    <w:nsid w:val="16A26BC0"/>
    <w:multiLevelType w:val="multilevel"/>
    <w:tmpl w:val="EEDC1A4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5351950"/>
    <w:multiLevelType w:val="hybridMultilevel"/>
    <w:tmpl w:val="90C661E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B896AD7"/>
    <w:multiLevelType w:val="hybridMultilevel"/>
    <w:tmpl w:val="472A75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0903388"/>
    <w:multiLevelType w:val="hybridMultilevel"/>
    <w:tmpl w:val="4D2AC4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FA431C"/>
    <w:multiLevelType w:val="multilevel"/>
    <w:tmpl w:val="4768F25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6">
    <w:nsid w:val="3C2526FD"/>
    <w:multiLevelType w:val="hybridMultilevel"/>
    <w:tmpl w:val="F14A4E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7FD5268"/>
    <w:multiLevelType w:val="hybridMultilevel"/>
    <w:tmpl w:val="980A3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030895"/>
    <w:multiLevelType w:val="hybridMultilevel"/>
    <w:tmpl w:val="BD061870"/>
    <w:lvl w:ilvl="0" w:tplc="F79494B6">
      <w:start w:val="1"/>
      <w:numFmt w:val="bullet"/>
      <w:lvlText w:val=""/>
      <w:lvlJc w:val="left"/>
      <w:pPr>
        <w:ind w:left="567" w:hanging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DDB5BFF"/>
    <w:multiLevelType w:val="multilevel"/>
    <w:tmpl w:val="0998693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1380" w:hanging="480"/>
      </w:pPr>
      <w:rPr>
        <w:rFonts w:hint="default"/>
        <w:i/>
        <w:color w:val="auto"/>
      </w:rPr>
    </w:lvl>
    <w:lvl w:ilvl="2">
      <w:start w:val="4"/>
      <w:numFmt w:val="decimal"/>
      <w:lvlText w:val="%1.%2.%3"/>
      <w:lvlJc w:val="left"/>
      <w:pPr>
        <w:ind w:left="2520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i/>
        <w:color w:val="auto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  <w:i/>
        <w:color w:val="auto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  <w:i/>
        <w:color w:val="auto"/>
      </w:rPr>
    </w:lvl>
  </w:abstractNum>
  <w:abstractNum w:abstractNumId="10">
    <w:nsid w:val="630B5609"/>
    <w:multiLevelType w:val="multilevel"/>
    <w:tmpl w:val="D464B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sz w:val="28"/>
      </w:rPr>
    </w:lvl>
  </w:abstractNum>
  <w:abstractNum w:abstractNumId="11">
    <w:nsid w:val="639B7243"/>
    <w:multiLevelType w:val="hybridMultilevel"/>
    <w:tmpl w:val="125216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C4318ED"/>
    <w:multiLevelType w:val="multilevel"/>
    <w:tmpl w:val="C7742BD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  <w:i/>
        <w:color w:val="auto"/>
      </w:rPr>
    </w:lvl>
    <w:lvl w:ilvl="2">
      <w:start w:val="3"/>
      <w:numFmt w:val="decimal"/>
      <w:lvlText w:val="%1.%2.%3"/>
      <w:lvlJc w:val="left"/>
      <w:pPr>
        <w:ind w:left="1800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i/>
        <w:color w:val="auto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i/>
        <w:color w:val="auto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i/>
        <w:color w:val="auto"/>
      </w:rPr>
    </w:lvl>
  </w:abstractNum>
  <w:abstractNum w:abstractNumId="13">
    <w:nsid w:val="6EC55C9F"/>
    <w:multiLevelType w:val="multilevel"/>
    <w:tmpl w:val="16A2973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70A41361"/>
    <w:multiLevelType w:val="hybridMultilevel"/>
    <w:tmpl w:val="2ADED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415D70"/>
    <w:multiLevelType w:val="hybridMultilevel"/>
    <w:tmpl w:val="A54CFF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74C446ED"/>
    <w:multiLevelType w:val="hybridMultilevel"/>
    <w:tmpl w:val="549090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9D10BB8"/>
    <w:multiLevelType w:val="multilevel"/>
    <w:tmpl w:val="244E20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EB95F6C"/>
    <w:multiLevelType w:val="multilevel"/>
    <w:tmpl w:val="02DAE1D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7FAD5B3D"/>
    <w:multiLevelType w:val="hybridMultilevel"/>
    <w:tmpl w:val="72DCEF28"/>
    <w:lvl w:ilvl="0" w:tplc="FDE84B1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5"/>
  </w:num>
  <w:num w:numId="4">
    <w:abstractNumId w:val="8"/>
  </w:num>
  <w:num w:numId="5">
    <w:abstractNumId w:val="16"/>
  </w:num>
  <w:num w:numId="6">
    <w:abstractNumId w:val="11"/>
  </w:num>
  <w:num w:numId="7">
    <w:abstractNumId w:val="4"/>
  </w:num>
  <w:num w:numId="8">
    <w:abstractNumId w:val="3"/>
  </w:num>
  <w:num w:numId="9">
    <w:abstractNumId w:val="6"/>
  </w:num>
  <w:num w:numId="10">
    <w:abstractNumId w:val="0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7"/>
  </w:num>
  <w:num w:numId="13">
    <w:abstractNumId w:val="12"/>
  </w:num>
  <w:num w:numId="14">
    <w:abstractNumId w:val="9"/>
  </w:num>
  <w:num w:numId="15">
    <w:abstractNumId w:val="18"/>
  </w:num>
  <w:num w:numId="16">
    <w:abstractNumId w:val="13"/>
  </w:num>
  <w:num w:numId="17">
    <w:abstractNumId w:val="1"/>
  </w:num>
  <w:num w:numId="18">
    <w:abstractNumId w:val="10"/>
  </w:num>
  <w:num w:numId="19">
    <w:abstractNumId w:val="7"/>
  </w:num>
  <w:num w:numId="20">
    <w:abstractNumId w:val="1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6120CF"/>
    <w:rsid w:val="00001873"/>
    <w:rsid w:val="00007066"/>
    <w:rsid w:val="000202C0"/>
    <w:rsid w:val="000302F3"/>
    <w:rsid w:val="000445E1"/>
    <w:rsid w:val="00045A56"/>
    <w:rsid w:val="00051C04"/>
    <w:rsid w:val="00060966"/>
    <w:rsid w:val="00066C94"/>
    <w:rsid w:val="00090CA9"/>
    <w:rsid w:val="000A4746"/>
    <w:rsid w:val="000C7CBD"/>
    <w:rsid w:val="000D005D"/>
    <w:rsid w:val="000D21FB"/>
    <w:rsid w:val="000E36C0"/>
    <w:rsid w:val="000E41A9"/>
    <w:rsid w:val="001123E0"/>
    <w:rsid w:val="00114DB1"/>
    <w:rsid w:val="00114DD9"/>
    <w:rsid w:val="0014062B"/>
    <w:rsid w:val="001450B4"/>
    <w:rsid w:val="0015065E"/>
    <w:rsid w:val="001609B5"/>
    <w:rsid w:val="00167959"/>
    <w:rsid w:val="001A5365"/>
    <w:rsid w:val="001C4DC9"/>
    <w:rsid w:val="001C6345"/>
    <w:rsid w:val="001D0490"/>
    <w:rsid w:val="001D2D85"/>
    <w:rsid w:val="001E548D"/>
    <w:rsid w:val="001F200A"/>
    <w:rsid w:val="001F4522"/>
    <w:rsid w:val="001F6EF2"/>
    <w:rsid w:val="00200C8C"/>
    <w:rsid w:val="00211B9E"/>
    <w:rsid w:val="00214DBE"/>
    <w:rsid w:val="00215246"/>
    <w:rsid w:val="002247C7"/>
    <w:rsid w:val="0024467A"/>
    <w:rsid w:val="00245683"/>
    <w:rsid w:val="00246A9D"/>
    <w:rsid w:val="0024706E"/>
    <w:rsid w:val="002613FC"/>
    <w:rsid w:val="00263DC6"/>
    <w:rsid w:val="002660D4"/>
    <w:rsid w:val="0027063B"/>
    <w:rsid w:val="002848FE"/>
    <w:rsid w:val="00286C7B"/>
    <w:rsid w:val="0028707E"/>
    <w:rsid w:val="00287B24"/>
    <w:rsid w:val="00292290"/>
    <w:rsid w:val="002A3F91"/>
    <w:rsid w:val="002B00C5"/>
    <w:rsid w:val="002B14A3"/>
    <w:rsid w:val="002B66FB"/>
    <w:rsid w:val="002F79BD"/>
    <w:rsid w:val="0030045A"/>
    <w:rsid w:val="00301A8C"/>
    <w:rsid w:val="003034DB"/>
    <w:rsid w:val="003056C3"/>
    <w:rsid w:val="00313218"/>
    <w:rsid w:val="003153CA"/>
    <w:rsid w:val="0031697A"/>
    <w:rsid w:val="003201C7"/>
    <w:rsid w:val="003377F1"/>
    <w:rsid w:val="00341A06"/>
    <w:rsid w:val="00344D67"/>
    <w:rsid w:val="003524B4"/>
    <w:rsid w:val="003742EF"/>
    <w:rsid w:val="00374488"/>
    <w:rsid w:val="00377EA1"/>
    <w:rsid w:val="003A5060"/>
    <w:rsid w:val="003D5517"/>
    <w:rsid w:val="003F2431"/>
    <w:rsid w:val="004004E1"/>
    <w:rsid w:val="0040580E"/>
    <w:rsid w:val="00422F60"/>
    <w:rsid w:val="00423BA6"/>
    <w:rsid w:val="00450433"/>
    <w:rsid w:val="00462756"/>
    <w:rsid w:val="00491E59"/>
    <w:rsid w:val="00493173"/>
    <w:rsid w:val="004969B6"/>
    <w:rsid w:val="004A7D9A"/>
    <w:rsid w:val="004B302F"/>
    <w:rsid w:val="004B517E"/>
    <w:rsid w:val="004C1667"/>
    <w:rsid w:val="004C5788"/>
    <w:rsid w:val="004D1DFB"/>
    <w:rsid w:val="004E10AB"/>
    <w:rsid w:val="004E32DD"/>
    <w:rsid w:val="004E711D"/>
    <w:rsid w:val="004F04FD"/>
    <w:rsid w:val="00506C6C"/>
    <w:rsid w:val="00511380"/>
    <w:rsid w:val="00515325"/>
    <w:rsid w:val="00516933"/>
    <w:rsid w:val="00525289"/>
    <w:rsid w:val="00531B96"/>
    <w:rsid w:val="005352AE"/>
    <w:rsid w:val="00536AD8"/>
    <w:rsid w:val="005452CC"/>
    <w:rsid w:val="00545714"/>
    <w:rsid w:val="00550AC7"/>
    <w:rsid w:val="00573BE2"/>
    <w:rsid w:val="00573CD3"/>
    <w:rsid w:val="00574A95"/>
    <w:rsid w:val="005765AC"/>
    <w:rsid w:val="005A6A3F"/>
    <w:rsid w:val="005B3675"/>
    <w:rsid w:val="005D3417"/>
    <w:rsid w:val="005D3532"/>
    <w:rsid w:val="005E1236"/>
    <w:rsid w:val="005E35E2"/>
    <w:rsid w:val="005E3651"/>
    <w:rsid w:val="005E576C"/>
    <w:rsid w:val="00605533"/>
    <w:rsid w:val="00611396"/>
    <w:rsid w:val="006120CF"/>
    <w:rsid w:val="00621AD1"/>
    <w:rsid w:val="0062297D"/>
    <w:rsid w:val="0063387D"/>
    <w:rsid w:val="006410E9"/>
    <w:rsid w:val="00651483"/>
    <w:rsid w:val="00652D67"/>
    <w:rsid w:val="00672325"/>
    <w:rsid w:val="006A1B33"/>
    <w:rsid w:val="006A2C54"/>
    <w:rsid w:val="006B1E52"/>
    <w:rsid w:val="006C0CAD"/>
    <w:rsid w:val="006E481A"/>
    <w:rsid w:val="006F06C7"/>
    <w:rsid w:val="007034C7"/>
    <w:rsid w:val="00707303"/>
    <w:rsid w:val="00711078"/>
    <w:rsid w:val="00720FD8"/>
    <w:rsid w:val="0072120D"/>
    <w:rsid w:val="0073042A"/>
    <w:rsid w:val="007375A5"/>
    <w:rsid w:val="00737BFB"/>
    <w:rsid w:val="00742D1A"/>
    <w:rsid w:val="007445DD"/>
    <w:rsid w:val="00752344"/>
    <w:rsid w:val="00754683"/>
    <w:rsid w:val="00762619"/>
    <w:rsid w:val="00765C36"/>
    <w:rsid w:val="0077016D"/>
    <w:rsid w:val="007717F7"/>
    <w:rsid w:val="007745E3"/>
    <w:rsid w:val="007A7255"/>
    <w:rsid w:val="007C6491"/>
    <w:rsid w:val="007E7D71"/>
    <w:rsid w:val="007F26BC"/>
    <w:rsid w:val="0080360E"/>
    <w:rsid w:val="00811050"/>
    <w:rsid w:val="00812F6B"/>
    <w:rsid w:val="00824EEF"/>
    <w:rsid w:val="00827D0E"/>
    <w:rsid w:val="00837014"/>
    <w:rsid w:val="00845BEF"/>
    <w:rsid w:val="008545C8"/>
    <w:rsid w:val="008563A2"/>
    <w:rsid w:val="00865421"/>
    <w:rsid w:val="00876812"/>
    <w:rsid w:val="008839F0"/>
    <w:rsid w:val="00885009"/>
    <w:rsid w:val="00892284"/>
    <w:rsid w:val="00893988"/>
    <w:rsid w:val="008B2608"/>
    <w:rsid w:val="008B35BC"/>
    <w:rsid w:val="008B7C3E"/>
    <w:rsid w:val="008D0280"/>
    <w:rsid w:val="008D446B"/>
    <w:rsid w:val="008D7909"/>
    <w:rsid w:val="008D7BC8"/>
    <w:rsid w:val="008E1D53"/>
    <w:rsid w:val="008F1A76"/>
    <w:rsid w:val="008F2163"/>
    <w:rsid w:val="008F3633"/>
    <w:rsid w:val="008F4512"/>
    <w:rsid w:val="00901071"/>
    <w:rsid w:val="009200CF"/>
    <w:rsid w:val="00922E1A"/>
    <w:rsid w:val="00934E31"/>
    <w:rsid w:val="00950883"/>
    <w:rsid w:val="00952EE0"/>
    <w:rsid w:val="00954364"/>
    <w:rsid w:val="009654BB"/>
    <w:rsid w:val="00983405"/>
    <w:rsid w:val="00985AC5"/>
    <w:rsid w:val="00986D69"/>
    <w:rsid w:val="0098708D"/>
    <w:rsid w:val="009A0049"/>
    <w:rsid w:val="009A4BFE"/>
    <w:rsid w:val="009C4A12"/>
    <w:rsid w:val="009D274F"/>
    <w:rsid w:val="009D31BE"/>
    <w:rsid w:val="009D4966"/>
    <w:rsid w:val="009D6327"/>
    <w:rsid w:val="009F08E5"/>
    <w:rsid w:val="00A104FB"/>
    <w:rsid w:val="00A1117C"/>
    <w:rsid w:val="00A20AE8"/>
    <w:rsid w:val="00A244F7"/>
    <w:rsid w:val="00A2657B"/>
    <w:rsid w:val="00A27406"/>
    <w:rsid w:val="00A30432"/>
    <w:rsid w:val="00A43416"/>
    <w:rsid w:val="00A571F4"/>
    <w:rsid w:val="00A61CD0"/>
    <w:rsid w:val="00A7089E"/>
    <w:rsid w:val="00A77725"/>
    <w:rsid w:val="00A811D7"/>
    <w:rsid w:val="00A86EEF"/>
    <w:rsid w:val="00AA3F71"/>
    <w:rsid w:val="00AA4932"/>
    <w:rsid w:val="00AA4A5C"/>
    <w:rsid w:val="00AB2ECA"/>
    <w:rsid w:val="00AB38FF"/>
    <w:rsid w:val="00AB42BF"/>
    <w:rsid w:val="00AB4760"/>
    <w:rsid w:val="00AB61F0"/>
    <w:rsid w:val="00AD24B2"/>
    <w:rsid w:val="00AD2B07"/>
    <w:rsid w:val="00AD3ECD"/>
    <w:rsid w:val="00AD7CA4"/>
    <w:rsid w:val="00AE0BBC"/>
    <w:rsid w:val="00B25662"/>
    <w:rsid w:val="00B607E5"/>
    <w:rsid w:val="00B65E69"/>
    <w:rsid w:val="00B70C18"/>
    <w:rsid w:val="00B8008E"/>
    <w:rsid w:val="00BD2810"/>
    <w:rsid w:val="00BD5A00"/>
    <w:rsid w:val="00BE6F34"/>
    <w:rsid w:val="00BF1C17"/>
    <w:rsid w:val="00BF56D0"/>
    <w:rsid w:val="00BF7B6C"/>
    <w:rsid w:val="00C02B0C"/>
    <w:rsid w:val="00C2040A"/>
    <w:rsid w:val="00C24B17"/>
    <w:rsid w:val="00C45991"/>
    <w:rsid w:val="00C4666C"/>
    <w:rsid w:val="00C5193C"/>
    <w:rsid w:val="00C603C4"/>
    <w:rsid w:val="00C610B6"/>
    <w:rsid w:val="00C61523"/>
    <w:rsid w:val="00C74D38"/>
    <w:rsid w:val="00C76543"/>
    <w:rsid w:val="00C93A26"/>
    <w:rsid w:val="00CA3F6C"/>
    <w:rsid w:val="00CA469E"/>
    <w:rsid w:val="00CA4DAC"/>
    <w:rsid w:val="00CA59A2"/>
    <w:rsid w:val="00CA78AD"/>
    <w:rsid w:val="00CD55BE"/>
    <w:rsid w:val="00CF58F6"/>
    <w:rsid w:val="00CF7943"/>
    <w:rsid w:val="00CF7F9C"/>
    <w:rsid w:val="00D26EF5"/>
    <w:rsid w:val="00D372F8"/>
    <w:rsid w:val="00D51089"/>
    <w:rsid w:val="00D568A0"/>
    <w:rsid w:val="00D629B4"/>
    <w:rsid w:val="00D7363F"/>
    <w:rsid w:val="00D80AD7"/>
    <w:rsid w:val="00D80EDD"/>
    <w:rsid w:val="00DC1CEA"/>
    <w:rsid w:val="00DC2873"/>
    <w:rsid w:val="00DD4143"/>
    <w:rsid w:val="00DE284F"/>
    <w:rsid w:val="00E023E0"/>
    <w:rsid w:val="00E43BCA"/>
    <w:rsid w:val="00E468DC"/>
    <w:rsid w:val="00E51258"/>
    <w:rsid w:val="00E51878"/>
    <w:rsid w:val="00E54B47"/>
    <w:rsid w:val="00E611E2"/>
    <w:rsid w:val="00E61534"/>
    <w:rsid w:val="00E73736"/>
    <w:rsid w:val="00E82EA7"/>
    <w:rsid w:val="00E90831"/>
    <w:rsid w:val="00E938E3"/>
    <w:rsid w:val="00EA7F80"/>
    <w:rsid w:val="00EB10DE"/>
    <w:rsid w:val="00EB31A7"/>
    <w:rsid w:val="00EB79B0"/>
    <w:rsid w:val="00EC16EC"/>
    <w:rsid w:val="00ED01AD"/>
    <w:rsid w:val="00EE53CA"/>
    <w:rsid w:val="00EE6AAB"/>
    <w:rsid w:val="00EF309E"/>
    <w:rsid w:val="00F374B7"/>
    <w:rsid w:val="00F45494"/>
    <w:rsid w:val="00F45A6F"/>
    <w:rsid w:val="00F63782"/>
    <w:rsid w:val="00F670B2"/>
    <w:rsid w:val="00F77BC5"/>
    <w:rsid w:val="00F77CB7"/>
    <w:rsid w:val="00F87249"/>
    <w:rsid w:val="00FA3DD1"/>
    <w:rsid w:val="00FB2C9B"/>
    <w:rsid w:val="00FC6F17"/>
    <w:rsid w:val="00FC734F"/>
    <w:rsid w:val="00FD31E0"/>
    <w:rsid w:val="00FD5D02"/>
    <w:rsid w:val="00FE2C93"/>
    <w:rsid w:val="00FE3993"/>
    <w:rsid w:val="00FE4EC1"/>
    <w:rsid w:val="00FF363F"/>
    <w:rsid w:val="00FF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EF"/>
    <w:pPr>
      <w:ind w:right="409" w:firstLine="709"/>
      <w:jc w:val="both"/>
    </w:pPr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9200CF"/>
    <w:pPr>
      <w:keepNext/>
      <w:widowControl w:val="0"/>
      <w:pBdr>
        <w:bottom w:val="double" w:sz="4" w:space="2" w:color="auto"/>
      </w:pBdr>
      <w:spacing w:before="120" w:after="240" w:line="0" w:lineRule="atLeast"/>
      <w:ind w:left="357" w:right="0" w:firstLine="0"/>
      <w:contextualSpacing/>
      <w:outlineLvl w:val="0"/>
    </w:pPr>
    <w:rPr>
      <w:bCs/>
      <w:caps/>
      <w:color w:val="000000" w:themeColor="text1"/>
      <w:sz w:val="32"/>
      <w:szCs w:val="32"/>
      <w:lang w:eastAsia="en-US"/>
    </w:rPr>
  </w:style>
  <w:style w:type="paragraph" w:styleId="2">
    <w:name w:val="heading 2"/>
    <w:basedOn w:val="1"/>
    <w:next w:val="a"/>
    <w:link w:val="20"/>
    <w:autoRedefine/>
    <w:unhideWhenUsed/>
    <w:qFormat/>
    <w:rsid w:val="002B14A3"/>
    <w:pPr>
      <w:numPr>
        <w:ilvl w:val="1"/>
      </w:numPr>
      <w:pBdr>
        <w:bottom w:val="none" w:sz="0" w:space="0" w:color="auto"/>
      </w:pBdr>
      <w:ind w:left="357"/>
      <w:jc w:val="center"/>
      <w:outlineLvl w:val="1"/>
    </w:pPr>
    <w:rPr>
      <w:caps w:val="0"/>
    </w:rPr>
  </w:style>
  <w:style w:type="paragraph" w:styleId="3">
    <w:name w:val="heading 3"/>
    <w:basedOn w:val="2"/>
    <w:next w:val="a0"/>
    <w:link w:val="30"/>
    <w:autoRedefine/>
    <w:qFormat/>
    <w:rsid w:val="00AD7CA4"/>
    <w:pPr>
      <w:keepNext w:val="0"/>
      <w:numPr>
        <w:ilvl w:val="2"/>
      </w:numPr>
      <w:ind w:left="357" w:right="550"/>
      <w:outlineLvl w:val="2"/>
    </w:pPr>
    <w:rPr>
      <w:sz w:val="28"/>
    </w:rPr>
  </w:style>
  <w:style w:type="paragraph" w:styleId="4">
    <w:name w:val="heading 4"/>
    <w:basedOn w:val="3"/>
    <w:next w:val="a"/>
    <w:link w:val="40"/>
    <w:autoRedefine/>
    <w:unhideWhenUsed/>
    <w:qFormat/>
    <w:rsid w:val="00CA78AD"/>
    <w:pPr>
      <w:numPr>
        <w:ilvl w:val="3"/>
      </w:numPr>
      <w:ind w:left="993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824EEF"/>
    <w:pPr>
      <w:numPr>
        <w:ilvl w:val="4"/>
        <w:numId w:val="3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24EEF"/>
    <w:pPr>
      <w:numPr>
        <w:ilvl w:val="5"/>
        <w:numId w:val="3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824EEF"/>
    <w:pPr>
      <w:numPr>
        <w:ilvl w:val="6"/>
        <w:numId w:val="3"/>
      </w:num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824EEF"/>
    <w:pPr>
      <w:numPr>
        <w:ilvl w:val="7"/>
        <w:numId w:val="3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24EEF"/>
    <w:pPr>
      <w:numPr>
        <w:ilvl w:val="8"/>
        <w:numId w:val="3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rsid w:val="00E611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9200CF"/>
    <w:rPr>
      <w:bCs/>
      <w:caps/>
      <w:color w:val="000000" w:themeColor="text1"/>
      <w:sz w:val="32"/>
      <w:szCs w:val="32"/>
      <w:lang w:eastAsia="en-US"/>
    </w:rPr>
  </w:style>
  <w:style w:type="character" w:customStyle="1" w:styleId="20">
    <w:name w:val="Заголовок 2 Знак"/>
    <w:link w:val="2"/>
    <w:rsid w:val="002B14A3"/>
    <w:rPr>
      <w:bCs/>
      <w:color w:val="000000" w:themeColor="text1"/>
      <w:sz w:val="32"/>
      <w:szCs w:val="32"/>
      <w:lang w:eastAsia="en-US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link w:val="ab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c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d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e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AD7CA4"/>
    <w:rPr>
      <w:bCs/>
      <w:color w:val="000000" w:themeColor="text1"/>
      <w:sz w:val="28"/>
      <w:szCs w:val="32"/>
      <w:lang w:eastAsia="en-US"/>
    </w:rPr>
  </w:style>
  <w:style w:type="paragraph" w:styleId="a0">
    <w:name w:val="Body Text"/>
    <w:basedOn w:val="a"/>
    <w:link w:val="af"/>
    <w:rsid w:val="00E61534"/>
    <w:pPr>
      <w:spacing w:after="120"/>
    </w:pPr>
  </w:style>
  <w:style w:type="character" w:customStyle="1" w:styleId="af">
    <w:name w:val="Основной текст Знак"/>
    <w:link w:val="a0"/>
    <w:rsid w:val="00E61534"/>
    <w:rPr>
      <w:sz w:val="24"/>
      <w:szCs w:val="24"/>
    </w:rPr>
  </w:style>
  <w:style w:type="paragraph" w:styleId="af0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1">
    <w:name w:val="Основной текст (6)_"/>
    <w:link w:val="62"/>
    <w:rsid w:val="002613FC"/>
    <w:rPr>
      <w:sz w:val="27"/>
      <w:szCs w:val="27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1">
    <w:name w:val="TOC Heading"/>
    <w:basedOn w:val="1"/>
    <w:next w:val="a"/>
    <w:uiPriority w:val="39"/>
    <w:unhideWhenUsed/>
    <w:qFormat/>
    <w:rsid w:val="00BD2810"/>
    <w:pPr>
      <w:keepLines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5">
    <w:name w:val="toc 1"/>
    <w:basedOn w:val="a"/>
    <w:next w:val="a"/>
    <w:autoRedefine/>
    <w:uiPriority w:val="39"/>
    <w:rsid w:val="00AB61F0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next w:val="a"/>
    <w:autoRedefine/>
    <w:uiPriority w:val="39"/>
    <w:rsid w:val="009200CF"/>
    <w:pPr>
      <w:tabs>
        <w:tab w:val="left" w:pos="1540"/>
        <w:tab w:val="right" w:leader="dot" w:pos="9753"/>
      </w:tabs>
      <w:ind w:left="851" w:firstLine="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2">
    <w:name w:val="page number"/>
    <w:basedOn w:val="a1"/>
    <w:rsid w:val="00EA7F80"/>
    <w:rPr>
      <w:rFonts w:cs="Times New Roman"/>
    </w:rPr>
  </w:style>
  <w:style w:type="paragraph" w:customStyle="1" w:styleId="af3">
    <w:name w:val="Титул"/>
    <w:basedOn w:val="a"/>
    <w:rsid w:val="00EA7F80"/>
    <w:pPr>
      <w:jc w:val="center"/>
    </w:pPr>
    <w:rPr>
      <w:rFonts w:ascii="Arial" w:hAnsi="Arial"/>
    </w:rPr>
  </w:style>
  <w:style w:type="character" w:customStyle="1" w:styleId="40">
    <w:name w:val="Заголовок 4 Знак"/>
    <w:basedOn w:val="a1"/>
    <w:link w:val="4"/>
    <w:rsid w:val="00CA78AD"/>
    <w:rPr>
      <w:b/>
      <w:bCs/>
      <w:color w:val="000000" w:themeColor="text1"/>
      <w:sz w:val="24"/>
      <w:szCs w:val="32"/>
      <w:lang w:eastAsia="en-US"/>
    </w:rPr>
  </w:style>
  <w:style w:type="character" w:customStyle="1" w:styleId="50">
    <w:name w:val="Заголовок 5 Знак"/>
    <w:basedOn w:val="a1"/>
    <w:link w:val="5"/>
    <w:semiHidden/>
    <w:rsid w:val="00824EE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semiHidden/>
    <w:rsid w:val="00824EE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824EE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semiHidden/>
    <w:rsid w:val="00824EE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824EEF"/>
    <w:rPr>
      <w:rFonts w:asciiTheme="majorHAnsi" w:eastAsiaTheme="majorEastAsia" w:hAnsiTheme="majorHAnsi" w:cstheme="majorBidi"/>
      <w:sz w:val="22"/>
      <w:szCs w:val="22"/>
    </w:rPr>
  </w:style>
  <w:style w:type="paragraph" w:customStyle="1" w:styleId="16">
    <w:name w:val="Стиль1"/>
    <w:basedOn w:val="a"/>
    <w:link w:val="17"/>
    <w:autoRedefine/>
    <w:qFormat/>
    <w:rsid w:val="003153CA"/>
    <w:pPr>
      <w:suppressAutoHyphens/>
      <w:ind w:right="0" w:firstLine="567"/>
    </w:pPr>
  </w:style>
  <w:style w:type="paragraph" w:customStyle="1" w:styleId="18">
    <w:name w:val="Обычный1"/>
    <w:rsid w:val="007745E3"/>
    <w:pPr>
      <w:spacing w:before="100" w:after="100"/>
    </w:pPr>
    <w:rPr>
      <w:snapToGrid w:val="0"/>
      <w:sz w:val="24"/>
    </w:rPr>
  </w:style>
  <w:style w:type="character" w:customStyle="1" w:styleId="17">
    <w:name w:val="Стиль1 Знак"/>
    <w:basedOn w:val="a1"/>
    <w:link w:val="16"/>
    <w:rsid w:val="003153CA"/>
    <w:rPr>
      <w:sz w:val="24"/>
      <w:szCs w:val="24"/>
    </w:rPr>
  </w:style>
  <w:style w:type="paragraph" w:styleId="af4">
    <w:name w:val="Balloon Text"/>
    <w:basedOn w:val="a"/>
    <w:link w:val="af5"/>
    <w:semiHidden/>
    <w:unhideWhenUsed/>
    <w:rsid w:val="00CA78A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semiHidden/>
    <w:rsid w:val="00CA78AD"/>
    <w:rPr>
      <w:rFonts w:ascii="Tahoma" w:hAnsi="Tahoma" w:cs="Tahoma"/>
      <w:sz w:val="16"/>
      <w:szCs w:val="16"/>
    </w:rPr>
  </w:style>
  <w:style w:type="paragraph" w:styleId="af6">
    <w:name w:val="Subtitle"/>
    <w:basedOn w:val="a"/>
    <w:next w:val="a"/>
    <w:link w:val="af7"/>
    <w:autoRedefine/>
    <w:qFormat/>
    <w:rsid w:val="00742D1A"/>
    <w:pPr>
      <w:numPr>
        <w:ilvl w:val="1"/>
      </w:numPr>
      <w:ind w:right="34" w:firstLine="709"/>
      <w:jc w:val="center"/>
    </w:pPr>
    <w:rPr>
      <w:rFonts w:eastAsiaTheme="majorEastAsia" w:cstheme="majorBidi"/>
      <w:iCs/>
      <w:spacing w:val="15"/>
    </w:rPr>
  </w:style>
  <w:style w:type="character" w:customStyle="1" w:styleId="af7">
    <w:name w:val="Подзаголовок Знак"/>
    <w:basedOn w:val="a1"/>
    <w:link w:val="af6"/>
    <w:rsid w:val="00742D1A"/>
    <w:rPr>
      <w:rFonts w:eastAsiaTheme="majorEastAsia" w:cstheme="majorBidi"/>
      <w:iCs/>
      <w:spacing w:val="15"/>
      <w:sz w:val="24"/>
      <w:szCs w:val="24"/>
    </w:rPr>
  </w:style>
  <w:style w:type="character" w:styleId="af8">
    <w:name w:val="FollowedHyperlink"/>
    <w:basedOn w:val="a1"/>
    <w:semiHidden/>
    <w:unhideWhenUsed/>
    <w:rsid w:val="002B14A3"/>
    <w:rPr>
      <w:color w:val="800080" w:themeColor="followedHyperlink"/>
      <w:u w:val="single"/>
    </w:rPr>
  </w:style>
  <w:style w:type="character" w:customStyle="1" w:styleId="110">
    <w:name w:val="Основной текст + 11"/>
    <w:aliases w:val="5 pt"/>
    <w:basedOn w:val="a9"/>
    <w:rsid w:val="008B7C3E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b">
    <w:name w:val="Абзац списка Знак"/>
    <w:link w:val="aa"/>
    <w:locked/>
    <w:rsid w:val="008B7C3E"/>
    <w:rPr>
      <w:rFonts w:ascii="Calibri" w:hAnsi="Calibri"/>
      <w:sz w:val="22"/>
      <w:szCs w:val="22"/>
    </w:rPr>
  </w:style>
  <w:style w:type="paragraph" w:customStyle="1" w:styleId="WW-Default">
    <w:name w:val="WW-Default"/>
    <w:rsid w:val="008B7C3E"/>
    <w:pPr>
      <w:spacing w:after="200" w:line="276" w:lineRule="auto"/>
    </w:pPr>
    <w:rPr>
      <w:rFonts w:ascii="Lucida Grande" w:eastAsia="ヒラギノ角ゴ Pro W3" w:hAnsi="Lucida Grande"/>
      <w:color w:val="000000"/>
      <w:kern w:val="1"/>
      <w:sz w:val="22"/>
      <w:lang w:eastAsia="en-US"/>
    </w:rPr>
  </w:style>
  <w:style w:type="paragraph" w:customStyle="1" w:styleId="Default">
    <w:name w:val="Default"/>
    <w:rsid w:val="0087681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EF"/>
    <w:pPr>
      <w:ind w:right="409" w:firstLine="709"/>
      <w:jc w:val="both"/>
    </w:pPr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9200CF"/>
    <w:pPr>
      <w:keepNext/>
      <w:widowControl w:val="0"/>
      <w:pBdr>
        <w:bottom w:val="double" w:sz="4" w:space="2" w:color="auto"/>
      </w:pBdr>
      <w:spacing w:before="120" w:after="240" w:line="0" w:lineRule="atLeast"/>
      <w:ind w:left="357" w:right="0" w:firstLine="0"/>
      <w:contextualSpacing/>
      <w:outlineLvl w:val="0"/>
    </w:pPr>
    <w:rPr>
      <w:bCs/>
      <w:caps/>
      <w:color w:val="000000" w:themeColor="text1"/>
      <w:sz w:val="32"/>
      <w:szCs w:val="32"/>
      <w:lang w:eastAsia="en-US"/>
    </w:rPr>
  </w:style>
  <w:style w:type="paragraph" w:styleId="2">
    <w:name w:val="heading 2"/>
    <w:basedOn w:val="1"/>
    <w:next w:val="a"/>
    <w:link w:val="20"/>
    <w:autoRedefine/>
    <w:unhideWhenUsed/>
    <w:qFormat/>
    <w:rsid w:val="002B14A3"/>
    <w:pPr>
      <w:numPr>
        <w:ilvl w:val="1"/>
      </w:numPr>
      <w:pBdr>
        <w:bottom w:val="none" w:sz="0" w:space="0" w:color="auto"/>
      </w:pBdr>
      <w:ind w:left="357"/>
      <w:jc w:val="center"/>
      <w:outlineLvl w:val="1"/>
    </w:pPr>
    <w:rPr>
      <w:caps w:val="0"/>
    </w:rPr>
  </w:style>
  <w:style w:type="paragraph" w:styleId="3">
    <w:name w:val="heading 3"/>
    <w:basedOn w:val="2"/>
    <w:next w:val="a0"/>
    <w:link w:val="30"/>
    <w:autoRedefine/>
    <w:qFormat/>
    <w:rsid w:val="00AD7CA4"/>
    <w:pPr>
      <w:keepNext w:val="0"/>
      <w:numPr>
        <w:ilvl w:val="2"/>
      </w:numPr>
      <w:ind w:left="357" w:right="550"/>
      <w:outlineLvl w:val="2"/>
    </w:pPr>
    <w:rPr>
      <w:sz w:val="28"/>
    </w:rPr>
  </w:style>
  <w:style w:type="paragraph" w:styleId="4">
    <w:name w:val="heading 4"/>
    <w:basedOn w:val="3"/>
    <w:next w:val="a"/>
    <w:link w:val="40"/>
    <w:autoRedefine/>
    <w:unhideWhenUsed/>
    <w:qFormat/>
    <w:rsid w:val="00CA78AD"/>
    <w:pPr>
      <w:numPr>
        <w:ilvl w:val="3"/>
      </w:numPr>
      <w:ind w:left="993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824EEF"/>
    <w:pPr>
      <w:numPr>
        <w:ilvl w:val="4"/>
        <w:numId w:val="3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24EEF"/>
    <w:pPr>
      <w:numPr>
        <w:ilvl w:val="5"/>
        <w:numId w:val="3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824EEF"/>
    <w:pPr>
      <w:numPr>
        <w:ilvl w:val="6"/>
        <w:numId w:val="3"/>
      </w:num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824EEF"/>
    <w:pPr>
      <w:numPr>
        <w:ilvl w:val="7"/>
        <w:numId w:val="3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24EEF"/>
    <w:pPr>
      <w:numPr>
        <w:ilvl w:val="8"/>
        <w:numId w:val="3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rsid w:val="00E61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9200CF"/>
    <w:rPr>
      <w:bCs/>
      <w:caps/>
      <w:color w:val="000000" w:themeColor="text1"/>
      <w:sz w:val="32"/>
      <w:szCs w:val="32"/>
      <w:lang w:eastAsia="en-US"/>
    </w:rPr>
  </w:style>
  <w:style w:type="character" w:customStyle="1" w:styleId="20">
    <w:name w:val="Заголовок 2 Знак"/>
    <w:link w:val="2"/>
    <w:rsid w:val="002B14A3"/>
    <w:rPr>
      <w:bCs/>
      <w:color w:val="000000" w:themeColor="text1"/>
      <w:sz w:val="32"/>
      <w:szCs w:val="32"/>
      <w:lang w:eastAsia="en-US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link w:val="ab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c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d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e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AD7CA4"/>
    <w:rPr>
      <w:bCs/>
      <w:color w:val="000000" w:themeColor="text1"/>
      <w:sz w:val="28"/>
      <w:szCs w:val="32"/>
      <w:lang w:eastAsia="en-US"/>
    </w:rPr>
  </w:style>
  <w:style w:type="paragraph" w:styleId="a0">
    <w:name w:val="Body Text"/>
    <w:basedOn w:val="a"/>
    <w:link w:val="af"/>
    <w:rsid w:val="00E61534"/>
    <w:pPr>
      <w:spacing w:after="120"/>
    </w:pPr>
  </w:style>
  <w:style w:type="character" w:customStyle="1" w:styleId="af">
    <w:name w:val="Основной текст Знак"/>
    <w:link w:val="a0"/>
    <w:rsid w:val="00E61534"/>
    <w:rPr>
      <w:sz w:val="24"/>
      <w:szCs w:val="24"/>
    </w:rPr>
  </w:style>
  <w:style w:type="paragraph" w:styleId="af0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1">
    <w:name w:val="Основной текст (6)_"/>
    <w:link w:val="62"/>
    <w:rsid w:val="002613FC"/>
    <w:rPr>
      <w:sz w:val="27"/>
      <w:szCs w:val="27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1">
    <w:name w:val="TOC Heading"/>
    <w:basedOn w:val="1"/>
    <w:next w:val="a"/>
    <w:uiPriority w:val="39"/>
    <w:unhideWhenUsed/>
    <w:qFormat/>
    <w:rsid w:val="00BD2810"/>
    <w:pPr>
      <w:keepLines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5">
    <w:name w:val="toc 1"/>
    <w:basedOn w:val="a"/>
    <w:next w:val="a"/>
    <w:autoRedefine/>
    <w:uiPriority w:val="39"/>
    <w:rsid w:val="00AB61F0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next w:val="a"/>
    <w:autoRedefine/>
    <w:uiPriority w:val="39"/>
    <w:rsid w:val="009200CF"/>
    <w:pPr>
      <w:tabs>
        <w:tab w:val="left" w:pos="1540"/>
        <w:tab w:val="right" w:leader="dot" w:pos="9753"/>
      </w:tabs>
      <w:ind w:left="851" w:firstLine="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2">
    <w:name w:val="page number"/>
    <w:basedOn w:val="a1"/>
    <w:rsid w:val="00EA7F80"/>
    <w:rPr>
      <w:rFonts w:cs="Times New Roman"/>
    </w:rPr>
  </w:style>
  <w:style w:type="paragraph" w:customStyle="1" w:styleId="af3">
    <w:name w:val="Титул"/>
    <w:basedOn w:val="a"/>
    <w:rsid w:val="00EA7F80"/>
    <w:pPr>
      <w:jc w:val="center"/>
    </w:pPr>
    <w:rPr>
      <w:rFonts w:ascii="Arial" w:hAnsi="Arial"/>
    </w:rPr>
  </w:style>
  <w:style w:type="character" w:customStyle="1" w:styleId="40">
    <w:name w:val="Заголовок 4 Знак"/>
    <w:basedOn w:val="a1"/>
    <w:link w:val="4"/>
    <w:rsid w:val="00CA78AD"/>
    <w:rPr>
      <w:b/>
      <w:bCs/>
      <w:color w:val="000000" w:themeColor="text1"/>
      <w:sz w:val="24"/>
      <w:szCs w:val="32"/>
      <w:lang w:eastAsia="en-US"/>
    </w:rPr>
  </w:style>
  <w:style w:type="character" w:customStyle="1" w:styleId="50">
    <w:name w:val="Заголовок 5 Знак"/>
    <w:basedOn w:val="a1"/>
    <w:link w:val="5"/>
    <w:semiHidden/>
    <w:rsid w:val="00824EE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semiHidden/>
    <w:rsid w:val="00824EE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824EE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semiHidden/>
    <w:rsid w:val="00824EE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824EEF"/>
    <w:rPr>
      <w:rFonts w:asciiTheme="majorHAnsi" w:eastAsiaTheme="majorEastAsia" w:hAnsiTheme="majorHAnsi" w:cstheme="majorBidi"/>
      <w:sz w:val="22"/>
      <w:szCs w:val="22"/>
    </w:rPr>
  </w:style>
  <w:style w:type="paragraph" w:customStyle="1" w:styleId="16">
    <w:name w:val="Стиль1"/>
    <w:basedOn w:val="a"/>
    <w:link w:val="17"/>
    <w:autoRedefine/>
    <w:qFormat/>
    <w:rsid w:val="003153CA"/>
    <w:pPr>
      <w:suppressAutoHyphens/>
      <w:ind w:right="0" w:firstLine="567"/>
    </w:pPr>
  </w:style>
  <w:style w:type="paragraph" w:customStyle="1" w:styleId="18">
    <w:name w:val="Обычный1"/>
    <w:rsid w:val="007745E3"/>
    <w:pPr>
      <w:spacing w:before="100" w:after="100"/>
    </w:pPr>
    <w:rPr>
      <w:snapToGrid w:val="0"/>
      <w:sz w:val="24"/>
    </w:rPr>
  </w:style>
  <w:style w:type="character" w:customStyle="1" w:styleId="17">
    <w:name w:val="Стиль1 Знак"/>
    <w:basedOn w:val="a1"/>
    <w:link w:val="16"/>
    <w:rsid w:val="003153CA"/>
    <w:rPr>
      <w:sz w:val="24"/>
      <w:szCs w:val="24"/>
    </w:rPr>
  </w:style>
  <w:style w:type="paragraph" w:styleId="af4">
    <w:name w:val="Balloon Text"/>
    <w:basedOn w:val="a"/>
    <w:link w:val="af5"/>
    <w:semiHidden/>
    <w:unhideWhenUsed/>
    <w:rsid w:val="00CA78A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semiHidden/>
    <w:rsid w:val="00CA78AD"/>
    <w:rPr>
      <w:rFonts w:ascii="Tahoma" w:hAnsi="Tahoma" w:cs="Tahoma"/>
      <w:sz w:val="16"/>
      <w:szCs w:val="16"/>
    </w:rPr>
  </w:style>
  <w:style w:type="paragraph" w:styleId="af6">
    <w:name w:val="Subtitle"/>
    <w:basedOn w:val="a"/>
    <w:next w:val="a"/>
    <w:link w:val="af7"/>
    <w:autoRedefine/>
    <w:qFormat/>
    <w:rsid w:val="00742D1A"/>
    <w:pPr>
      <w:numPr>
        <w:ilvl w:val="1"/>
      </w:numPr>
      <w:ind w:right="34" w:firstLine="709"/>
      <w:jc w:val="center"/>
    </w:pPr>
    <w:rPr>
      <w:rFonts w:eastAsiaTheme="majorEastAsia" w:cstheme="majorBidi"/>
      <w:iCs/>
      <w:spacing w:val="15"/>
    </w:rPr>
  </w:style>
  <w:style w:type="character" w:customStyle="1" w:styleId="af7">
    <w:name w:val="Подзаголовок Знак"/>
    <w:basedOn w:val="a1"/>
    <w:link w:val="af6"/>
    <w:rsid w:val="00742D1A"/>
    <w:rPr>
      <w:rFonts w:eastAsiaTheme="majorEastAsia" w:cstheme="majorBidi"/>
      <w:iCs/>
      <w:spacing w:val="15"/>
      <w:sz w:val="24"/>
      <w:szCs w:val="24"/>
    </w:rPr>
  </w:style>
  <w:style w:type="character" w:styleId="af8">
    <w:name w:val="FollowedHyperlink"/>
    <w:basedOn w:val="a1"/>
    <w:semiHidden/>
    <w:unhideWhenUsed/>
    <w:rsid w:val="002B14A3"/>
    <w:rPr>
      <w:color w:val="800080" w:themeColor="followedHyperlink"/>
      <w:u w:val="single"/>
    </w:rPr>
  </w:style>
  <w:style w:type="character" w:customStyle="1" w:styleId="110">
    <w:name w:val="Основной текст + 11"/>
    <w:aliases w:val="5 pt"/>
    <w:basedOn w:val="a9"/>
    <w:rsid w:val="008B7C3E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b">
    <w:name w:val="Абзац списка Знак"/>
    <w:link w:val="aa"/>
    <w:locked/>
    <w:rsid w:val="008B7C3E"/>
    <w:rPr>
      <w:rFonts w:ascii="Calibri" w:hAnsi="Calibri"/>
      <w:sz w:val="22"/>
      <w:szCs w:val="22"/>
    </w:rPr>
  </w:style>
  <w:style w:type="paragraph" w:customStyle="1" w:styleId="WW-Default">
    <w:name w:val="WW-Default"/>
    <w:rsid w:val="008B7C3E"/>
    <w:pPr>
      <w:spacing w:after="200" w:line="276" w:lineRule="auto"/>
    </w:pPr>
    <w:rPr>
      <w:rFonts w:ascii="Lucida Grande" w:eastAsia="ヒラギノ角ゴ Pro W3" w:hAnsi="Lucida Grande"/>
      <w:color w:val="000000"/>
      <w:kern w:val="1"/>
      <w:sz w:val="22"/>
      <w:lang w:eastAsia="en-US"/>
    </w:rPr>
  </w:style>
  <w:style w:type="paragraph" w:customStyle="1" w:styleId="Default">
    <w:name w:val="Default"/>
    <w:rsid w:val="0087681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95989-9DE4-4DCB-91B4-4FAD0108A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500</Words>
  <Characters>3921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</vt:lpstr>
    </vt:vector>
  </TitlesOfParts>
  <Company>NIAEP</Company>
  <LinksUpToDate>false</LinksUpToDate>
  <CharactersWithSpaces>4413</CharactersWithSpaces>
  <SharedDoc>false</SharedDoc>
  <HLinks>
    <vt:vector size="228" baseType="variant">
      <vt:variant>
        <vt:i4>1114162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_Toc382926112</vt:lpwstr>
      </vt:variant>
      <vt:variant>
        <vt:i4>1114162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_Toc382926111</vt:lpwstr>
      </vt:variant>
      <vt:variant>
        <vt:i4>1114162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_Toc382926110</vt:lpwstr>
      </vt:variant>
      <vt:variant>
        <vt:i4>1048626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_Toc382926109</vt:lpwstr>
      </vt:variant>
      <vt:variant>
        <vt:i4>1048626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_Toc382926108</vt:lpwstr>
      </vt:variant>
      <vt:variant>
        <vt:i4>1048626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_Toc382926107</vt:lpwstr>
      </vt:variant>
      <vt:variant>
        <vt:i4>1048626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_Toc382926106</vt:lpwstr>
      </vt:variant>
      <vt:variant>
        <vt:i4>1048626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_Toc382926105</vt:lpwstr>
      </vt:variant>
      <vt:variant>
        <vt:i4>1048626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_Toc382926104</vt:lpwstr>
      </vt:variant>
      <vt:variant>
        <vt:i4>1048626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_Toc382926103</vt:lpwstr>
      </vt:variant>
      <vt:variant>
        <vt:i4>1048626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_Toc382926102</vt:lpwstr>
      </vt:variant>
      <vt:variant>
        <vt:i4>1048626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_Toc382926101</vt:lpwstr>
      </vt:variant>
      <vt:variant>
        <vt:i4>1048626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_Toc382926100</vt:lpwstr>
      </vt:variant>
      <vt:variant>
        <vt:i4>1638451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_Toc382926099</vt:lpwstr>
      </vt:variant>
      <vt:variant>
        <vt:i4>1638451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_Toc382926098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_Toc382926097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_Toc382926096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_Toc382926095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_Toc382926094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_Toc382926093</vt:lpwstr>
      </vt:variant>
      <vt:variant>
        <vt:i4>1638451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_Toc382926092</vt:lpwstr>
      </vt:variant>
      <vt:variant>
        <vt:i4>1638451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_Toc382926091</vt:lpwstr>
      </vt:variant>
      <vt:variant>
        <vt:i4>1638451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_Toc382926090</vt:lpwstr>
      </vt:variant>
      <vt:variant>
        <vt:i4>1572915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_Toc382926089</vt:lpwstr>
      </vt:variant>
      <vt:variant>
        <vt:i4>1572915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_Toc382926088</vt:lpwstr>
      </vt:variant>
      <vt:variant>
        <vt:i4>1572915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_Toc382926087</vt:lpwstr>
      </vt:variant>
      <vt:variant>
        <vt:i4>1572915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_Toc382926086</vt:lpwstr>
      </vt:variant>
      <vt:variant>
        <vt:i4>1572915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_Toc382926085</vt:lpwstr>
      </vt:variant>
      <vt:variant>
        <vt:i4>1572915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_Toc382926084</vt:lpwstr>
      </vt:variant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_Toc382926083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_Toc382926082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_Toc382926081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_Toc382926080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_Toc382926079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_Toc382926078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_Toc382926077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_Toc382926076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_Toc382926075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</dc:title>
  <dc:creator>0124</dc:creator>
  <cp:lastModifiedBy>n00267</cp:lastModifiedBy>
  <cp:revision>3</cp:revision>
  <cp:lastPrinted>2015-03-03T11:26:00Z</cp:lastPrinted>
  <dcterms:created xsi:type="dcterms:W3CDTF">2015-06-29T13:39:00Z</dcterms:created>
  <dcterms:modified xsi:type="dcterms:W3CDTF">2015-07-07T13:16:00Z</dcterms:modified>
</cp:coreProperties>
</file>