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283" w:rsidRPr="00A8443C" w:rsidRDefault="00A8443C" w:rsidP="00A8443C">
      <w:pPr>
        <w:rPr>
          <w:color w:val="000000"/>
          <w:sz w:val="20"/>
          <w:szCs w:val="2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A8443C">
        <w:rPr>
          <w:color w:val="000000"/>
          <w:sz w:val="20"/>
          <w:szCs w:val="20"/>
        </w:rPr>
        <w:t>Приложение №1</w:t>
      </w:r>
    </w:p>
    <w:p w:rsidR="00A8443C" w:rsidRPr="00A8443C" w:rsidRDefault="00A8443C" w:rsidP="00A8443C">
      <w:pPr>
        <w:rPr>
          <w:color w:val="000000"/>
        </w:rPr>
      </w:pPr>
      <w:r>
        <w:rPr>
          <w:color w:val="000000"/>
        </w:rPr>
        <w:tab/>
      </w:r>
      <w:r>
        <w:rPr>
          <w:color w:val="000000"/>
        </w:rPr>
        <w:tab/>
      </w:r>
      <w:r>
        <w:rPr>
          <w:color w:val="000000"/>
        </w:rPr>
        <w:tab/>
      </w:r>
      <w:r>
        <w:rPr>
          <w:color w:val="000000"/>
        </w:rPr>
        <w:tab/>
      </w:r>
      <w:r w:rsidRPr="00A8443C">
        <w:rPr>
          <w:color w:val="000000"/>
        </w:rPr>
        <w:t>Техническое задание</w:t>
      </w:r>
      <w:r>
        <w:rPr>
          <w:color w:val="000000"/>
        </w:rPr>
        <w:t xml:space="preserve"> на оказание услуг по техническому диагностированию транспортных средств ОАО «ППГХО»</w:t>
      </w:r>
    </w:p>
    <w:p w:rsidR="00A8443C" w:rsidRDefault="00A8443C" w:rsidP="00A8443C">
      <w:pPr>
        <w:rPr>
          <w:color w:val="000000"/>
        </w:rPr>
      </w:pPr>
    </w:p>
    <w:p w:rsidR="00A12709" w:rsidRPr="001F6931" w:rsidRDefault="00A12709" w:rsidP="002B2ADF">
      <w:pPr>
        <w:jc w:val="center"/>
        <w:rPr>
          <w:color w:val="000000"/>
        </w:rPr>
      </w:pPr>
      <w:r w:rsidRPr="001F6931">
        <w:rPr>
          <w:color w:val="000000"/>
        </w:rPr>
        <w:t>РАЗДЕЛ 1. НАИМЕНОВАНИЕ УСЛУГИ</w:t>
      </w:r>
    </w:p>
    <w:p w:rsidR="00A12709" w:rsidRPr="001F6931" w:rsidRDefault="00A12709" w:rsidP="002B2ADF">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12709" w:rsidRPr="001F6931" w:rsidTr="00E74365">
        <w:trPr>
          <w:trHeight w:val="319"/>
        </w:trPr>
        <w:tc>
          <w:tcPr>
            <w:tcW w:w="9639" w:type="dxa"/>
          </w:tcPr>
          <w:p w:rsidR="00A12709" w:rsidRPr="00F91283" w:rsidRDefault="00A12709" w:rsidP="00C10A35">
            <w:pPr>
              <w:jc w:val="both"/>
              <w:rPr>
                <w:color w:val="000000"/>
              </w:rPr>
            </w:pPr>
            <w:r w:rsidRPr="00F91283">
              <w:rPr>
                <w:color w:val="000000"/>
              </w:rPr>
              <w:t xml:space="preserve">Проведение технического </w:t>
            </w:r>
            <w:r w:rsidR="00C054DF">
              <w:rPr>
                <w:color w:val="000000"/>
              </w:rPr>
              <w:t>диагностирования</w:t>
            </w:r>
            <w:r w:rsidRPr="00F91283">
              <w:rPr>
                <w:color w:val="000000"/>
              </w:rPr>
              <w:t xml:space="preserve"> транспортных средств</w:t>
            </w:r>
          </w:p>
        </w:tc>
      </w:tr>
    </w:tbl>
    <w:p w:rsidR="00A12709" w:rsidRPr="001F6931" w:rsidRDefault="00A12709" w:rsidP="002B2ADF">
      <w:pPr>
        <w:jc w:val="center"/>
        <w:rPr>
          <w:color w:val="000000"/>
        </w:rPr>
      </w:pPr>
    </w:p>
    <w:p w:rsidR="00A12709" w:rsidRPr="001F6931" w:rsidRDefault="00A12709" w:rsidP="002B2ADF">
      <w:pPr>
        <w:jc w:val="center"/>
        <w:rPr>
          <w:color w:val="000000"/>
        </w:rPr>
      </w:pPr>
      <w:r w:rsidRPr="001F6931">
        <w:rPr>
          <w:color w:val="000000"/>
        </w:rPr>
        <w:t>РАЗДЕЛ 2. ОПИСАНИЕ УСЛУГИ</w:t>
      </w:r>
    </w:p>
    <w:p w:rsidR="00A12709" w:rsidRPr="001F6931" w:rsidRDefault="00A12709" w:rsidP="002B2AD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12709" w:rsidRPr="001F6931" w:rsidTr="00E74365">
        <w:trPr>
          <w:trHeight w:val="396"/>
        </w:trPr>
        <w:tc>
          <w:tcPr>
            <w:tcW w:w="9639" w:type="dxa"/>
          </w:tcPr>
          <w:p w:rsidR="00A12709" w:rsidRPr="00C054DF" w:rsidRDefault="00A12709" w:rsidP="00C054DF">
            <w:pPr>
              <w:jc w:val="center"/>
              <w:rPr>
                <w:color w:val="000000"/>
              </w:rPr>
            </w:pPr>
            <w:r w:rsidRPr="001F6931">
              <w:rPr>
                <w:color w:val="000000"/>
              </w:rPr>
              <w:t xml:space="preserve">Подраздел 2.1 Состав (перечень) оказываемых услуг </w:t>
            </w:r>
          </w:p>
        </w:tc>
      </w:tr>
      <w:tr w:rsidR="00A12709" w:rsidRPr="001F6931" w:rsidTr="00E74365">
        <w:trPr>
          <w:trHeight w:val="420"/>
        </w:trPr>
        <w:tc>
          <w:tcPr>
            <w:tcW w:w="9639" w:type="dxa"/>
          </w:tcPr>
          <w:p w:rsidR="00A12709" w:rsidRPr="00C054DF" w:rsidRDefault="00C054DF" w:rsidP="00E6206A">
            <w:pPr>
              <w:ind w:firstLine="601"/>
              <w:jc w:val="both"/>
              <w:rPr>
                <w:color w:val="000000"/>
                <w:sz w:val="24"/>
                <w:szCs w:val="24"/>
              </w:rPr>
            </w:pPr>
            <w:r w:rsidRPr="00E6206A">
              <w:rPr>
                <w:sz w:val="26"/>
                <w:szCs w:val="26"/>
              </w:rPr>
              <w:t>При проведении технического диагностирования транспортных сре</w:t>
            </w:r>
            <w:proofErr w:type="gramStart"/>
            <w:r w:rsidRPr="00E6206A">
              <w:rPr>
                <w:sz w:val="26"/>
                <w:szCs w:val="26"/>
              </w:rPr>
              <w:t>дств пр</w:t>
            </w:r>
            <w:proofErr w:type="gramEnd"/>
            <w:r w:rsidRPr="00E6206A">
              <w:rPr>
                <w:sz w:val="26"/>
                <w:szCs w:val="26"/>
              </w:rPr>
              <w:t>оводятся  проверки нижеперечисленных узлов и агрегатов</w:t>
            </w:r>
            <w:r w:rsidR="00E6206A">
              <w:rPr>
                <w:sz w:val="26"/>
                <w:szCs w:val="26"/>
              </w:rPr>
              <w:t>.</w:t>
            </w:r>
          </w:p>
        </w:tc>
      </w:tr>
      <w:tr w:rsidR="00A12709" w:rsidRPr="001F6931" w:rsidTr="00E74365">
        <w:trPr>
          <w:trHeight w:val="337"/>
        </w:trPr>
        <w:tc>
          <w:tcPr>
            <w:tcW w:w="9639" w:type="dxa"/>
          </w:tcPr>
          <w:p w:rsidR="00A12709" w:rsidRPr="001F6931" w:rsidRDefault="00A12709" w:rsidP="00E74365">
            <w:pPr>
              <w:jc w:val="center"/>
              <w:rPr>
                <w:color w:val="000000"/>
              </w:rPr>
            </w:pPr>
            <w:r w:rsidRPr="001F6931">
              <w:rPr>
                <w:color w:val="000000"/>
              </w:rPr>
              <w:t>Подраздел 2.2 Описание оказываемых услуг</w:t>
            </w:r>
          </w:p>
        </w:tc>
      </w:tr>
      <w:tr w:rsidR="00A12709" w:rsidRPr="001F6931" w:rsidTr="00E74365">
        <w:trPr>
          <w:trHeight w:val="425"/>
        </w:trPr>
        <w:tc>
          <w:tcPr>
            <w:tcW w:w="9639" w:type="dxa"/>
          </w:tcPr>
          <w:p w:rsidR="00A12709" w:rsidRPr="00E6206A" w:rsidRDefault="00A12709" w:rsidP="00757071">
            <w:pPr>
              <w:spacing w:line="276" w:lineRule="auto"/>
              <w:rPr>
                <w:sz w:val="26"/>
                <w:szCs w:val="26"/>
              </w:rPr>
            </w:pPr>
            <w:r w:rsidRPr="00E6206A">
              <w:rPr>
                <w:sz w:val="26"/>
                <w:szCs w:val="26"/>
              </w:rPr>
              <w:t>При проведении контроля требований безопасности к техническому состоянию транспортных средств с использованием средств технического диагностирования  при техническом осмотре проводятся следующие проверки:</w:t>
            </w:r>
          </w:p>
          <w:p w:rsidR="00A12709" w:rsidRPr="00E6206A" w:rsidRDefault="00A12709" w:rsidP="00757071">
            <w:pPr>
              <w:spacing w:line="276" w:lineRule="auto"/>
              <w:jc w:val="center"/>
              <w:rPr>
                <w:sz w:val="26"/>
                <w:szCs w:val="26"/>
              </w:rPr>
            </w:pPr>
            <w:r w:rsidRPr="00E6206A">
              <w:rPr>
                <w:sz w:val="26"/>
                <w:szCs w:val="26"/>
              </w:rPr>
              <w:t>ТОРМОЗНЫЕ СИСТЕМЫ</w:t>
            </w:r>
            <w:r w:rsidR="000A0FC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соответствие показателей эффективности торможения и устойчивости торможения</w:t>
            </w:r>
            <w:r w:rsidR="00C10A3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соответствие разности тормозных сил установленных требований</w:t>
            </w:r>
            <w:r w:rsidR="00C10A3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работоспособность рабочей тормозной системы автопоездов с пневматическим тормозным приводом в режиме аварийного (автоматического) торможения</w:t>
            </w:r>
            <w:r w:rsidR="00C10A3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отсутствие утечек сжатого воздуха из колесных тормозных камер</w:t>
            </w:r>
            <w:r w:rsidR="00C10A3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 xml:space="preserve">отсутствие </w:t>
            </w:r>
            <w:proofErr w:type="spellStart"/>
            <w:r w:rsidRPr="00E6206A">
              <w:rPr>
                <w:sz w:val="26"/>
                <w:szCs w:val="26"/>
              </w:rPr>
              <w:t>подтеканий</w:t>
            </w:r>
            <w:proofErr w:type="spellEnd"/>
            <w:r w:rsidRPr="00E6206A">
              <w:rPr>
                <w:sz w:val="26"/>
                <w:szCs w:val="26"/>
              </w:rPr>
              <w:t xml:space="preserve"> тормозной жидкости, нарушение герметичности трубопроводов или соединений в гидравлическом тормозном приводе</w:t>
            </w:r>
            <w:r w:rsidR="00C10A3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отсутствие коррозии, грозящей потерей герметичности или разрушением</w:t>
            </w:r>
            <w:r w:rsidR="00C10A3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отсутствие механических повреждений тормозных трубопроводов</w:t>
            </w:r>
            <w:r w:rsidR="00C10A3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отсутствие трещин, остаточной деформации деталей тормозного привода</w:t>
            </w:r>
            <w:r w:rsidR="00C10A35">
              <w:rPr>
                <w:sz w:val="26"/>
                <w:szCs w:val="26"/>
              </w:rPr>
              <w:t>;</w:t>
            </w:r>
          </w:p>
          <w:p w:rsidR="00A12709" w:rsidRPr="00E6206A" w:rsidRDefault="00A12709" w:rsidP="00757071">
            <w:pPr>
              <w:numPr>
                <w:ilvl w:val="0"/>
                <w:numId w:val="1"/>
              </w:numPr>
              <w:spacing w:line="276" w:lineRule="auto"/>
              <w:rPr>
                <w:sz w:val="26"/>
                <w:szCs w:val="26"/>
              </w:rPr>
            </w:pPr>
            <w:r w:rsidRPr="00E6206A">
              <w:rPr>
                <w:sz w:val="26"/>
                <w:szCs w:val="26"/>
              </w:rPr>
              <w:t>исправность средств сигнализации и контроля тормозных систем</w:t>
            </w:r>
            <w:r w:rsidR="00C10A35">
              <w:rPr>
                <w:sz w:val="26"/>
                <w:szCs w:val="26"/>
              </w:rPr>
              <w:t>;</w:t>
            </w:r>
          </w:p>
          <w:p w:rsidR="00A12709" w:rsidRPr="00E6206A" w:rsidRDefault="00A12709" w:rsidP="00757071">
            <w:pPr>
              <w:spacing w:line="276" w:lineRule="auto"/>
              <w:rPr>
                <w:sz w:val="26"/>
                <w:szCs w:val="26"/>
              </w:rPr>
            </w:pPr>
            <w:r w:rsidRPr="00E6206A">
              <w:rPr>
                <w:sz w:val="26"/>
                <w:szCs w:val="26"/>
              </w:rPr>
              <w:t xml:space="preserve">     10.  отсутствие набухания тормозных шлангов под давлением, трещин и </w:t>
            </w:r>
            <w:r w:rsidR="00C10A35">
              <w:rPr>
                <w:sz w:val="26"/>
                <w:szCs w:val="26"/>
              </w:rPr>
              <w:t xml:space="preserve">     </w:t>
            </w:r>
            <w:r w:rsidRPr="00E6206A">
              <w:rPr>
                <w:sz w:val="26"/>
                <w:szCs w:val="26"/>
              </w:rPr>
              <w:t>видимых мест перетирания</w:t>
            </w:r>
            <w:r w:rsidR="000A0FC5">
              <w:rPr>
                <w:sz w:val="26"/>
                <w:szCs w:val="26"/>
              </w:rPr>
              <w:t>;</w:t>
            </w:r>
          </w:p>
          <w:p w:rsidR="00A12709" w:rsidRPr="00E6206A" w:rsidRDefault="00A12709" w:rsidP="000A0FC5">
            <w:pPr>
              <w:spacing w:line="276" w:lineRule="auto"/>
              <w:rPr>
                <w:sz w:val="26"/>
                <w:szCs w:val="26"/>
              </w:rPr>
            </w:pPr>
            <w:r w:rsidRPr="00E6206A">
              <w:rPr>
                <w:sz w:val="26"/>
                <w:szCs w:val="26"/>
              </w:rPr>
              <w:t xml:space="preserve">     11. расположение и длина соединительных шлангов пневматического </w:t>
            </w:r>
            <w:r w:rsidR="000A0FC5">
              <w:rPr>
                <w:sz w:val="26"/>
                <w:szCs w:val="26"/>
              </w:rPr>
              <w:t xml:space="preserve">      </w:t>
            </w:r>
            <w:r w:rsidRPr="00E6206A">
              <w:rPr>
                <w:sz w:val="26"/>
                <w:szCs w:val="26"/>
              </w:rPr>
              <w:t>тормозного  привода.</w:t>
            </w:r>
          </w:p>
          <w:p w:rsidR="00A12709" w:rsidRPr="00E6206A" w:rsidRDefault="00A12709" w:rsidP="00757071">
            <w:pPr>
              <w:spacing w:line="276" w:lineRule="auto"/>
              <w:jc w:val="center"/>
              <w:rPr>
                <w:sz w:val="26"/>
                <w:szCs w:val="26"/>
              </w:rPr>
            </w:pPr>
            <w:r w:rsidRPr="00E6206A">
              <w:rPr>
                <w:sz w:val="26"/>
                <w:szCs w:val="26"/>
              </w:rPr>
              <w:t>РУЛЕВОЕ УПРАВЛЕНИЕ</w:t>
            </w:r>
            <w:r w:rsidR="000A0FC5">
              <w:rPr>
                <w:sz w:val="26"/>
                <w:szCs w:val="26"/>
              </w:rPr>
              <w:t>:</w:t>
            </w:r>
          </w:p>
          <w:p w:rsidR="00A12709" w:rsidRPr="00E6206A" w:rsidRDefault="00A12709" w:rsidP="00757071">
            <w:pPr>
              <w:numPr>
                <w:ilvl w:val="0"/>
                <w:numId w:val="2"/>
              </w:numPr>
              <w:spacing w:line="276" w:lineRule="auto"/>
              <w:rPr>
                <w:sz w:val="26"/>
                <w:szCs w:val="26"/>
              </w:rPr>
            </w:pPr>
            <w:r w:rsidRPr="00E6206A">
              <w:rPr>
                <w:sz w:val="26"/>
                <w:szCs w:val="26"/>
              </w:rPr>
              <w:t>работоспособность усилителя рулевого управления. Плавность изменения усилия при повороте рулевого колеса</w:t>
            </w:r>
            <w:r w:rsidR="000A0FC5">
              <w:rPr>
                <w:sz w:val="26"/>
                <w:szCs w:val="26"/>
              </w:rPr>
              <w:t>;</w:t>
            </w:r>
          </w:p>
          <w:p w:rsidR="00A12709" w:rsidRPr="00E6206A" w:rsidRDefault="00A12709" w:rsidP="00757071">
            <w:pPr>
              <w:numPr>
                <w:ilvl w:val="0"/>
                <w:numId w:val="2"/>
              </w:numPr>
              <w:spacing w:line="276" w:lineRule="auto"/>
              <w:rPr>
                <w:sz w:val="26"/>
                <w:szCs w:val="26"/>
              </w:rPr>
            </w:pPr>
            <w:r w:rsidRPr="00E6206A">
              <w:rPr>
                <w:sz w:val="26"/>
                <w:szCs w:val="26"/>
              </w:rPr>
              <w:t>отсутствие самопроизвольного поворота рулевого колеса с усилителем рулевого управления от нейтрального положения при работающем двигателе</w:t>
            </w:r>
            <w:r w:rsidR="000A0FC5">
              <w:rPr>
                <w:sz w:val="26"/>
                <w:szCs w:val="26"/>
              </w:rPr>
              <w:t>;</w:t>
            </w:r>
          </w:p>
          <w:p w:rsidR="00A12709" w:rsidRPr="00E6206A" w:rsidRDefault="00A12709" w:rsidP="00757071">
            <w:pPr>
              <w:numPr>
                <w:ilvl w:val="0"/>
                <w:numId w:val="2"/>
              </w:numPr>
              <w:spacing w:line="276" w:lineRule="auto"/>
              <w:rPr>
                <w:sz w:val="26"/>
                <w:szCs w:val="26"/>
              </w:rPr>
            </w:pPr>
            <w:r w:rsidRPr="00E6206A">
              <w:rPr>
                <w:sz w:val="26"/>
                <w:szCs w:val="26"/>
              </w:rPr>
              <w:t>отсутствие превышения предельных значений суммарного люфта в рулевом управлении</w:t>
            </w:r>
            <w:r w:rsidR="000A0FC5">
              <w:rPr>
                <w:sz w:val="26"/>
                <w:szCs w:val="26"/>
              </w:rPr>
              <w:t>;</w:t>
            </w:r>
          </w:p>
          <w:p w:rsidR="00A12709" w:rsidRPr="00E6206A" w:rsidRDefault="00A12709" w:rsidP="00757071">
            <w:pPr>
              <w:numPr>
                <w:ilvl w:val="0"/>
                <w:numId w:val="2"/>
              </w:numPr>
              <w:spacing w:line="276" w:lineRule="auto"/>
              <w:rPr>
                <w:sz w:val="26"/>
                <w:szCs w:val="26"/>
              </w:rPr>
            </w:pPr>
            <w:r w:rsidRPr="00E6206A">
              <w:rPr>
                <w:sz w:val="26"/>
                <w:szCs w:val="26"/>
              </w:rPr>
              <w:t xml:space="preserve">отсутствие повреждения и полная комплектность деталей крепления рулевой </w:t>
            </w:r>
            <w:r w:rsidRPr="00E6206A">
              <w:rPr>
                <w:sz w:val="26"/>
                <w:szCs w:val="26"/>
              </w:rPr>
              <w:lastRenderedPageBreak/>
              <w:t>колонки и картера рулевого механизма</w:t>
            </w:r>
            <w:r w:rsidR="000A0FC5">
              <w:rPr>
                <w:sz w:val="26"/>
                <w:szCs w:val="26"/>
              </w:rPr>
              <w:t>;</w:t>
            </w:r>
          </w:p>
          <w:p w:rsidR="00A12709" w:rsidRPr="00E6206A" w:rsidRDefault="00A12709" w:rsidP="00757071">
            <w:pPr>
              <w:numPr>
                <w:ilvl w:val="0"/>
                <w:numId w:val="2"/>
              </w:numPr>
              <w:spacing w:line="276" w:lineRule="auto"/>
              <w:rPr>
                <w:sz w:val="26"/>
                <w:szCs w:val="26"/>
              </w:rPr>
            </w:pPr>
            <w:r w:rsidRPr="00E6206A">
              <w:rPr>
                <w:sz w:val="26"/>
                <w:szCs w:val="26"/>
              </w:rPr>
              <w:t>отсутствие следов остаточной деформации, трещин и других дефектов в рулевом механизме и рулевом приводе</w:t>
            </w:r>
            <w:r w:rsidR="000A0FC5">
              <w:rPr>
                <w:sz w:val="26"/>
                <w:szCs w:val="26"/>
              </w:rPr>
              <w:t>;</w:t>
            </w:r>
          </w:p>
          <w:p w:rsidR="00A12709" w:rsidRPr="00E6206A" w:rsidRDefault="00A12709" w:rsidP="00757071">
            <w:pPr>
              <w:numPr>
                <w:ilvl w:val="0"/>
                <w:numId w:val="2"/>
              </w:numPr>
              <w:spacing w:line="276" w:lineRule="auto"/>
              <w:rPr>
                <w:sz w:val="26"/>
                <w:szCs w:val="26"/>
              </w:rPr>
            </w:pPr>
            <w:r w:rsidRPr="00E6206A">
              <w:rPr>
                <w:sz w:val="26"/>
                <w:szCs w:val="26"/>
              </w:rPr>
              <w:t>отсутствие устройств, ограничивающих поворот рулевого колеса, не предусмотренных конструкцией.</w:t>
            </w:r>
          </w:p>
          <w:p w:rsidR="00A12709" w:rsidRPr="00E6206A" w:rsidRDefault="00A12709" w:rsidP="00757071">
            <w:pPr>
              <w:spacing w:line="276" w:lineRule="auto"/>
              <w:jc w:val="center"/>
              <w:rPr>
                <w:sz w:val="26"/>
                <w:szCs w:val="26"/>
              </w:rPr>
            </w:pPr>
            <w:r w:rsidRPr="00E6206A">
              <w:rPr>
                <w:sz w:val="26"/>
                <w:szCs w:val="26"/>
              </w:rPr>
              <w:t>ВНЕШНИЕ СВЕТОВЫЕ ПРИБОРЫ</w:t>
            </w:r>
            <w:r w:rsidR="000A0FC5">
              <w:rPr>
                <w:sz w:val="26"/>
                <w:szCs w:val="26"/>
              </w:rPr>
              <w:t>:</w:t>
            </w:r>
          </w:p>
          <w:p w:rsidR="00A12709" w:rsidRPr="00E6206A" w:rsidRDefault="00A12709" w:rsidP="00757071">
            <w:pPr>
              <w:numPr>
                <w:ilvl w:val="0"/>
                <w:numId w:val="3"/>
              </w:numPr>
              <w:spacing w:line="276" w:lineRule="auto"/>
              <w:rPr>
                <w:sz w:val="26"/>
                <w:szCs w:val="26"/>
              </w:rPr>
            </w:pPr>
            <w:r w:rsidRPr="00E6206A">
              <w:rPr>
                <w:sz w:val="26"/>
                <w:szCs w:val="26"/>
              </w:rPr>
              <w:t>соответствие устройств освещения и световой сигнализации установленным требованиям</w:t>
            </w:r>
            <w:r w:rsidR="000A0FC5">
              <w:rPr>
                <w:sz w:val="26"/>
                <w:szCs w:val="26"/>
              </w:rPr>
              <w:t>;</w:t>
            </w:r>
          </w:p>
          <w:p w:rsidR="00A12709" w:rsidRPr="00E6206A" w:rsidRDefault="00A12709" w:rsidP="00757071">
            <w:pPr>
              <w:numPr>
                <w:ilvl w:val="0"/>
                <w:numId w:val="3"/>
              </w:numPr>
              <w:spacing w:line="276" w:lineRule="auto"/>
              <w:rPr>
                <w:sz w:val="26"/>
                <w:szCs w:val="26"/>
              </w:rPr>
            </w:pPr>
            <w:r w:rsidRPr="00E6206A">
              <w:rPr>
                <w:sz w:val="26"/>
                <w:szCs w:val="26"/>
              </w:rPr>
              <w:t xml:space="preserve">отсутствие разрушений </w:t>
            </w:r>
            <w:proofErr w:type="spellStart"/>
            <w:r w:rsidRPr="00E6206A">
              <w:rPr>
                <w:sz w:val="26"/>
                <w:szCs w:val="26"/>
              </w:rPr>
              <w:t>рассеивателей</w:t>
            </w:r>
            <w:proofErr w:type="spellEnd"/>
            <w:r w:rsidRPr="00E6206A">
              <w:rPr>
                <w:sz w:val="26"/>
                <w:szCs w:val="26"/>
              </w:rPr>
              <w:t xml:space="preserve"> световых приборов</w:t>
            </w:r>
            <w:r w:rsidR="000A0FC5">
              <w:rPr>
                <w:sz w:val="26"/>
                <w:szCs w:val="26"/>
              </w:rPr>
              <w:t>;</w:t>
            </w:r>
          </w:p>
          <w:p w:rsidR="00A12709" w:rsidRPr="00E6206A" w:rsidRDefault="00A12709" w:rsidP="00757071">
            <w:pPr>
              <w:numPr>
                <w:ilvl w:val="0"/>
                <w:numId w:val="3"/>
              </w:numPr>
              <w:spacing w:line="276" w:lineRule="auto"/>
              <w:rPr>
                <w:sz w:val="26"/>
                <w:szCs w:val="26"/>
              </w:rPr>
            </w:pPr>
            <w:r w:rsidRPr="00E6206A">
              <w:rPr>
                <w:sz w:val="26"/>
                <w:szCs w:val="26"/>
              </w:rPr>
              <w:t>работоспособность и режим работы сигналов торможения</w:t>
            </w:r>
            <w:r w:rsidR="000A0FC5">
              <w:rPr>
                <w:sz w:val="26"/>
                <w:szCs w:val="26"/>
              </w:rPr>
              <w:t>;</w:t>
            </w:r>
          </w:p>
          <w:p w:rsidR="00A12709" w:rsidRPr="00E6206A" w:rsidRDefault="00A12709" w:rsidP="00757071">
            <w:pPr>
              <w:numPr>
                <w:ilvl w:val="0"/>
                <w:numId w:val="3"/>
              </w:numPr>
              <w:spacing w:line="276" w:lineRule="auto"/>
              <w:rPr>
                <w:sz w:val="26"/>
                <w:szCs w:val="26"/>
              </w:rPr>
            </w:pPr>
            <w:r w:rsidRPr="00E6206A">
              <w:rPr>
                <w:sz w:val="26"/>
                <w:szCs w:val="26"/>
              </w:rPr>
              <w:t>соответствие углов регулировки и силы света фар установленным требованиям</w:t>
            </w:r>
            <w:r w:rsidR="000A0FC5">
              <w:rPr>
                <w:sz w:val="26"/>
                <w:szCs w:val="26"/>
              </w:rPr>
              <w:t>;</w:t>
            </w:r>
          </w:p>
          <w:p w:rsidR="00A12709" w:rsidRPr="00E6206A" w:rsidRDefault="00A12709" w:rsidP="00757071">
            <w:pPr>
              <w:numPr>
                <w:ilvl w:val="0"/>
                <w:numId w:val="3"/>
              </w:numPr>
              <w:spacing w:line="276" w:lineRule="auto"/>
              <w:rPr>
                <w:sz w:val="26"/>
                <w:szCs w:val="26"/>
              </w:rPr>
            </w:pPr>
            <w:r w:rsidRPr="00E6206A">
              <w:rPr>
                <w:sz w:val="26"/>
                <w:szCs w:val="26"/>
              </w:rPr>
              <w:t>наличие и расположение фар и сигнальных фонарей в местах, предусмотренных конструкцией.</w:t>
            </w:r>
          </w:p>
          <w:p w:rsidR="00A12709" w:rsidRPr="00E6206A" w:rsidRDefault="00A12709" w:rsidP="00757071">
            <w:pPr>
              <w:spacing w:line="276" w:lineRule="auto"/>
              <w:jc w:val="center"/>
              <w:rPr>
                <w:sz w:val="26"/>
                <w:szCs w:val="26"/>
              </w:rPr>
            </w:pPr>
            <w:r w:rsidRPr="00E6206A">
              <w:rPr>
                <w:sz w:val="26"/>
                <w:szCs w:val="26"/>
              </w:rPr>
              <w:t>СТЕКЛООЧЕСТИТЕЛИ И СТЕКЛООМЫВАТЕЛИ ВЕТРОВОГО СТЕКЛА</w:t>
            </w:r>
            <w:r w:rsidR="000A0FC5">
              <w:rPr>
                <w:sz w:val="26"/>
                <w:szCs w:val="26"/>
              </w:rPr>
              <w:t>:</w:t>
            </w:r>
          </w:p>
          <w:p w:rsidR="00A12709" w:rsidRPr="00E6206A" w:rsidRDefault="00A12709" w:rsidP="00757071">
            <w:pPr>
              <w:numPr>
                <w:ilvl w:val="0"/>
                <w:numId w:val="7"/>
              </w:numPr>
              <w:spacing w:line="276" w:lineRule="auto"/>
              <w:rPr>
                <w:sz w:val="26"/>
                <w:szCs w:val="26"/>
              </w:rPr>
            </w:pPr>
            <w:r w:rsidRPr="00E6206A">
              <w:rPr>
                <w:sz w:val="26"/>
                <w:szCs w:val="26"/>
              </w:rPr>
              <w:t>наличие стеклоочистителя и форсунки стеклоомывателя ветрового стекла</w:t>
            </w:r>
            <w:r w:rsidR="000A0FC5">
              <w:rPr>
                <w:sz w:val="26"/>
                <w:szCs w:val="26"/>
              </w:rPr>
              <w:t>;</w:t>
            </w:r>
          </w:p>
          <w:p w:rsidR="00A12709" w:rsidRPr="00E6206A" w:rsidRDefault="00A12709" w:rsidP="00757071">
            <w:pPr>
              <w:numPr>
                <w:ilvl w:val="0"/>
                <w:numId w:val="7"/>
              </w:numPr>
              <w:spacing w:line="276" w:lineRule="auto"/>
              <w:rPr>
                <w:sz w:val="26"/>
                <w:szCs w:val="26"/>
              </w:rPr>
            </w:pPr>
            <w:r w:rsidRPr="00E6206A">
              <w:rPr>
                <w:sz w:val="26"/>
                <w:szCs w:val="26"/>
              </w:rPr>
              <w:t>обеспечение стеклоочистителем подачи жидкости в зоны очистки стекла</w:t>
            </w:r>
            <w:r w:rsidR="000A0FC5">
              <w:rPr>
                <w:sz w:val="26"/>
                <w:szCs w:val="26"/>
              </w:rPr>
              <w:t>;</w:t>
            </w:r>
          </w:p>
          <w:p w:rsidR="00A12709" w:rsidRPr="00E6206A" w:rsidRDefault="00A12709" w:rsidP="00757071">
            <w:pPr>
              <w:numPr>
                <w:ilvl w:val="0"/>
                <w:numId w:val="7"/>
              </w:numPr>
              <w:spacing w:line="276" w:lineRule="auto"/>
              <w:rPr>
                <w:sz w:val="26"/>
                <w:szCs w:val="26"/>
              </w:rPr>
            </w:pPr>
            <w:r w:rsidRPr="00E6206A">
              <w:rPr>
                <w:sz w:val="26"/>
                <w:szCs w:val="26"/>
              </w:rPr>
              <w:t xml:space="preserve">работоспособность стеклоочистителей и стеклоомывателей. </w:t>
            </w:r>
          </w:p>
          <w:p w:rsidR="00A12709" w:rsidRPr="00E6206A" w:rsidRDefault="00A12709" w:rsidP="00757071">
            <w:pPr>
              <w:spacing w:line="276" w:lineRule="auto"/>
              <w:ind w:left="2124" w:firstLine="708"/>
              <w:rPr>
                <w:sz w:val="26"/>
                <w:szCs w:val="26"/>
              </w:rPr>
            </w:pPr>
            <w:r w:rsidRPr="00E6206A">
              <w:rPr>
                <w:sz w:val="26"/>
                <w:szCs w:val="26"/>
              </w:rPr>
              <w:t>КОЛЕСА И ШИНЫ</w:t>
            </w:r>
            <w:r w:rsidR="000A0FC5">
              <w:rPr>
                <w:sz w:val="26"/>
                <w:szCs w:val="26"/>
              </w:rPr>
              <w:t>:</w:t>
            </w:r>
          </w:p>
          <w:p w:rsidR="00A12709" w:rsidRPr="00E6206A" w:rsidRDefault="00A12709" w:rsidP="00757071">
            <w:pPr>
              <w:numPr>
                <w:ilvl w:val="0"/>
                <w:numId w:val="4"/>
              </w:numPr>
              <w:spacing w:line="276" w:lineRule="auto"/>
              <w:rPr>
                <w:sz w:val="26"/>
                <w:szCs w:val="26"/>
              </w:rPr>
            </w:pPr>
            <w:r w:rsidRPr="00E6206A">
              <w:rPr>
                <w:sz w:val="26"/>
                <w:szCs w:val="26"/>
              </w:rPr>
              <w:t>соответствие высоты рисунка протектора шин установленным требованиям</w:t>
            </w:r>
            <w:r w:rsidR="000A0FC5">
              <w:rPr>
                <w:sz w:val="26"/>
                <w:szCs w:val="26"/>
              </w:rPr>
              <w:t>;</w:t>
            </w:r>
          </w:p>
          <w:p w:rsidR="00A12709" w:rsidRPr="00E6206A" w:rsidRDefault="00A12709" w:rsidP="00757071">
            <w:pPr>
              <w:numPr>
                <w:ilvl w:val="0"/>
                <w:numId w:val="4"/>
              </w:numPr>
              <w:spacing w:line="276" w:lineRule="auto"/>
              <w:rPr>
                <w:sz w:val="26"/>
                <w:szCs w:val="26"/>
              </w:rPr>
            </w:pPr>
            <w:r w:rsidRPr="00E6206A">
              <w:rPr>
                <w:sz w:val="26"/>
                <w:szCs w:val="26"/>
              </w:rPr>
              <w:t>отсутствие признаков непригодности шин к эксплуатации</w:t>
            </w:r>
            <w:r w:rsidR="000A0FC5">
              <w:rPr>
                <w:sz w:val="26"/>
                <w:szCs w:val="26"/>
              </w:rPr>
              <w:t>;</w:t>
            </w:r>
          </w:p>
          <w:p w:rsidR="00A12709" w:rsidRPr="00E6206A" w:rsidRDefault="00A12709" w:rsidP="00757071">
            <w:pPr>
              <w:numPr>
                <w:ilvl w:val="0"/>
                <w:numId w:val="4"/>
              </w:numPr>
              <w:spacing w:line="276" w:lineRule="auto"/>
              <w:rPr>
                <w:sz w:val="26"/>
                <w:szCs w:val="26"/>
              </w:rPr>
            </w:pPr>
            <w:r w:rsidRPr="00E6206A">
              <w:rPr>
                <w:sz w:val="26"/>
                <w:szCs w:val="26"/>
              </w:rPr>
              <w:t>наличие всех болтов и гаек крепления дисков и ободьев колес</w:t>
            </w:r>
            <w:r w:rsidR="000A0FC5">
              <w:rPr>
                <w:sz w:val="26"/>
                <w:szCs w:val="26"/>
              </w:rPr>
              <w:t>;</w:t>
            </w:r>
          </w:p>
          <w:p w:rsidR="00A12709" w:rsidRPr="00E6206A" w:rsidRDefault="00A12709" w:rsidP="00757071">
            <w:pPr>
              <w:numPr>
                <w:ilvl w:val="0"/>
                <w:numId w:val="4"/>
              </w:numPr>
              <w:spacing w:line="276" w:lineRule="auto"/>
              <w:rPr>
                <w:sz w:val="26"/>
                <w:szCs w:val="26"/>
              </w:rPr>
            </w:pPr>
            <w:r w:rsidRPr="00E6206A">
              <w:rPr>
                <w:sz w:val="26"/>
                <w:szCs w:val="26"/>
              </w:rPr>
              <w:t>отсутствие трещин на дисках и ободьев колес</w:t>
            </w:r>
            <w:r w:rsidR="000A0FC5">
              <w:rPr>
                <w:sz w:val="26"/>
                <w:szCs w:val="26"/>
              </w:rPr>
              <w:t>;</w:t>
            </w:r>
          </w:p>
          <w:p w:rsidR="00A12709" w:rsidRPr="00E6206A" w:rsidRDefault="00A12709" w:rsidP="00757071">
            <w:pPr>
              <w:numPr>
                <w:ilvl w:val="0"/>
                <w:numId w:val="4"/>
              </w:numPr>
              <w:spacing w:line="276" w:lineRule="auto"/>
              <w:rPr>
                <w:sz w:val="26"/>
                <w:szCs w:val="26"/>
              </w:rPr>
            </w:pPr>
            <w:r w:rsidRPr="00E6206A">
              <w:rPr>
                <w:sz w:val="26"/>
                <w:szCs w:val="26"/>
              </w:rPr>
              <w:t>установка шин на транспортное средство в соответствии с требованиями.</w:t>
            </w:r>
          </w:p>
          <w:p w:rsidR="00A12709" w:rsidRPr="00E6206A" w:rsidRDefault="00A12709" w:rsidP="00757071">
            <w:pPr>
              <w:spacing w:line="276" w:lineRule="auto"/>
              <w:jc w:val="center"/>
              <w:rPr>
                <w:sz w:val="26"/>
                <w:szCs w:val="26"/>
              </w:rPr>
            </w:pPr>
            <w:r w:rsidRPr="00E6206A">
              <w:rPr>
                <w:sz w:val="26"/>
                <w:szCs w:val="26"/>
              </w:rPr>
              <w:t>ДВИГАТЕЛЬ И ЕГО СИСТЕМЫ</w:t>
            </w:r>
            <w:r w:rsidR="000A0FC5">
              <w:rPr>
                <w:sz w:val="26"/>
                <w:szCs w:val="26"/>
              </w:rPr>
              <w:t>:</w:t>
            </w:r>
          </w:p>
          <w:p w:rsidR="00A12709" w:rsidRPr="00E6206A" w:rsidRDefault="00A12709" w:rsidP="00757071">
            <w:pPr>
              <w:numPr>
                <w:ilvl w:val="0"/>
                <w:numId w:val="5"/>
              </w:numPr>
              <w:spacing w:line="276" w:lineRule="auto"/>
              <w:rPr>
                <w:sz w:val="26"/>
                <w:szCs w:val="26"/>
              </w:rPr>
            </w:pPr>
            <w:r w:rsidRPr="00E6206A">
              <w:rPr>
                <w:sz w:val="26"/>
                <w:szCs w:val="26"/>
              </w:rPr>
              <w:t>соответствие содержания загрязняющих веществ в отработавших газах транспортных средств установленным требованиям</w:t>
            </w:r>
            <w:r w:rsidR="000A0FC5">
              <w:rPr>
                <w:sz w:val="26"/>
                <w:szCs w:val="26"/>
              </w:rPr>
              <w:t>;</w:t>
            </w:r>
          </w:p>
          <w:p w:rsidR="00A12709" w:rsidRPr="00E6206A" w:rsidRDefault="00A12709" w:rsidP="00757071">
            <w:pPr>
              <w:numPr>
                <w:ilvl w:val="0"/>
                <w:numId w:val="5"/>
              </w:numPr>
              <w:spacing w:line="276" w:lineRule="auto"/>
              <w:rPr>
                <w:sz w:val="26"/>
                <w:szCs w:val="26"/>
              </w:rPr>
            </w:pPr>
            <w:r w:rsidRPr="00E6206A">
              <w:rPr>
                <w:sz w:val="26"/>
                <w:szCs w:val="26"/>
              </w:rPr>
              <w:t xml:space="preserve">отсутствие </w:t>
            </w:r>
            <w:proofErr w:type="spellStart"/>
            <w:r w:rsidRPr="00E6206A">
              <w:rPr>
                <w:sz w:val="26"/>
                <w:szCs w:val="26"/>
              </w:rPr>
              <w:t>подтекания</w:t>
            </w:r>
            <w:proofErr w:type="spellEnd"/>
            <w:r w:rsidRPr="00E6206A">
              <w:rPr>
                <w:sz w:val="26"/>
                <w:szCs w:val="26"/>
              </w:rPr>
              <w:t xml:space="preserve"> и каплепадения топлива в системе питания</w:t>
            </w:r>
            <w:r w:rsidR="000A0FC5">
              <w:rPr>
                <w:sz w:val="26"/>
                <w:szCs w:val="26"/>
              </w:rPr>
              <w:t>;</w:t>
            </w:r>
          </w:p>
          <w:p w:rsidR="00A12709" w:rsidRPr="00E6206A" w:rsidRDefault="00A12709" w:rsidP="00757071">
            <w:pPr>
              <w:numPr>
                <w:ilvl w:val="0"/>
                <w:numId w:val="5"/>
              </w:numPr>
              <w:spacing w:line="276" w:lineRule="auto"/>
              <w:rPr>
                <w:sz w:val="26"/>
                <w:szCs w:val="26"/>
              </w:rPr>
            </w:pPr>
            <w:r w:rsidRPr="00E6206A">
              <w:rPr>
                <w:sz w:val="26"/>
                <w:szCs w:val="26"/>
              </w:rPr>
              <w:t>работоспособность запорных устройств и устройств перекрытия топлива</w:t>
            </w:r>
            <w:r w:rsidR="000A0FC5">
              <w:rPr>
                <w:sz w:val="26"/>
                <w:szCs w:val="26"/>
              </w:rPr>
              <w:t>;</w:t>
            </w:r>
          </w:p>
          <w:p w:rsidR="00A12709" w:rsidRPr="00E6206A" w:rsidRDefault="00A12709" w:rsidP="00757071">
            <w:pPr>
              <w:numPr>
                <w:ilvl w:val="0"/>
                <w:numId w:val="5"/>
              </w:numPr>
              <w:spacing w:line="276" w:lineRule="auto"/>
              <w:rPr>
                <w:sz w:val="26"/>
                <w:szCs w:val="26"/>
              </w:rPr>
            </w:pPr>
            <w:r w:rsidRPr="00E6206A">
              <w:rPr>
                <w:sz w:val="26"/>
                <w:szCs w:val="26"/>
              </w:rPr>
              <w:t>герметичность системы питания транспортных средств, работающих на газе</w:t>
            </w:r>
            <w:r w:rsidR="000A0FC5">
              <w:rPr>
                <w:sz w:val="26"/>
                <w:szCs w:val="26"/>
              </w:rPr>
              <w:t>;</w:t>
            </w:r>
            <w:r w:rsidRPr="00E6206A">
              <w:rPr>
                <w:sz w:val="26"/>
                <w:szCs w:val="26"/>
              </w:rPr>
              <w:t xml:space="preserve"> </w:t>
            </w:r>
            <w:r w:rsidR="000A0FC5">
              <w:rPr>
                <w:sz w:val="26"/>
                <w:szCs w:val="26"/>
              </w:rPr>
              <w:t>с</w:t>
            </w:r>
            <w:r w:rsidRPr="00E6206A">
              <w:rPr>
                <w:sz w:val="26"/>
                <w:szCs w:val="26"/>
              </w:rPr>
              <w:t>оответствие газовых баллонов установленны</w:t>
            </w:r>
            <w:r w:rsidR="000A0FC5">
              <w:rPr>
                <w:sz w:val="26"/>
                <w:szCs w:val="26"/>
              </w:rPr>
              <w:t>м</w:t>
            </w:r>
            <w:r w:rsidRPr="00E6206A">
              <w:rPr>
                <w:sz w:val="26"/>
                <w:szCs w:val="26"/>
              </w:rPr>
              <w:t xml:space="preserve"> требовани</w:t>
            </w:r>
            <w:r w:rsidR="000A0FC5">
              <w:rPr>
                <w:sz w:val="26"/>
                <w:szCs w:val="26"/>
              </w:rPr>
              <w:t>ям;</w:t>
            </w:r>
          </w:p>
          <w:p w:rsidR="00A12709" w:rsidRPr="00E6206A" w:rsidRDefault="00A12709" w:rsidP="00757071">
            <w:pPr>
              <w:numPr>
                <w:ilvl w:val="0"/>
                <w:numId w:val="5"/>
              </w:numPr>
              <w:spacing w:line="276" w:lineRule="auto"/>
              <w:rPr>
                <w:sz w:val="26"/>
                <w:szCs w:val="26"/>
              </w:rPr>
            </w:pPr>
            <w:r w:rsidRPr="00E6206A">
              <w:rPr>
                <w:sz w:val="26"/>
                <w:szCs w:val="26"/>
              </w:rPr>
              <w:t>соответствие нормам уровня шума выпускной системы.</w:t>
            </w:r>
          </w:p>
          <w:p w:rsidR="00A12709" w:rsidRPr="00E6206A" w:rsidRDefault="00A12709" w:rsidP="00757071">
            <w:pPr>
              <w:spacing w:line="276" w:lineRule="auto"/>
              <w:jc w:val="center"/>
              <w:rPr>
                <w:sz w:val="26"/>
                <w:szCs w:val="26"/>
              </w:rPr>
            </w:pPr>
            <w:r w:rsidRPr="00E6206A">
              <w:rPr>
                <w:sz w:val="26"/>
                <w:szCs w:val="26"/>
              </w:rPr>
              <w:t>ПРОЧИЕ ЭЛЕМЕНТЫ КОНСТРУКЦИИ</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наличие зеркал заднего вида в соответствии с требованиями</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отсутствие дополнительных предметов или покрытий, ограничивающих обзорность с места водителя</w:t>
            </w:r>
            <w:r w:rsidR="000A0FC5">
              <w:rPr>
                <w:sz w:val="26"/>
                <w:szCs w:val="26"/>
              </w:rPr>
              <w:t>;</w:t>
            </w:r>
            <w:r w:rsidRPr="00E6206A">
              <w:rPr>
                <w:sz w:val="26"/>
                <w:szCs w:val="26"/>
              </w:rPr>
              <w:t xml:space="preserve"> </w:t>
            </w:r>
            <w:r w:rsidR="000A0FC5">
              <w:rPr>
                <w:sz w:val="26"/>
                <w:szCs w:val="26"/>
              </w:rPr>
              <w:t>с</w:t>
            </w:r>
            <w:r w:rsidRPr="00E6206A">
              <w:rPr>
                <w:sz w:val="26"/>
                <w:szCs w:val="26"/>
              </w:rPr>
              <w:t>оответствие полосы пленки в верхней части ветрового стекла</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соответствие норме светопропускания ветрового стекла, передних боковых стекол и стекол передних дверей</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отсутствие трещин на ветровом стекле в зоне очистки водительского стеклоочистителя</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 xml:space="preserve">работоспособность замков дверей кузова, кабины, механизмов регулировки и </w:t>
            </w:r>
            <w:r w:rsidRPr="00E6206A">
              <w:rPr>
                <w:sz w:val="26"/>
                <w:szCs w:val="26"/>
              </w:rPr>
              <w:lastRenderedPageBreak/>
              <w:t>фиксирующих устройств сидений, устройств обогрева и обдува ветрового стекла, противоугонного устройства</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работоспособность запоров бортов грузовой платформы и запоров горловин цистерн</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работоспособность аварийного выключателя дверей и сигнала требования остановки</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работоспособность аварийных выходов, приборов внутреннего освещения салона, привода управления дверями и сигнализации их работы</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наличие работоспособного звукового сигнального прибора</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наличие обозначений аварийных выходов и табличек по правилам их использования</w:t>
            </w:r>
            <w:r w:rsidR="000A0FC5">
              <w:rPr>
                <w:sz w:val="26"/>
                <w:szCs w:val="26"/>
              </w:rPr>
              <w:t>; о</w:t>
            </w:r>
            <w:r w:rsidRPr="00E6206A">
              <w:rPr>
                <w:sz w:val="26"/>
                <w:szCs w:val="26"/>
              </w:rPr>
              <w:t>беспечение свободного доступа к аварийным выходам</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наличие задних и боковых защитных устройств, соответствие их нормам</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работоспособность автоматического замка, ручной и автоматической блокировки седельно-сцепного устройства</w:t>
            </w:r>
            <w:r w:rsidR="000A0FC5">
              <w:rPr>
                <w:sz w:val="26"/>
                <w:szCs w:val="26"/>
              </w:rPr>
              <w:t>;</w:t>
            </w:r>
            <w:r w:rsidRPr="00E6206A">
              <w:rPr>
                <w:sz w:val="26"/>
                <w:szCs w:val="26"/>
              </w:rPr>
              <w:t xml:space="preserve"> </w:t>
            </w:r>
            <w:r w:rsidR="000A0FC5">
              <w:rPr>
                <w:sz w:val="26"/>
                <w:szCs w:val="26"/>
              </w:rPr>
              <w:t>о</w:t>
            </w:r>
            <w:r w:rsidRPr="00E6206A">
              <w:rPr>
                <w:sz w:val="26"/>
                <w:szCs w:val="26"/>
              </w:rPr>
              <w:t xml:space="preserve">тсутствие видимых </w:t>
            </w:r>
            <w:proofErr w:type="gramStart"/>
            <w:r w:rsidRPr="00E6206A">
              <w:rPr>
                <w:sz w:val="26"/>
                <w:szCs w:val="26"/>
              </w:rPr>
              <w:t>повреждении</w:t>
            </w:r>
            <w:proofErr w:type="gramEnd"/>
            <w:r w:rsidRPr="00E6206A">
              <w:rPr>
                <w:sz w:val="26"/>
                <w:szCs w:val="26"/>
              </w:rPr>
              <w:t xml:space="preserve"> сцепных устройств</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наличие работоспособных предохранительных приспособлений у одноосных прицепов (за исключением роспусков) и прицепов, не оборудованных рабочей тормозной системой</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оборудование прицепов (за исключением одноосных роспусков) исправным устройством, поддерживающим сцепную петлю дышла в положении, облегчающим сцепку и расцепку с тяговым автомобилем</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 xml:space="preserve">отсутствие продольного люфта в </w:t>
            </w:r>
            <w:proofErr w:type="spellStart"/>
            <w:r w:rsidRPr="00E6206A">
              <w:rPr>
                <w:sz w:val="26"/>
                <w:szCs w:val="26"/>
              </w:rPr>
              <w:t>беззазорно</w:t>
            </w:r>
            <w:proofErr w:type="spellEnd"/>
            <w:r w:rsidRPr="00E6206A">
              <w:rPr>
                <w:sz w:val="26"/>
                <w:szCs w:val="26"/>
              </w:rPr>
              <w:t xml:space="preserve"> тягово-сцепных устройствах с тяговой вилкой для сцепленного с прицепом тягача</w:t>
            </w:r>
            <w:r w:rsidR="000A0FC5">
              <w:rPr>
                <w:sz w:val="26"/>
                <w:szCs w:val="26"/>
              </w:rPr>
              <w:t>;</w:t>
            </w:r>
            <w:r w:rsidRPr="00E6206A">
              <w:rPr>
                <w:sz w:val="26"/>
                <w:szCs w:val="26"/>
              </w:rPr>
              <w:t xml:space="preserve"> </w:t>
            </w:r>
          </w:p>
          <w:p w:rsidR="00A12709" w:rsidRPr="00E6206A" w:rsidRDefault="00A12709" w:rsidP="00757071">
            <w:pPr>
              <w:numPr>
                <w:ilvl w:val="0"/>
                <w:numId w:val="6"/>
              </w:numPr>
              <w:spacing w:line="276" w:lineRule="auto"/>
              <w:rPr>
                <w:sz w:val="26"/>
                <w:szCs w:val="26"/>
              </w:rPr>
            </w:pPr>
            <w:r w:rsidRPr="00E6206A">
              <w:rPr>
                <w:sz w:val="26"/>
                <w:szCs w:val="26"/>
              </w:rPr>
              <w:t xml:space="preserve">обеспечение тягово-сцепными устройствами легковых автомобилей </w:t>
            </w:r>
            <w:proofErr w:type="spellStart"/>
            <w:r w:rsidRPr="00E6206A">
              <w:rPr>
                <w:sz w:val="26"/>
                <w:szCs w:val="26"/>
              </w:rPr>
              <w:t>беззазорной</w:t>
            </w:r>
            <w:proofErr w:type="spellEnd"/>
            <w:r w:rsidRPr="00E6206A">
              <w:rPr>
                <w:sz w:val="26"/>
                <w:szCs w:val="26"/>
              </w:rPr>
              <w:t xml:space="preserve"> сцепки сухарей замкового устройства с шаром</w:t>
            </w:r>
            <w:r w:rsidR="000A0FC5">
              <w:rPr>
                <w:sz w:val="26"/>
                <w:szCs w:val="26"/>
              </w:rPr>
              <w:t>;</w:t>
            </w:r>
            <w:r w:rsidRPr="00E6206A">
              <w:rPr>
                <w:sz w:val="26"/>
                <w:szCs w:val="26"/>
              </w:rPr>
              <w:t xml:space="preserve"> </w:t>
            </w:r>
          </w:p>
          <w:p w:rsidR="00A12709" w:rsidRPr="00E6206A" w:rsidRDefault="00A12709" w:rsidP="00757071">
            <w:pPr>
              <w:numPr>
                <w:ilvl w:val="0"/>
                <w:numId w:val="6"/>
              </w:numPr>
              <w:spacing w:line="276" w:lineRule="auto"/>
              <w:rPr>
                <w:sz w:val="26"/>
                <w:szCs w:val="26"/>
              </w:rPr>
            </w:pPr>
            <w:r w:rsidRPr="00E6206A">
              <w:rPr>
                <w:sz w:val="26"/>
                <w:szCs w:val="26"/>
              </w:rPr>
              <w:t>соответствие размерных характеристик сцепных устройств установленным требованиям</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оснащение транспортных средств исправными ремнями безопасности</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наличие знака аварийной остановки</w:t>
            </w:r>
            <w:r w:rsidR="000A0FC5">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наличие не менее двух противооткатных упоров</w:t>
            </w:r>
            <w:r w:rsidR="00FA3B3E">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наличие огнетушителей, соответствующих установленным требованиям</w:t>
            </w:r>
            <w:r w:rsidR="00FA3B3E">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надежное крепление поручней в автобусах, запасного колеса, аккумуляторной батареи, сидений, огнетушителей и медицинской аптечки</w:t>
            </w:r>
            <w:r w:rsidR="00FA3B3E">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работоспособность механизмов регулировки сидений</w:t>
            </w:r>
            <w:r w:rsidR="00FA3B3E">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 xml:space="preserve">наличие </w:t>
            </w:r>
            <w:proofErr w:type="spellStart"/>
            <w:r w:rsidRPr="00E6206A">
              <w:rPr>
                <w:sz w:val="26"/>
                <w:szCs w:val="26"/>
              </w:rPr>
              <w:t>надколесных</w:t>
            </w:r>
            <w:proofErr w:type="spellEnd"/>
            <w:r w:rsidRPr="00E6206A">
              <w:rPr>
                <w:sz w:val="26"/>
                <w:szCs w:val="26"/>
              </w:rPr>
              <w:t xml:space="preserve"> грязезащитных устройств, отвечающих установленным требования</w:t>
            </w:r>
            <w:r w:rsidR="00FA3B3E">
              <w:rPr>
                <w:sz w:val="26"/>
                <w:szCs w:val="26"/>
              </w:rPr>
              <w:t>м;</w:t>
            </w:r>
          </w:p>
          <w:p w:rsidR="00A12709" w:rsidRPr="00E6206A" w:rsidRDefault="00A12709" w:rsidP="00757071">
            <w:pPr>
              <w:numPr>
                <w:ilvl w:val="0"/>
                <w:numId w:val="6"/>
              </w:numPr>
              <w:spacing w:line="276" w:lineRule="auto"/>
              <w:rPr>
                <w:sz w:val="26"/>
                <w:szCs w:val="26"/>
              </w:rPr>
            </w:pPr>
            <w:r w:rsidRPr="00E6206A">
              <w:rPr>
                <w:sz w:val="26"/>
                <w:szCs w:val="26"/>
              </w:rPr>
              <w:t>соответствие вертикальной статической нагрузки на тяговое устройство автомобиля от сцепной петли одноосного прицепа (прицепа-роспуска) нормам</w:t>
            </w:r>
            <w:r w:rsidR="00FA3B3E">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работоспособность держателя запасного колеса, лебедки и механизма подъема-опускания запасного колеса</w:t>
            </w:r>
            <w:r w:rsidR="00FA3B3E">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 xml:space="preserve">работоспособность механизмов подъема и опускания опор и фиксаторов </w:t>
            </w:r>
            <w:r w:rsidRPr="00E6206A">
              <w:rPr>
                <w:sz w:val="26"/>
                <w:szCs w:val="26"/>
              </w:rPr>
              <w:lastRenderedPageBreak/>
              <w:t>транспортного положения опор</w:t>
            </w:r>
            <w:r w:rsidR="00FA3B3E">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соответствие каплепадения масел и рабочих жидкостей нормам</w:t>
            </w:r>
            <w:r w:rsidR="00FA3B3E">
              <w:rPr>
                <w:sz w:val="26"/>
                <w:szCs w:val="26"/>
              </w:rPr>
              <w:t>;</w:t>
            </w:r>
          </w:p>
          <w:p w:rsidR="00A12709" w:rsidRPr="00E6206A" w:rsidRDefault="00A12709" w:rsidP="00757071">
            <w:pPr>
              <w:numPr>
                <w:ilvl w:val="0"/>
                <w:numId w:val="6"/>
              </w:numPr>
              <w:spacing w:line="276" w:lineRule="auto"/>
              <w:rPr>
                <w:sz w:val="26"/>
                <w:szCs w:val="26"/>
              </w:rPr>
            </w:pPr>
            <w:r w:rsidRPr="00E6206A">
              <w:rPr>
                <w:sz w:val="26"/>
                <w:szCs w:val="26"/>
              </w:rPr>
              <w:t>установка государственных регистрационных знаков в соответствии с требованиями.</w:t>
            </w:r>
          </w:p>
          <w:p w:rsidR="00A12709" w:rsidRPr="001F6931" w:rsidRDefault="00A12709" w:rsidP="00E74365">
            <w:pPr>
              <w:ind w:firstLine="601"/>
              <w:jc w:val="both"/>
              <w:rPr>
                <w:color w:val="000000"/>
                <w:sz w:val="24"/>
                <w:szCs w:val="24"/>
              </w:rPr>
            </w:pPr>
          </w:p>
        </w:tc>
      </w:tr>
      <w:tr w:rsidR="00A12709" w:rsidRPr="001F6931" w:rsidTr="00E74365">
        <w:trPr>
          <w:trHeight w:val="425"/>
        </w:trPr>
        <w:tc>
          <w:tcPr>
            <w:tcW w:w="9639" w:type="dxa"/>
          </w:tcPr>
          <w:p w:rsidR="00A12709" w:rsidRPr="001F6931" w:rsidRDefault="00A12709" w:rsidP="00E74365">
            <w:pPr>
              <w:jc w:val="center"/>
              <w:rPr>
                <w:color w:val="000000"/>
              </w:rPr>
            </w:pPr>
            <w:r w:rsidRPr="001F6931">
              <w:rPr>
                <w:color w:val="000000"/>
              </w:rPr>
              <w:lastRenderedPageBreak/>
              <w:t xml:space="preserve">Подраздел 2.3 Объем оказываемых услуг либо доля оказываемых услуг в общем объеме закупки </w:t>
            </w:r>
          </w:p>
        </w:tc>
      </w:tr>
      <w:tr w:rsidR="00A12709" w:rsidRPr="001F6931" w:rsidTr="00E74365">
        <w:trPr>
          <w:trHeight w:val="425"/>
        </w:trPr>
        <w:tc>
          <w:tcPr>
            <w:tcW w:w="9639" w:type="dxa"/>
          </w:tcPr>
          <w:p w:rsidR="00A12709" w:rsidRPr="005D7723" w:rsidRDefault="005D7723" w:rsidP="00C10A35">
            <w:pPr>
              <w:jc w:val="both"/>
              <w:rPr>
                <w:color w:val="000000"/>
                <w:sz w:val="26"/>
                <w:szCs w:val="26"/>
              </w:rPr>
            </w:pPr>
            <w:r>
              <w:rPr>
                <w:color w:val="000000"/>
                <w:sz w:val="26"/>
                <w:szCs w:val="26"/>
              </w:rPr>
              <w:t xml:space="preserve">       </w:t>
            </w:r>
            <w:r w:rsidR="00A12709" w:rsidRPr="005D7723">
              <w:rPr>
                <w:color w:val="000000"/>
                <w:sz w:val="26"/>
                <w:szCs w:val="26"/>
              </w:rPr>
              <w:t>Количество транспортных средств подлежащих проведению технического</w:t>
            </w:r>
            <w:r w:rsidR="00C10A35">
              <w:rPr>
                <w:color w:val="000000"/>
                <w:sz w:val="26"/>
                <w:szCs w:val="26"/>
              </w:rPr>
              <w:t xml:space="preserve"> </w:t>
            </w:r>
            <w:r>
              <w:rPr>
                <w:color w:val="000000"/>
                <w:sz w:val="26"/>
                <w:szCs w:val="26"/>
              </w:rPr>
              <w:t>диагностирования</w:t>
            </w:r>
            <w:r w:rsidR="00A12709" w:rsidRPr="005D7723">
              <w:rPr>
                <w:color w:val="000000"/>
                <w:sz w:val="26"/>
                <w:szCs w:val="26"/>
              </w:rPr>
              <w:t xml:space="preserve"> составляет: 574 ед</w:t>
            </w:r>
            <w:r w:rsidR="00C10A35">
              <w:rPr>
                <w:color w:val="000000"/>
                <w:sz w:val="26"/>
                <w:szCs w:val="26"/>
              </w:rPr>
              <w:t>и</w:t>
            </w:r>
            <w:r w:rsidR="00A12709" w:rsidRPr="005D7723">
              <w:rPr>
                <w:color w:val="000000"/>
                <w:sz w:val="26"/>
                <w:szCs w:val="26"/>
              </w:rPr>
              <w:t>ницы</w:t>
            </w:r>
          </w:p>
        </w:tc>
      </w:tr>
    </w:tbl>
    <w:p w:rsidR="00A12709" w:rsidRPr="001F6931" w:rsidRDefault="00A12709" w:rsidP="002B2ADF">
      <w:pPr>
        <w:jc w:val="center"/>
        <w:rPr>
          <w:color w:val="000000"/>
        </w:rPr>
      </w:pPr>
    </w:p>
    <w:p w:rsidR="00A12709" w:rsidRPr="001F6931" w:rsidRDefault="00A12709" w:rsidP="002B2ADF">
      <w:pPr>
        <w:jc w:val="center"/>
        <w:rPr>
          <w:color w:val="000000"/>
        </w:rPr>
      </w:pPr>
      <w:r w:rsidRPr="001F6931">
        <w:rPr>
          <w:color w:val="000000"/>
        </w:rPr>
        <w:t>РАЗДЕЛ 3. ТРЕБОВАНИЯ К УСЛУГАМ</w:t>
      </w:r>
    </w:p>
    <w:p w:rsidR="00A12709" w:rsidRPr="001F6931" w:rsidRDefault="00A12709" w:rsidP="002B2AD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Подраздел 3.1 Общие требования</w:t>
            </w:r>
          </w:p>
        </w:tc>
      </w:tr>
      <w:tr w:rsidR="00A12709" w:rsidRPr="001F6931" w:rsidTr="00E74365">
        <w:trPr>
          <w:trHeight w:val="385"/>
        </w:trPr>
        <w:tc>
          <w:tcPr>
            <w:tcW w:w="9639" w:type="dxa"/>
          </w:tcPr>
          <w:p w:rsidR="00A12709" w:rsidRPr="005D7723" w:rsidRDefault="005D7723" w:rsidP="005D7723">
            <w:pPr>
              <w:jc w:val="both"/>
              <w:rPr>
                <w:color w:val="000000"/>
                <w:sz w:val="26"/>
                <w:szCs w:val="26"/>
              </w:rPr>
            </w:pPr>
            <w:r>
              <w:rPr>
                <w:color w:val="000000"/>
                <w:sz w:val="26"/>
                <w:szCs w:val="26"/>
              </w:rPr>
              <w:t xml:space="preserve">       </w:t>
            </w:r>
            <w:r w:rsidR="00A12709" w:rsidRPr="005D7723">
              <w:rPr>
                <w:color w:val="000000"/>
                <w:sz w:val="26"/>
                <w:szCs w:val="26"/>
              </w:rPr>
              <w:t xml:space="preserve">Осуществлять проверку технического состояния транспортных средств, в том числе его частей, предметов его дополнительного оборудования на предмет его соответствия обязательным требованиям </w:t>
            </w:r>
            <w:r>
              <w:rPr>
                <w:color w:val="000000"/>
                <w:sz w:val="26"/>
                <w:szCs w:val="26"/>
              </w:rPr>
              <w:t>безопасности</w:t>
            </w:r>
            <w:r w:rsidR="00A12709" w:rsidRPr="005D7723">
              <w:rPr>
                <w:color w:val="000000"/>
                <w:sz w:val="26"/>
                <w:szCs w:val="26"/>
              </w:rPr>
              <w:t xml:space="preserve"> транспортных средств</w:t>
            </w:r>
            <w:r w:rsidR="00A8783C">
              <w:rPr>
                <w:color w:val="000000"/>
                <w:sz w:val="26"/>
                <w:szCs w:val="26"/>
              </w:rPr>
              <w:t>.</w:t>
            </w:r>
          </w:p>
        </w:tc>
      </w:tr>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Подраздел 3.2 Требования к качеству оказываемых услуг</w:t>
            </w:r>
          </w:p>
        </w:tc>
      </w:tr>
      <w:tr w:rsidR="00A12709" w:rsidRPr="001F6931" w:rsidTr="00E74365">
        <w:trPr>
          <w:trHeight w:val="385"/>
        </w:trPr>
        <w:tc>
          <w:tcPr>
            <w:tcW w:w="9639" w:type="dxa"/>
          </w:tcPr>
          <w:p w:rsidR="00A12709" w:rsidRPr="005D7723" w:rsidRDefault="005D7723" w:rsidP="005D7723">
            <w:pPr>
              <w:autoSpaceDE w:val="0"/>
              <w:autoSpaceDN w:val="0"/>
              <w:adjustRightInd w:val="0"/>
              <w:jc w:val="both"/>
              <w:rPr>
                <w:color w:val="000000"/>
                <w:sz w:val="26"/>
                <w:szCs w:val="26"/>
              </w:rPr>
            </w:pPr>
            <w:r>
              <w:rPr>
                <w:bCs/>
                <w:sz w:val="26"/>
                <w:szCs w:val="26"/>
              </w:rPr>
              <w:t xml:space="preserve">       </w:t>
            </w:r>
            <w:r w:rsidRPr="005D7723">
              <w:rPr>
                <w:bCs/>
                <w:sz w:val="26"/>
                <w:szCs w:val="26"/>
              </w:rPr>
              <w:t xml:space="preserve">Согласно </w:t>
            </w:r>
            <w:r w:rsidR="00A12709" w:rsidRPr="005D7723">
              <w:rPr>
                <w:bCs/>
                <w:sz w:val="26"/>
                <w:szCs w:val="26"/>
              </w:rPr>
              <w:t>Постановление правительства Российской Федерации от 5 декабря 2011 года №1008 «О проведении технического осмотра транспортных средств»</w:t>
            </w:r>
          </w:p>
        </w:tc>
      </w:tr>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Подраздел 3.3 Требования к гарантийным обязательствам оказываемых услуг</w:t>
            </w:r>
          </w:p>
        </w:tc>
      </w:tr>
      <w:tr w:rsidR="00A12709" w:rsidRPr="001F6931" w:rsidTr="00E74365">
        <w:trPr>
          <w:trHeight w:val="385"/>
        </w:trPr>
        <w:tc>
          <w:tcPr>
            <w:tcW w:w="9639" w:type="dxa"/>
          </w:tcPr>
          <w:p w:rsidR="00A12709" w:rsidRPr="00390303" w:rsidRDefault="00390303" w:rsidP="00390303">
            <w:pPr>
              <w:jc w:val="both"/>
              <w:rPr>
                <w:color w:val="000000"/>
                <w:sz w:val="26"/>
                <w:szCs w:val="26"/>
              </w:rPr>
            </w:pPr>
            <w:r w:rsidRPr="00390303">
              <w:rPr>
                <w:color w:val="000000"/>
                <w:sz w:val="26"/>
                <w:szCs w:val="26"/>
              </w:rPr>
              <w:t xml:space="preserve">        </w:t>
            </w:r>
            <w:r w:rsidR="00A12709" w:rsidRPr="00390303">
              <w:rPr>
                <w:color w:val="000000"/>
                <w:sz w:val="26"/>
                <w:szCs w:val="26"/>
              </w:rPr>
              <w:t xml:space="preserve">В случае </w:t>
            </w:r>
            <w:proofErr w:type="gramStart"/>
            <w:r w:rsidR="00A12709" w:rsidRPr="00390303">
              <w:rPr>
                <w:color w:val="000000"/>
                <w:sz w:val="26"/>
                <w:szCs w:val="26"/>
              </w:rPr>
              <w:t xml:space="preserve">нарушения срока проведения проверки технического </w:t>
            </w:r>
            <w:r>
              <w:rPr>
                <w:color w:val="000000"/>
                <w:sz w:val="26"/>
                <w:szCs w:val="26"/>
              </w:rPr>
              <w:t>диагностирования</w:t>
            </w:r>
            <w:r w:rsidR="00A12709" w:rsidRPr="00390303">
              <w:rPr>
                <w:color w:val="000000"/>
                <w:sz w:val="26"/>
                <w:szCs w:val="26"/>
              </w:rPr>
              <w:t xml:space="preserve"> транспортных средств</w:t>
            </w:r>
            <w:proofErr w:type="gramEnd"/>
            <w:r w:rsidR="00A12709" w:rsidRPr="00390303">
              <w:rPr>
                <w:color w:val="000000"/>
                <w:sz w:val="26"/>
                <w:szCs w:val="26"/>
              </w:rPr>
              <w:t xml:space="preserve"> на предмет соответствия обязательным требования безопасности транспортных средств Заказчик вправе потребовать уплаты неустойки за каждый день просрочки.</w:t>
            </w:r>
          </w:p>
          <w:p w:rsidR="00A12709" w:rsidRPr="00390303" w:rsidRDefault="00A12709" w:rsidP="00E74365">
            <w:pPr>
              <w:ind w:firstLine="601"/>
              <w:jc w:val="both"/>
              <w:rPr>
                <w:color w:val="000000"/>
                <w:sz w:val="26"/>
                <w:szCs w:val="26"/>
              </w:rPr>
            </w:pPr>
            <w:r w:rsidRPr="00390303">
              <w:rPr>
                <w:color w:val="000000"/>
                <w:sz w:val="26"/>
                <w:szCs w:val="26"/>
              </w:rPr>
              <w:t>В случае нарушения сроков оплаты Исполнитель вправе потребовать уплаты неустойки за каждый день просрочки, либо расторгнуть договор в одностороннем порядке и потребовать возмещение убытков.</w:t>
            </w:r>
          </w:p>
          <w:p w:rsidR="00A12709" w:rsidRPr="00390303" w:rsidRDefault="00A12709" w:rsidP="00E74365">
            <w:pPr>
              <w:ind w:firstLine="601"/>
              <w:jc w:val="both"/>
              <w:rPr>
                <w:color w:val="000000"/>
                <w:sz w:val="26"/>
                <w:szCs w:val="26"/>
              </w:rPr>
            </w:pPr>
            <w:r w:rsidRPr="00390303">
              <w:rPr>
                <w:color w:val="000000"/>
                <w:sz w:val="26"/>
                <w:szCs w:val="26"/>
              </w:rPr>
              <w:t>В случае утраты, утери или порчи документов переданных Заказчиком, утраты или повреждения транспортного средства по вине Исполнителя при проверке технического состояния транспортных средств на предмет соответствия обязательным требованиям безопасности транспортных средств, Исполнитель обязан возместить возникшие в связи с такой утратой, утерей, порчей, повреждением убытки в полном объеме.</w:t>
            </w:r>
          </w:p>
          <w:p w:rsidR="00A12709" w:rsidRPr="001F6931" w:rsidRDefault="00A12709" w:rsidP="00390303">
            <w:pPr>
              <w:ind w:firstLine="601"/>
              <w:jc w:val="both"/>
              <w:rPr>
                <w:i/>
                <w:color w:val="000000"/>
                <w:sz w:val="24"/>
                <w:szCs w:val="24"/>
              </w:rPr>
            </w:pPr>
            <w:proofErr w:type="gramStart"/>
            <w:r w:rsidRPr="00390303">
              <w:rPr>
                <w:color w:val="000000"/>
                <w:sz w:val="26"/>
                <w:szCs w:val="26"/>
              </w:rPr>
              <w:t xml:space="preserve">Если в ходе проведения проверки технического </w:t>
            </w:r>
            <w:r w:rsidR="00390303">
              <w:rPr>
                <w:color w:val="000000"/>
                <w:sz w:val="26"/>
                <w:szCs w:val="26"/>
              </w:rPr>
              <w:t>диагностирован</w:t>
            </w:r>
            <w:r w:rsidRPr="00390303">
              <w:rPr>
                <w:color w:val="000000"/>
                <w:sz w:val="26"/>
                <w:szCs w:val="26"/>
              </w:rPr>
              <w:t>ия транспортных средств на предмет соответствия обязательным требования безопасности транспортных средств не выявлены технические неисправности транспортного средства, либо такие неисправности выявлены, но сведения о них не были внесены в диагностическую карту, Исполнитель обязан возместить в полном объеме вред, причиненный жизни, здоровью или имуществу владельца транспортного средства, либо третьих лиц вследствие таких неисправностей.</w:t>
            </w:r>
            <w:proofErr w:type="gramEnd"/>
          </w:p>
        </w:tc>
      </w:tr>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 xml:space="preserve">Подраздел 3.4 Требования к конфиденциальности </w:t>
            </w:r>
          </w:p>
        </w:tc>
      </w:tr>
      <w:tr w:rsidR="00A12709" w:rsidRPr="001F6931" w:rsidTr="00E74365">
        <w:trPr>
          <w:trHeight w:val="385"/>
        </w:trPr>
        <w:tc>
          <w:tcPr>
            <w:tcW w:w="9639" w:type="dxa"/>
          </w:tcPr>
          <w:p w:rsidR="00A12709" w:rsidRPr="00C10A35" w:rsidRDefault="00C10A35" w:rsidP="00E74365">
            <w:pPr>
              <w:ind w:firstLine="459"/>
              <w:jc w:val="both"/>
              <w:rPr>
                <w:color w:val="000000"/>
                <w:sz w:val="24"/>
                <w:szCs w:val="24"/>
              </w:rPr>
            </w:pPr>
            <w:r w:rsidRPr="00C10A35">
              <w:rPr>
                <w:color w:val="000000"/>
                <w:sz w:val="24"/>
                <w:szCs w:val="24"/>
              </w:rPr>
              <w:t>отсутствует</w:t>
            </w:r>
          </w:p>
        </w:tc>
      </w:tr>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A12709" w:rsidRPr="001F6931" w:rsidTr="00E74365">
        <w:trPr>
          <w:trHeight w:val="385"/>
        </w:trPr>
        <w:tc>
          <w:tcPr>
            <w:tcW w:w="9639" w:type="dxa"/>
          </w:tcPr>
          <w:p w:rsidR="00A12709" w:rsidRPr="001F6931" w:rsidRDefault="00390303" w:rsidP="00390303">
            <w:pPr>
              <w:jc w:val="both"/>
              <w:rPr>
                <w:i/>
                <w:color w:val="000000"/>
                <w:sz w:val="24"/>
                <w:szCs w:val="24"/>
              </w:rPr>
            </w:pPr>
            <w:r>
              <w:rPr>
                <w:i/>
                <w:color w:val="000000"/>
                <w:sz w:val="24"/>
                <w:szCs w:val="24"/>
              </w:rPr>
              <w:t xml:space="preserve">       </w:t>
            </w:r>
            <w:r w:rsidR="00A12709" w:rsidRPr="00390303">
              <w:rPr>
                <w:color w:val="000000"/>
                <w:sz w:val="26"/>
                <w:szCs w:val="26"/>
              </w:rPr>
              <w:t>Обеспечить сохранность транспортного средства</w:t>
            </w:r>
            <w:r w:rsidRPr="00390303">
              <w:rPr>
                <w:color w:val="000000"/>
                <w:sz w:val="26"/>
                <w:szCs w:val="26"/>
              </w:rPr>
              <w:t>,</w:t>
            </w:r>
            <w:r w:rsidR="00A12709" w:rsidRPr="00390303">
              <w:rPr>
                <w:color w:val="000000"/>
                <w:sz w:val="26"/>
                <w:szCs w:val="26"/>
              </w:rPr>
              <w:t xml:space="preserve"> предоставленного для проведения проверки технического </w:t>
            </w:r>
            <w:r w:rsidRPr="00390303">
              <w:rPr>
                <w:color w:val="000000"/>
                <w:sz w:val="26"/>
                <w:szCs w:val="26"/>
              </w:rPr>
              <w:t>диагностирования</w:t>
            </w:r>
            <w:r w:rsidR="00A12709" w:rsidRPr="00390303">
              <w:rPr>
                <w:color w:val="000000"/>
                <w:sz w:val="26"/>
                <w:szCs w:val="26"/>
              </w:rPr>
              <w:t xml:space="preserve"> транспортных средств на </w:t>
            </w:r>
            <w:r w:rsidR="00A12709" w:rsidRPr="00390303">
              <w:rPr>
                <w:color w:val="000000"/>
                <w:sz w:val="26"/>
                <w:szCs w:val="26"/>
              </w:rPr>
              <w:lastRenderedPageBreak/>
              <w:t>предмет соответствия обязательным требования</w:t>
            </w:r>
            <w:r w:rsidRPr="00390303">
              <w:rPr>
                <w:color w:val="000000"/>
                <w:sz w:val="26"/>
                <w:szCs w:val="26"/>
              </w:rPr>
              <w:t>м</w:t>
            </w:r>
            <w:r w:rsidR="00A12709" w:rsidRPr="00390303">
              <w:rPr>
                <w:color w:val="000000"/>
                <w:sz w:val="26"/>
                <w:szCs w:val="26"/>
              </w:rPr>
              <w:t xml:space="preserve"> безопасности транспортных средств</w:t>
            </w:r>
            <w:r w:rsidR="00A12709">
              <w:rPr>
                <w:i/>
                <w:color w:val="000000"/>
                <w:sz w:val="24"/>
                <w:szCs w:val="24"/>
              </w:rPr>
              <w:t>.</w:t>
            </w:r>
          </w:p>
        </w:tc>
      </w:tr>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lastRenderedPageBreak/>
              <w:t xml:space="preserve">Подраздел 3.6 Требования по обучению персонала </w:t>
            </w:r>
            <w:r>
              <w:rPr>
                <w:color w:val="000000"/>
              </w:rPr>
              <w:t>з</w:t>
            </w:r>
            <w:r w:rsidRPr="001F6931">
              <w:rPr>
                <w:color w:val="000000"/>
              </w:rPr>
              <w:t>аказчика</w:t>
            </w:r>
          </w:p>
        </w:tc>
      </w:tr>
      <w:tr w:rsidR="00A12709" w:rsidRPr="001F6931" w:rsidTr="00E74365">
        <w:trPr>
          <w:trHeight w:val="385"/>
        </w:trPr>
        <w:tc>
          <w:tcPr>
            <w:tcW w:w="9639" w:type="dxa"/>
          </w:tcPr>
          <w:p w:rsidR="00A12709" w:rsidRPr="00C10A35" w:rsidRDefault="00C10A35" w:rsidP="00796DC0">
            <w:pPr>
              <w:ind w:firstLine="601"/>
              <w:jc w:val="both"/>
              <w:rPr>
                <w:color w:val="000000"/>
                <w:sz w:val="24"/>
                <w:szCs w:val="24"/>
              </w:rPr>
            </w:pPr>
            <w:r w:rsidRPr="00C10A35">
              <w:rPr>
                <w:color w:val="000000"/>
                <w:sz w:val="24"/>
                <w:szCs w:val="24"/>
              </w:rPr>
              <w:t>Не требуется</w:t>
            </w:r>
          </w:p>
        </w:tc>
      </w:tr>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A12709" w:rsidRPr="001F6931" w:rsidTr="00E74365">
        <w:trPr>
          <w:trHeight w:val="385"/>
        </w:trPr>
        <w:tc>
          <w:tcPr>
            <w:tcW w:w="9639" w:type="dxa"/>
          </w:tcPr>
          <w:p w:rsidR="00A12709" w:rsidRPr="00796DC0" w:rsidRDefault="00F91283" w:rsidP="00F91283">
            <w:pPr>
              <w:jc w:val="both"/>
              <w:rPr>
                <w:color w:val="000000"/>
                <w:sz w:val="24"/>
                <w:szCs w:val="24"/>
              </w:rPr>
            </w:pPr>
            <w:r>
              <w:rPr>
                <w:i/>
                <w:color w:val="000000"/>
                <w:sz w:val="24"/>
                <w:szCs w:val="24"/>
              </w:rPr>
              <w:t xml:space="preserve">          </w:t>
            </w:r>
            <w:r w:rsidR="00A12709" w:rsidRPr="00796DC0">
              <w:rPr>
                <w:color w:val="000000"/>
                <w:sz w:val="24"/>
                <w:szCs w:val="24"/>
              </w:rPr>
              <w:t xml:space="preserve">Оператор технического осмотра должен быть включен в Реестр операторов технического осмотра Российского Союза </w:t>
            </w:r>
            <w:proofErr w:type="spellStart"/>
            <w:r w:rsidR="00A12709" w:rsidRPr="00796DC0">
              <w:rPr>
                <w:color w:val="000000"/>
                <w:sz w:val="24"/>
                <w:szCs w:val="24"/>
              </w:rPr>
              <w:t>Автостраховщиков</w:t>
            </w:r>
            <w:proofErr w:type="spellEnd"/>
            <w:r w:rsidR="00A12709" w:rsidRPr="00796DC0">
              <w:rPr>
                <w:color w:val="000000"/>
                <w:sz w:val="24"/>
                <w:szCs w:val="24"/>
              </w:rPr>
              <w:t>.</w:t>
            </w:r>
          </w:p>
          <w:p w:rsidR="00A12709" w:rsidRPr="001F6931" w:rsidRDefault="00A12709" w:rsidP="00142E48">
            <w:pPr>
              <w:ind w:firstLine="601"/>
              <w:jc w:val="both"/>
              <w:rPr>
                <w:i/>
                <w:color w:val="000000"/>
                <w:sz w:val="24"/>
                <w:szCs w:val="24"/>
              </w:rPr>
            </w:pPr>
            <w:r w:rsidRPr="00796DC0">
              <w:rPr>
                <w:color w:val="000000"/>
                <w:sz w:val="24"/>
                <w:szCs w:val="24"/>
              </w:rPr>
              <w:t>Наличие в составе организации технического эксперта соответствующе</w:t>
            </w:r>
            <w:r w:rsidR="00142E48">
              <w:rPr>
                <w:color w:val="000000"/>
                <w:sz w:val="24"/>
                <w:szCs w:val="24"/>
              </w:rPr>
              <w:t>го</w:t>
            </w:r>
            <w:r w:rsidRPr="00796DC0">
              <w:rPr>
                <w:color w:val="000000"/>
                <w:sz w:val="24"/>
                <w:szCs w:val="24"/>
              </w:rPr>
              <w:t xml:space="preserve"> квалификационным требования</w:t>
            </w:r>
            <w:r w:rsidR="00142E48">
              <w:rPr>
                <w:color w:val="000000"/>
                <w:sz w:val="24"/>
                <w:szCs w:val="24"/>
              </w:rPr>
              <w:t>м,</w:t>
            </w:r>
            <w:r w:rsidRPr="00796DC0">
              <w:rPr>
                <w:color w:val="000000"/>
                <w:sz w:val="24"/>
                <w:szCs w:val="24"/>
              </w:rPr>
              <w:t xml:space="preserve"> предъявляемым к техническим экспертам.</w:t>
            </w:r>
            <w:r w:rsidR="00796DC0" w:rsidRPr="00796DC0">
              <w:rPr>
                <w:color w:val="000000"/>
                <w:sz w:val="24"/>
                <w:szCs w:val="24"/>
              </w:rPr>
              <w:t xml:space="preserve"> Приказ Министерства промышленности и торговли Российской Федерации от 1 декабря 2011 года №1664 г</w:t>
            </w:r>
            <w:proofErr w:type="gramStart"/>
            <w:r w:rsidR="00796DC0" w:rsidRPr="00796DC0">
              <w:rPr>
                <w:color w:val="000000"/>
                <w:sz w:val="24"/>
                <w:szCs w:val="24"/>
              </w:rPr>
              <w:t>.М</w:t>
            </w:r>
            <w:proofErr w:type="gramEnd"/>
            <w:r w:rsidR="00796DC0" w:rsidRPr="00796DC0">
              <w:rPr>
                <w:color w:val="000000"/>
                <w:sz w:val="24"/>
                <w:szCs w:val="24"/>
              </w:rPr>
              <w:t>осква «Об утверждении Квалификационных требований к техническим экспертам»</w:t>
            </w:r>
          </w:p>
        </w:tc>
      </w:tr>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Подраздел 3.8 Специальные требования</w:t>
            </w:r>
          </w:p>
        </w:tc>
      </w:tr>
      <w:tr w:rsidR="00A12709" w:rsidRPr="001F6931" w:rsidTr="00E74365">
        <w:trPr>
          <w:trHeight w:val="385"/>
        </w:trPr>
        <w:tc>
          <w:tcPr>
            <w:tcW w:w="9639" w:type="dxa"/>
          </w:tcPr>
          <w:p w:rsidR="00F91283" w:rsidRPr="00142E48" w:rsidRDefault="00F91283" w:rsidP="00F91283">
            <w:pPr>
              <w:spacing w:line="310" w:lineRule="exact"/>
              <w:rPr>
                <w:bCs/>
                <w:color w:val="000000"/>
                <w:sz w:val="26"/>
                <w:szCs w:val="26"/>
              </w:rPr>
            </w:pPr>
            <w:r w:rsidRPr="00142E48">
              <w:rPr>
                <w:bCs/>
                <w:color w:val="000000"/>
                <w:sz w:val="26"/>
                <w:szCs w:val="26"/>
              </w:rPr>
              <w:t xml:space="preserve">           Наличие передвижного пункта технического осмотра для проведения технического осмотра технологического транспорта в месте дислокации автотранспорта.</w:t>
            </w:r>
          </w:p>
          <w:p w:rsidR="00F91283" w:rsidRPr="001F6931" w:rsidRDefault="00F91283" w:rsidP="00F91283">
            <w:pPr>
              <w:ind w:firstLine="601"/>
              <w:jc w:val="both"/>
              <w:rPr>
                <w:i/>
                <w:color w:val="000000"/>
                <w:sz w:val="24"/>
                <w:szCs w:val="24"/>
              </w:rPr>
            </w:pPr>
            <w:proofErr w:type="gramStart"/>
            <w:r w:rsidRPr="00142E48">
              <w:rPr>
                <w:bCs/>
                <w:color w:val="000000"/>
                <w:sz w:val="26"/>
                <w:szCs w:val="26"/>
              </w:rPr>
              <w:t>Место нахождение</w:t>
            </w:r>
            <w:proofErr w:type="gramEnd"/>
            <w:r w:rsidRPr="00142E48">
              <w:rPr>
                <w:bCs/>
                <w:color w:val="000000"/>
                <w:sz w:val="26"/>
                <w:szCs w:val="26"/>
              </w:rPr>
              <w:t xml:space="preserve"> стационарного пункта технического осмотра по пути следования автотранспорта для сокращения холостых пробегов.</w:t>
            </w:r>
          </w:p>
        </w:tc>
      </w:tr>
    </w:tbl>
    <w:p w:rsidR="00A12709" w:rsidRPr="001F6931" w:rsidRDefault="00A12709" w:rsidP="002B2ADF">
      <w:pPr>
        <w:jc w:val="center"/>
        <w:rPr>
          <w:color w:val="000000"/>
        </w:rPr>
      </w:pPr>
    </w:p>
    <w:p w:rsidR="00A12709" w:rsidRPr="001F6931" w:rsidRDefault="00A12709" w:rsidP="002B2ADF">
      <w:pPr>
        <w:jc w:val="center"/>
        <w:rPr>
          <w:color w:val="000000"/>
        </w:rPr>
      </w:pPr>
      <w:r w:rsidRPr="001F6931">
        <w:rPr>
          <w:color w:val="000000"/>
        </w:rPr>
        <w:t>РАЗДЕЛ 4. РЕЗУЛЬТАТ ОКАЗАННЫХ УСЛУГ</w:t>
      </w:r>
    </w:p>
    <w:p w:rsidR="00A12709" w:rsidRPr="001F6931" w:rsidRDefault="00A12709" w:rsidP="002B2AD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Подраздел 4.1 Описание конечного результата оказанных услуг</w:t>
            </w:r>
          </w:p>
        </w:tc>
      </w:tr>
      <w:tr w:rsidR="00A12709" w:rsidRPr="001F6931" w:rsidTr="00E74365">
        <w:trPr>
          <w:trHeight w:val="385"/>
        </w:trPr>
        <w:tc>
          <w:tcPr>
            <w:tcW w:w="9639" w:type="dxa"/>
          </w:tcPr>
          <w:p w:rsidR="00A12709" w:rsidRPr="00150CC2" w:rsidRDefault="00A12709" w:rsidP="00E74365">
            <w:pPr>
              <w:ind w:firstLine="601"/>
              <w:jc w:val="both"/>
              <w:rPr>
                <w:color w:val="000000"/>
                <w:sz w:val="26"/>
                <w:szCs w:val="26"/>
              </w:rPr>
            </w:pPr>
            <w:r w:rsidRPr="00150CC2">
              <w:rPr>
                <w:color w:val="000000"/>
                <w:sz w:val="26"/>
                <w:szCs w:val="26"/>
              </w:rPr>
              <w:t>По окончании проведения проверки технического состояния транспортных средств на предмет соответствия обязательным требования безопасности транспортных сре</w:t>
            </w:r>
            <w:proofErr w:type="gramStart"/>
            <w:r w:rsidRPr="00150CC2">
              <w:rPr>
                <w:color w:val="000000"/>
                <w:sz w:val="26"/>
                <w:szCs w:val="26"/>
              </w:rPr>
              <w:t>дств пр</w:t>
            </w:r>
            <w:proofErr w:type="gramEnd"/>
            <w:r w:rsidRPr="00150CC2">
              <w:rPr>
                <w:color w:val="000000"/>
                <w:sz w:val="26"/>
                <w:szCs w:val="26"/>
              </w:rPr>
              <w:t>едоставляется диагностическая карта, содержащая сведения о выявленных технических неисправностях транспортного средства и о соответствии/несоответствии транспортного средства обязательным требованиям безопасности транспортных средств.</w:t>
            </w:r>
          </w:p>
        </w:tc>
      </w:tr>
      <w:tr w:rsidR="00A12709" w:rsidRPr="001F6931" w:rsidTr="00E74365">
        <w:trPr>
          <w:trHeight w:val="385"/>
        </w:trPr>
        <w:tc>
          <w:tcPr>
            <w:tcW w:w="9639" w:type="dxa"/>
          </w:tcPr>
          <w:p w:rsidR="00A12709" w:rsidRPr="001F6931" w:rsidRDefault="00A12709" w:rsidP="00E74365">
            <w:pPr>
              <w:jc w:val="center"/>
              <w:rPr>
                <w:color w:val="000000"/>
              </w:rPr>
            </w:pPr>
            <w:r w:rsidRPr="001F6931">
              <w:rPr>
                <w:color w:val="000000"/>
              </w:rPr>
              <w:t>Подраздел 4.2 Требования по приемке услуг</w:t>
            </w:r>
          </w:p>
        </w:tc>
      </w:tr>
      <w:tr w:rsidR="00A12709" w:rsidRPr="001F6931" w:rsidTr="00E74365">
        <w:trPr>
          <w:trHeight w:val="385"/>
        </w:trPr>
        <w:tc>
          <w:tcPr>
            <w:tcW w:w="9639" w:type="dxa"/>
          </w:tcPr>
          <w:p w:rsidR="00A12709" w:rsidRPr="00C10A35" w:rsidRDefault="00C10A35" w:rsidP="00C10A35">
            <w:pPr>
              <w:ind w:firstLine="601"/>
              <w:jc w:val="both"/>
              <w:rPr>
                <w:color w:val="000000"/>
                <w:sz w:val="26"/>
                <w:szCs w:val="26"/>
              </w:rPr>
            </w:pPr>
            <w:r w:rsidRPr="00C10A35">
              <w:rPr>
                <w:color w:val="000000"/>
                <w:sz w:val="26"/>
                <w:szCs w:val="26"/>
              </w:rPr>
              <w:t>Наличие диагностической карты на автомобиль</w:t>
            </w:r>
          </w:p>
        </w:tc>
      </w:tr>
      <w:tr w:rsidR="00A12709" w:rsidRPr="001F6931" w:rsidTr="00E74365">
        <w:trPr>
          <w:trHeight w:val="385"/>
        </w:trPr>
        <w:tc>
          <w:tcPr>
            <w:tcW w:w="9639" w:type="dxa"/>
          </w:tcPr>
          <w:p w:rsidR="00A12709" w:rsidRPr="001F6931" w:rsidRDefault="00A12709" w:rsidP="00E74365">
            <w:pPr>
              <w:jc w:val="center"/>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A12709" w:rsidRPr="001F6931" w:rsidTr="00E74365">
        <w:trPr>
          <w:trHeight w:val="385"/>
        </w:trPr>
        <w:tc>
          <w:tcPr>
            <w:tcW w:w="9639" w:type="dxa"/>
          </w:tcPr>
          <w:p w:rsidR="00A12709" w:rsidRPr="001119FA" w:rsidRDefault="001119FA" w:rsidP="001119FA">
            <w:pPr>
              <w:jc w:val="both"/>
              <w:rPr>
                <w:color w:val="000000"/>
                <w:sz w:val="26"/>
                <w:szCs w:val="26"/>
              </w:rPr>
            </w:pPr>
            <w:r>
              <w:rPr>
                <w:i/>
                <w:color w:val="000000"/>
                <w:sz w:val="24"/>
                <w:szCs w:val="24"/>
              </w:rPr>
              <w:t xml:space="preserve">    </w:t>
            </w:r>
            <w:r w:rsidR="00A12709" w:rsidRPr="001119FA">
              <w:rPr>
                <w:color w:val="000000"/>
                <w:sz w:val="26"/>
                <w:szCs w:val="26"/>
              </w:rPr>
              <w:t>Выставляется акт выполненных работ и счет-фактура</w:t>
            </w:r>
            <w:r>
              <w:rPr>
                <w:color w:val="000000"/>
                <w:sz w:val="26"/>
                <w:szCs w:val="26"/>
              </w:rPr>
              <w:t xml:space="preserve"> по окончании истекшего года</w:t>
            </w:r>
            <w:r w:rsidR="00A12709" w:rsidRPr="001119FA">
              <w:rPr>
                <w:color w:val="000000"/>
                <w:sz w:val="26"/>
                <w:szCs w:val="26"/>
              </w:rPr>
              <w:t>.</w:t>
            </w:r>
          </w:p>
        </w:tc>
      </w:tr>
    </w:tbl>
    <w:p w:rsidR="00A12709" w:rsidRPr="001F6931" w:rsidRDefault="00A12709" w:rsidP="002B2ADF">
      <w:pPr>
        <w:jc w:val="center"/>
        <w:rPr>
          <w:b/>
          <w:color w:val="000000"/>
        </w:rPr>
      </w:pPr>
    </w:p>
    <w:p w:rsidR="00A12709" w:rsidRPr="001F6931" w:rsidRDefault="00A12709" w:rsidP="002B2ADF">
      <w:pPr>
        <w:jc w:val="center"/>
        <w:rPr>
          <w:b/>
          <w:color w:val="000000"/>
        </w:rPr>
      </w:pPr>
      <w:r w:rsidRPr="001F6931">
        <w:rPr>
          <w:color w:val="000000"/>
        </w:rPr>
        <w:t>РАЗДЕЛ 5. ТРЕБОВАНИЯ К ТЕХНИЧЕСКОМУ ОБУЧЕНИЮ ПЕРСОНАЛА ЗАКАЗЧИКА</w:t>
      </w:r>
    </w:p>
    <w:p w:rsidR="00A12709" w:rsidRPr="001F6931" w:rsidRDefault="00A12709" w:rsidP="002B2ADF">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A12709" w:rsidRPr="001F6931" w:rsidTr="00E74365">
        <w:tc>
          <w:tcPr>
            <w:tcW w:w="9747" w:type="dxa"/>
          </w:tcPr>
          <w:p w:rsidR="00A12709" w:rsidRPr="00C10A35" w:rsidRDefault="00C10A35" w:rsidP="00E74365">
            <w:pPr>
              <w:jc w:val="both"/>
              <w:rPr>
                <w:color w:val="000000"/>
                <w:sz w:val="24"/>
                <w:szCs w:val="24"/>
              </w:rPr>
            </w:pPr>
            <w:r w:rsidRPr="00C10A35">
              <w:rPr>
                <w:color w:val="000000"/>
                <w:sz w:val="24"/>
                <w:szCs w:val="24"/>
              </w:rPr>
              <w:t>Не требуется</w:t>
            </w:r>
          </w:p>
        </w:tc>
      </w:tr>
    </w:tbl>
    <w:p w:rsidR="00A12709" w:rsidRPr="001F6931" w:rsidRDefault="00A12709" w:rsidP="002B2ADF">
      <w:pPr>
        <w:jc w:val="center"/>
        <w:rPr>
          <w:color w:val="000000"/>
        </w:rPr>
      </w:pPr>
    </w:p>
    <w:p w:rsidR="00A12709" w:rsidRPr="001F6931" w:rsidRDefault="00A12709" w:rsidP="002B2ADF">
      <w:pPr>
        <w:jc w:val="center"/>
        <w:rPr>
          <w:color w:val="000000"/>
        </w:rPr>
      </w:pPr>
      <w:r w:rsidRPr="001F6931">
        <w:rPr>
          <w:color w:val="000000"/>
        </w:rPr>
        <w:t>РАЗДЕЛ 6. ПЕРЕЧЕНЬ ПРИНЯТЫХ СОКРАЩЕНИЙ</w:t>
      </w:r>
    </w:p>
    <w:p w:rsidR="00A12709" w:rsidRPr="001F6931" w:rsidRDefault="00A12709" w:rsidP="002B2ADF">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520"/>
      </w:tblGrid>
      <w:tr w:rsidR="00A12709" w:rsidRPr="001F6931" w:rsidTr="00E74365">
        <w:trPr>
          <w:trHeight w:val="399"/>
        </w:trPr>
        <w:tc>
          <w:tcPr>
            <w:tcW w:w="709" w:type="dxa"/>
            <w:vAlign w:val="center"/>
          </w:tcPr>
          <w:p w:rsidR="00A12709" w:rsidRPr="001F6931" w:rsidRDefault="00A12709" w:rsidP="00E74365">
            <w:pPr>
              <w:jc w:val="center"/>
              <w:rPr>
                <w:color w:val="000000"/>
                <w:sz w:val="24"/>
                <w:szCs w:val="24"/>
              </w:rPr>
            </w:pPr>
            <w:r w:rsidRPr="001F6931">
              <w:rPr>
                <w:color w:val="000000"/>
                <w:sz w:val="24"/>
                <w:szCs w:val="24"/>
              </w:rPr>
              <w:t xml:space="preserve">№ </w:t>
            </w:r>
            <w:proofErr w:type="spellStart"/>
            <w:proofErr w:type="gramStart"/>
            <w:r w:rsidRPr="001F6931">
              <w:rPr>
                <w:color w:val="000000"/>
                <w:sz w:val="24"/>
                <w:szCs w:val="24"/>
              </w:rPr>
              <w:t>п</w:t>
            </w:r>
            <w:proofErr w:type="spellEnd"/>
            <w:proofErr w:type="gramEnd"/>
            <w:r w:rsidRPr="001F6931">
              <w:rPr>
                <w:color w:val="000000"/>
                <w:sz w:val="24"/>
                <w:szCs w:val="24"/>
              </w:rPr>
              <w:t>/</w:t>
            </w:r>
            <w:proofErr w:type="spellStart"/>
            <w:r w:rsidRPr="001F6931">
              <w:rPr>
                <w:color w:val="000000"/>
                <w:sz w:val="24"/>
                <w:szCs w:val="24"/>
              </w:rPr>
              <w:t>п</w:t>
            </w:r>
            <w:proofErr w:type="spellEnd"/>
          </w:p>
        </w:tc>
        <w:tc>
          <w:tcPr>
            <w:tcW w:w="2410" w:type="dxa"/>
            <w:vAlign w:val="center"/>
          </w:tcPr>
          <w:p w:rsidR="00A12709" w:rsidRPr="001F6931" w:rsidRDefault="00A12709" w:rsidP="00E74365">
            <w:pPr>
              <w:autoSpaceDE w:val="0"/>
              <w:autoSpaceDN w:val="0"/>
              <w:adjustRightInd w:val="0"/>
              <w:jc w:val="center"/>
              <w:rPr>
                <w:color w:val="000000"/>
                <w:sz w:val="24"/>
                <w:szCs w:val="24"/>
              </w:rPr>
            </w:pPr>
            <w:r w:rsidRPr="001F6931">
              <w:rPr>
                <w:color w:val="000000"/>
                <w:sz w:val="24"/>
                <w:szCs w:val="24"/>
              </w:rPr>
              <w:t>Сокращение</w:t>
            </w:r>
          </w:p>
        </w:tc>
        <w:tc>
          <w:tcPr>
            <w:tcW w:w="6520" w:type="dxa"/>
            <w:vAlign w:val="center"/>
          </w:tcPr>
          <w:p w:rsidR="00A12709" w:rsidRPr="001F6931" w:rsidRDefault="00A12709" w:rsidP="00E74365">
            <w:pPr>
              <w:jc w:val="center"/>
              <w:rPr>
                <w:color w:val="000000"/>
                <w:sz w:val="24"/>
                <w:szCs w:val="24"/>
              </w:rPr>
            </w:pPr>
            <w:r w:rsidRPr="001F6931">
              <w:rPr>
                <w:color w:val="000000"/>
                <w:sz w:val="24"/>
                <w:szCs w:val="24"/>
              </w:rPr>
              <w:t>Расшифровка сокращения</w:t>
            </w:r>
          </w:p>
        </w:tc>
      </w:tr>
      <w:tr w:rsidR="00A12709" w:rsidRPr="001F6931" w:rsidTr="00E74365">
        <w:trPr>
          <w:trHeight w:val="399"/>
        </w:trPr>
        <w:tc>
          <w:tcPr>
            <w:tcW w:w="709" w:type="dxa"/>
          </w:tcPr>
          <w:p w:rsidR="00A12709" w:rsidRPr="001F6931" w:rsidRDefault="00A12709" w:rsidP="00E74365">
            <w:pPr>
              <w:jc w:val="both"/>
              <w:rPr>
                <w:color w:val="000000"/>
                <w:sz w:val="24"/>
                <w:szCs w:val="24"/>
              </w:rPr>
            </w:pPr>
          </w:p>
        </w:tc>
        <w:tc>
          <w:tcPr>
            <w:tcW w:w="2410" w:type="dxa"/>
          </w:tcPr>
          <w:p w:rsidR="00A12709" w:rsidRPr="001F6931" w:rsidRDefault="00C10A35" w:rsidP="00E74365">
            <w:pPr>
              <w:autoSpaceDE w:val="0"/>
              <w:autoSpaceDN w:val="0"/>
              <w:adjustRightInd w:val="0"/>
              <w:rPr>
                <w:color w:val="000000"/>
                <w:sz w:val="24"/>
                <w:szCs w:val="24"/>
              </w:rPr>
            </w:pPr>
            <w:r w:rsidRPr="00C10A35">
              <w:rPr>
                <w:color w:val="000000"/>
                <w:sz w:val="24"/>
                <w:szCs w:val="24"/>
              </w:rPr>
              <w:t>Не требуется</w:t>
            </w:r>
          </w:p>
        </w:tc>
        <w:tc>
          <w:tcPr>
            <w:tcW w:w="6520" w:type="dxa"/>
          </w:tcPr>
          <w:p w:rsidR="00A12709" w:rsidRPr="001F6931" w:rsidRDefault="00A12709" w:rsidP="00E74365">
            <w:pPr>
              <w:jc w:val="both"/>
              <w:rPr>
                <w:i/>
                <w:color w:val="000000"/>
                <w:sz w:val="24"/>
                <w:szCs w:val="24"/>
              </w:rPr>
            </w:pPr>
          </w:p>
        </w:tc>
      </w:tr>
    </w:tbl>
    <w:p w:rsidR="00A12709" w:rsidRPr="001F6931" w:rsidRDefault="00A12709" w:rsidP="002B2ADF">
      <w:pPr>
        <w:ind w:firstLine="567"/>
        <w:jc w:val="both"/>
        <w:rPr>
          <w:color w:val="000000"/>
          <w:sz w:val="24"/>
          <w:szCs w:val="24"/>
        </w:rPr>
      </w:pPr>
    </w:p>
    <w:p w:rsidR="00A12709" w:rsidRPr="001F6931" w:rsidRDefault="00A12709" w:rsidP="002B2ADF">
      <w:pPr>
        <w:jc w:val="center"/>
        <w:rPr>
          <w:color w:val="000000"/>
        </w:rPr>
      </w:pPr>
      <w:r w:rsidRPr="001F6931">
        <w:rPr>
          <w:color w:val="000000"/>
        </w:rPr>
        <w:lastRenderedPageBreak/>
        <w:t>РАЗДЕЛ 7. ПЕРЕЧЕНЬ ПРИЛОЖЕНИЙ</w:t>
      </w:r>
    </w:p>
    <w:p w:rsidR="00A12709" w:rsidRPr="001F6931" w:rsidRDefault="00A12709" w:rsidP="002B2ADF">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2"/>
        <w:gridCol w:w="5858"/>
        <w:gridCol w:w="2099"/>
      </w:tblGrid>
      <w:tr w:rsidR="00A12709" w:rsidRPr="001F6931" w:rsidTr="00E74365">
        <w:tc>
          <w:tcPr>
            <w:tcW w:w="1682" w:type="dxa"/>
          </w:tcPr>
          <w:p w:rsidR="00A12709" w:rsidRPr="001F6931" w:rsidRDefault="00A12709" w:rsidP="00E74365">
            <w:pPr>
              <w:jc w:val="center"/>
              <w:rPr>
                <w:color w:val="000000"/>
                <w:sz w:val="24"/>
                <w:szCs w:val="24"/>
              </w:rPr>
            </w:pPr>
            <w:r w:rsidRPr="001F6931">
              <w:rPr>
                <w:color w:val="000000"/>
                <w:sz w:val="24"/>
                <w:szCs w:val="24"/>
              </w:rPr>
              <w:t>Номер приложения</w:t>
            </w:r>
          </w:p>
        </w:tc>
        <w:tc>
          <w:tcPr>
            <w:tcW w:w="5858" w:type="dxa"/>
          </w:tcPr>
          <w:p w:rsidR="00A12709" w:rsidRPr="001F6931" w:rsidRDefault="00A12709" w:rsidP="00E74365">
            <w:pPr>
              <w:jc w:val="center"/>
              <w:rPr>
                <w:color w:val="000000"/>
                <w:sz w:val="24"/>
                <w:szCs w:val="24"/>
              </w:rPr>
            </w:pPr>
            <w:r w:rsidRPr="001F6931">
              <w:rPr>
                <w:color w:val="000000"/>
                <w:sz w:val="24"/>
                <w:szCs w:val="24"/>
              </w:rPr>
              <w:t>Наименование приложения</w:t>
            </w:r>
          </w:p>
        </w:tc>
        <w:tc>
          <w:tcPr>
            <w:tcW w:w="2099" w:type="dxa"/>
          </w:tcPr>
          <w:p w:rsidR="00A12709" w:rsidRPr="001F6931" w:rsidRDefault="00A12709" w:rsidP="00E74365">
            <w:pPr>
              <w:jc w:val="center"/>
              <w:rPr>
                <w:color w:val="000000"/>
                <w:sz w:val="24"/>
                <w:szCs w:val="24"/>
              </w:rPr>
            </w:pPr>
            <w:r w:rsidRPr="001F6931">
              <w:rPr>
                <w:color w:val="000000"/>
                <w:sz w:val="24"/>
                <w:szCs w:val="24"/>
              </w:rPr>
              <w:t>Номер страницы</w:t>
            </w:r>
          </w:p>
        </w:tc>
      </w:tr>
      <w:tr w:rsidR="00A12709" w:rsidRPr="001F6931" w:rsidTr="00E74365">
        <w:tc>
          <w:tcPr>
            <w:tcW w:w="1682" w:type="dxa"/>
            <w:vAlign w:val="center"/>
          </w:tcPr>
          <w:p w:rsidR="00A12709" w:rsidRPr="001F6931" w:rsidRDefault="00A12709" w:rsidP="00E74365">
            <w:pPr>
              <w:jc w:val="center"/>
              <w:rPr>
                <w:color w:val="000000"/>
              </w:rPr>
            </w:pPr>
          </w:p>
        </w:tc>
        <w:tc>
          <w:tcPr>
            <w:tcW w:w="5858" w:type="dxa"/>
          </w:tcPr>
          <w:p w:rsidR="00A12709" w:rsidRPr="001F6931" w:rsidRDefault="00C10A35" w:rsidP="00E74365">
            <w:pPr>
              <w:jc w:val="both"/>
              <w:rPr>
                <w:color w:val="000000"/>
              </w:rPr>
            </w:pPr>
            <w:r>
              <w:rPr>
                <w:color w:val="000000"/>
              </w:rPr>
              <w:t>нет</w:t>
            </w:r>
          </w:p>
        </w:tc>
        <w:tc>
          <w:tcPr>
            <w:tcW w:w="2099" w:type="dxa"/>
          </w:tcPr>
          <w:p w:rsidR="00A12709" w:rsidRPr="001F6931" w:rsidRDefault="00A12709" w:rsidP="00E74365">
            <w:pPr>
              <w:jc w:val="both"/>
              <w:rPr>
                <w:color w:val="000000"/>
              </w:rPr>
            </w:pPr>
          </w:p>
        </w:tc>
      </w:tr>
      <w:tr w:rsidR="00A12709" w:rsidRPr="001F6931" w:rsidTr="00E74365">
        <w:tc>
          <w:tcPr>
            <w:tcW w:w="1682" w:type="dxa"/>
            <w:vAlign w:val="center"/>
          </w:tcPr>
          <w:p w:rsidR="00A12709" w:rsidRPr="001F6931" w:rsidRDefault="00A12709" w:rsidP="00E74365">
            <w:pPr>
              <w:jc w:val="center"/>
              <w:rPr>
                <w:color w:val="000000"/>
              </w:rPr>
            </w:pPr>
          </w:p>
        </w:tc>
        <w:tc>
          <w:tcPr>
            <w:tcW w:w="5858" w:type="dxa"/>
          </w:tcPr>
          <w:p w:rsidR="00A12709" w:rsidRPr="001F6931" w:rsidRDefault="00A12709" w:rsidP="00E74365">
            <w:pPr>
              <w:jc w:val="both"/>
              <w:rPr>
                <w:color w:val="000000"/>
              </w:rPr>
            </w:pPr>
          </w:p>
        </w:tc>
        <w:tc>
          <w:tcPr>
            <w:tcW w:w="2099" w:type="dxa"/>
          </w:tcPr>
          <w:p w:rsidR="00A12709" w:rsidRPr="001F6931" w:rsidRDefault="00A12709" w:rsidP="00E74365">
            <w:pPr>
              <w:jc w:val="both"/>
              <w:rPr>
                <w:color w:val="000000"/>
              </w:rPr>
            </w:pPr>
          </w:p>
        </w:tc>
      </w:tr>
    </w:tbl>
    <w:p w:rsidR="00A12709" w:rsidRDefault="00A12709"/>
    <w:p w:rsidR="00470AF1" w:rsidRDefault="00470AF1"/>
    <w:p w:rsidR="00470AF1" w:rsidRDefault="00470AF1"/>
    <w:p w:rsidR="00470AF1" w:rsidRDefault="00470AF1"/>
    <w:p w:rsidR="00470AF1" w:rsidRDefault="00470AF1"/>
    <w:p w:rsidR="00470AF1" w:rsidRDefault="00470AF1">
      <w:r>
        <w:t>И.о. начальника транспортного отдела</w:t>
      </w:r>
      <w:r>
        <w:tab/>
      </w:r>
      <w:r>
        <w:tab/>
      </w:r>
      <w:r>
        <w:tab/>
      </w:r>
      <w:r>
        <w:tab/>
        <w:t xml:space="preserve">         А.В. Поляков</w:t>
      </w:r>
    </w:p>
    <w:sectPr w:rsidR="00470AF1" w:rsidSect="00A8443C">
      <w:pgSz w:w="11906" w:h="16838"/>
      <w:pgMar w:top="1191" w:right="1134" w:bottom="851"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6D42"/>
    <w:multiLevelType w:val="hybridMultilevel"/>
    <w:tmpl w:val="352C39B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19707E9"/>
    <w:multiLevelType w:val="hybridMultilevel"/>
    <w:tmpl w:val="BA2A4E7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7B6616A"/>
    <w:multiLevelType w:val="hybridMultilevel"/>
    <w:tmpl w:val="A158232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1F14E67"/>
    <w:multiLevelType w:val="hybridMultilevel"/>
    <w:tmpl w:val="EE446BC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57B86A27"/>
    <w:multiLevelType w:val="hybridMultilevel"/>
    <w:tmpl w:val="4134CC1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A782681"/>
    <w:multiLevelType w:val="hybridMultilevel"/>
    <w:tmpl w:val="E37EDF5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7D4A5427"/>
    <w:multiLevelType w:val="hybridMultilevel"/>
    <w:tmpl w:val="F6863A2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4"/>
  </w:num>
  <w:num w:numId="3">
    <w:abstractNumId w:val="5"/>
  </w:num>
  <w:num w:numId="4">
    <w:abstractNumId w:val="1"/>
  </w:num>
  <w:num w:numId="5">
    <w:abstractNumId w:val="0"/>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4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2ADF"/>
    <w:rsid w:val="000A0FC5"/>
    <w:rsid w:val="000B3FA1"/>
    <w:rsid w:val="001119FA"/>
    <w:rsid w:val="00142E48"/>
    <w:rsid w:val="00150CC2"/>
    <w:rsid w:val="00171675"/>
    <w:rsid w:val="001C07DE"/>
    <w:rsid w:val="001F6931"/>
    <w:rsid w:val="0029217C"/>
    <w:rsid w:val="002A56BC"/>
    <w:rsid w:val="002B2ADF"/>
    <w:rsid w:val="002D2AD6"/>
    <w:rsid w:val="00347148"/>
    <w:rsid w:val="00390303"/>
    <w:rsid w:val="003B045D"/>
    <w:rsid w:val="004001E3"/>
    <w:rsid w:val="00430FCD"/>
    <w:rsid w:val="00432875"/>
    <w:rsid w:val="004405F8"/>
    <w:rsid w:val="00470AF1"/>
    <w:rsid w:val="00556AD5"/>
    <w:rsid w:val="005D7723"/>
    <w:rsid w:val="006220DF"/>
    <w:rsid w:val="006634B5"/>
    <w:rsid w:val="006726D5"/>
    <w:rsid w:val="00757071"/>
    <w:rsid w:val="00796DC0"/>
    <w:rsid w:val="009A082B"/>
    <w:rsid w:val="00A12709"/>
    <w:rsid w:val="00A21BCE"/>
    <w:rsid w:val="00A8443C"/>
    <w:rsid w:val="00A8783C"/>
    <w:rsid w:val="00B475A4"/>
    <w:rsid w:val="00BA3C6A"/>
    <w:rsid w:val="00C054DF"/>
    <w:rsid w:val="00C10A35"/>
    <w:rsid w:val="00C83AAE"/>
    <w:rsid w:val="00C87299"/>
    <w:rsid w:val="00D560B4"/>
    <w:rsid w:val="00D62E80"/>
    <w:rsid w:val="00D7023D"/>
    <w:rsid w:val="00D958E5"/>
    <w:rsid w:val="00E6206A"/>
    <w:rsid w:val="00E74365"/>
    <w:rsid w:val="00F1237A"/>
    <w:rsid w:val="00F759B7"/>
    <w:rsid w:val="00F91283"/>
    <w:rsid w:val="00FA3B3E"/>
    <w:rsid w:val="00FA483D"/>
    <w:rsid w:val="00FD635E"/>
    <w:rsid w:val="00FE44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2ADF"/>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1283"/>
    <w:rPr>
      <w:rFonts w:ascii="Tahoma" w:hAnsi="Tahoma" w:cs="Tahoma"/>
      <w:sz w:val="16"/>
      <w:szCs w:val="16"/>
    </w:rPr>
  </w:style>
  <w:style w:type="character" w:customStyle="1" w:styleId="a4">
    <w:name w:val="Текст выноски Знак"/>
    <w:basedOn w:val="a0"/>
    <w:link w:val="a3"/>
    <w:uiPriority w:val="99"/>
    <w:semiHidden/>
    <w:rsid w:val="00F91283"/>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TotalTime>
  <Pages>1</Pages>
  <Words>1669</Words>
  <Characters>9519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Санковская Наталья Владимировна</dc:creator>
  <cp:keywords/>
  <dc:description/>
  <cp:lastModifiedBy>Санковская Наталья Владимировна</cp:lastModifiedBy>
  <cp:revision>15</cp:revision>
  <cp:lastPrinted>2013-10-18T06:21:00Z</cp:lastPrinted>
  <dcterms:created xsi:type="dcterms:W3CDTF">2013-09-16T00:53:00Z</dcterms:created>
  <dcterms:modified xsi:type="dcterms:W3CDTF">2013-10-18T06:23:00Z</dcterms:modified>
</cp:coreProperties>
</file>