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073327" w:rsidRDefault="00073327" w:rsidP="00073327">
      <w:pPr>
        <w:tabs>
          <w:tab w:val="left" w:pos="284"/>
        </w:tabs>
        <w:ind w:left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</w:t>
      </w:r>
      <w:r>
        <w:rPr>
          <w:b/>
          <w:bCs/>
          <w:color w:val="000000"/>
          <w:sz w:val="28"/>
          <w:szCs w:val="28"/>
        </w:rPr>
        <w:t>право заключения договора на поставку дизельного топлива и ГСМ для ПХРО (хозяйственные нужд) Челябинского отделения филиала «Уральский территориальный округ» ФГУП «РосРАО».</w:t>
      </w:r>
    </w:p>
    <w:p w:rsidR="00CA2886" w:rsidRPr="007A652E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zakupki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gov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ru</w:t>
        </w:r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zakupki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rosatom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ru</w:t>
        </w:r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4A51DA" w:rsidRDefault="004A51DA" w:rsidP="004A51DA">
      <w:pPr>
        <w:jc w:val="center"/>
        <w:rPr>
          <w:b/>
          <w:bCs/>
          <w:iCs/>
        </w:rPr>
      </w:pPr>
      <w:r>
        <w:rPr>
          <w:iCs/>
        </w:rPr>
        <w:lastRenderedPageBreak/>
        <w:t>ПЕРЕЧЕНЬ ВИДОВ</w:t>
      </w:r>
      <w:r>
        <w:rPr>
          <w:b/>
          <w:bCs/>
          <w:iCs/>
        </w:rPr>
        <w:t xml:space="preserve"> </w:t>
      </w:r>
      <w:r>
        <w:rPr>
          <w:bCs/>
          <w:iCs/>
        </w:rPr>
        <w:t>ТОВАРОВ</w:t>
      </w:r>
      <w:r>
        <w:rPr>
          <w:b/>
          <w:bCs/>
          <w:iCs/>
        </w:rPr>
        <w:t xml:space="preserve"> на основе справочника</w:t>
      </w:r>
      <w:r>
        <w:rPr>
          <w:iCs/>
        </w:rPr>
        <w:t xml:space="preserve"> ОКДП, </w:t>
      </w:r>
      <w:r>
        <w:rPr>
          <w:b/>
          <w:bCs/>
          <w:iCs/>
        </w:rPr>
        <w:t>для закупки которых применяется настоящее типовое техническое задание</w:t>
      </w:r>
    </w:p>
    <w:tbl>
      <w:tblPr>
        <w:tblW w:w="96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3"/>
        <w:gridCol w:w="8642"/>
      </w:tblGrid>
      <w:tr w:rsidR="004A51DA" w:rsidTr="004A51DA">
        <w:trPr>
          <w:trHeight w:val="232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A51DA" w:rsidRDefault="004A51DA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Код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A51DA" w:rsidRDefault="004A51DA">
            <w:pPr>
              <w:ind w:right="131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Вид услуги</w:t>
            </w:r>
          </w:p>
        </w:tc>
      </w:tr>
      <w:tr w:rsidR="004A51DA" w:rsidTr="004A51DA">
        <w:trPr>
          <w:trHeight w:val="77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A51DA" w:rsidRDefault="004A51DA">
            <w:pPr>
              <w:rPr>
                <w:iCs/>
              </w:rPr>
            </w:pPr>
            <w:r>
              <w:rPr>
                <w:iCs/>
              </w:rPr>
              <w:t>2320230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A51DA" w:rsidRDefault="004A51DA">
            <w:pPr>
              <w:ind w:right="131"/>
              <w:rPr>
                <w:iCs/>
              </w:rPr>
            </w:pPr>
            <w:r>
              <w:rPr>
                <w:iCs/>
              </w:rPr>
              <w:t>Топливо дизельное</w:t>
            </w:r>
          </w:p>
        </w:tc>
      </w:tr>
    </w:tbl>
    <w:p w:rsidR="004A51DA" w:rsidRDefault="004A51DA" w:rsidP="004A51DA">
      <w:pPr>
        <w:jc w:val="center"/>
        <w:rPr>
          <w:sz w:val="28"/>
          <w:szCs w:val="28"/>
        </w:rPr>
      </w:pPr>
    </w:p>
    <w:p w:rsidR="004A51DA" w:rsidRDefault="004A51DA" w:rsidP="004A51DA">
      <w:pPr>
        <w:jc w:val="center"/>
        <w:rPr>
          <w:sz w:val="28"/>
          <w:szCs w:val="28"/>
        </w:rPr>
      </w:pPr>
    </w:p>
    <w:p w:rsidR="004A51DA" w:rsidRDefault="004A51DA" w:rsidP="004A51DA">
      <w:pPr>
        <w:jc w:val="center"/>
        <w:rPr>
          <w:sz w:val="28"/>
          <w:szCs w:val="28"/>
        </w:rPr>
      </w:pPr>
    </w:p>
    <w:p w:rsidR="004A51DA" w:rsidRDefault="004A51DA" w:rsidP="004A51DA">
      <w:pPr>
        <w:jc w:val="center"/>
        <w:rPr>
          <w:sz w:val="28"/>
          <w:szCs w:val="28"/>
        </w:rPr>
      </w:pPr>
    </w:p>
    <w:p w:rsidR="004A51DA" w:rsidRDefault="004A51DA" w:rsidP="004A51DA">
      <w:pPr>
        <w:jc w:val="center"/>
        <w:rPr>
          <w:sz w:val="28"/>
          <w:szCs w:val="28"/>
        </w:rPr>
      </w:pPr>
    </w:p>
    <w:p w:rsidR="004A51DA" w:rsidRDefault="004A51DA" w:rsidP="004A51DA">
      <w:pPr>
        <w:jc w:val="center"/>
        <w:rPr>
          <w:sz w:val="28"/>
          <w:szCs w:val="28"/>
        </w:rPr>
      </w:pPr>
    </w:p>
    <w:p w:rsidR="004A51DA" w:rsidRDefault="004A51DA" w:rsidP="004A51DA">
      <w:pPr>
        <w:jc w:val="center"/>
        <w:rPr>
          <w:sz w:val="28"/>
          <w:szCs w:val="28"/>
        </w:rPr>
      </w:pPr>
    </w:p>
    <w:p w:rsidR="004A51DA" w:rsidRDefault="004A51DA" w:rsidP="004A51DA">
      <w:pPr>
        <w:jc w:val="center"/>
        <w:rPr>
          <w:sz w:val="28"/>
          <w:szCs w:val="28"/>
        </w:rPr>
      </w:pPr>
    </w:p>
    <w:p w:rsidR="004A51DA" w:rsidRDefault="004A51DA" w:rsidP="004A51DA">
      <w:pPr>
        <w:jc w:val="center"/>
        <w:rPr>
          <w:sz w:val="28"/>
          <w:szCs w:val="28"/>
        </w:rPr>
      </w:pPr>
    </w:p>
    <w:p w:rsidR="004A51DA" w:rsidRDefault="004A51DA" w:rsidP="004A51DA">
      <w:pPr>
        <w:jc w:val="center"/>
        <w:rPr>
          <w:sz w:val="28"/>
          <w:szCs w:val="28"/>
        </w:rPr>
      </w:pPr>
    </w:p>
    <w:p w:rsidR="004A51DA" w:rsidRDefault="004A51DA" w:rsidP="004A51DA">
      <w:pPr>
        <w:jc w:val="center"/>
        <w:rPr>
          <w:sz w:val="28"/>
          <w:szCs w:val="28"/>
        </w:rPr>
      </w:pPr>
    </w:p>
    <w:p w:rsidR="004A51DA" w:rsidRDefault="004A51DA" w:rsidP="004A51DA">
      <w:pPr>
        <w:jc w:val="center"/>
        <w:rPr>
          <w:sz w:val="28"/>
          <w:szCs w:val="28"/>
        </w:rPr>
      </w:pPr>
    </w:p>
    <w:p w:rsidR="004A51DA" w:rsidRDefault="004A51DA" w:rsidP="004A51DA">
      <w:pPr>
        <w:jc w:val="center"/>
        <w:rPr>
          <w:sz w:val="28"/>
          <w:szCs w:val="28"/>
        </w:rPr>
      </w:pPr>
    </w:p>
    <w:p w:rsidR="004A51DA" w:rsidRDefault="004A51DA" w:rsidP="004A51DA">
      <w:pPr>
        <w:jc w:val="center"/>
        <w:rPr>
          <w:sz w:val="28"/>
          <w:szCs w:val="28"/>
        </w:rPr>
      </w:pPr>
    </w:p>
    <w:p w:rsidR="004A51DA" w:rsidRDefault="004A51DA" w:rsidP="004A51DA">
      <w:pPr>
        <w:jc w:val="center"/>
        <w:rPr>
          <w:sz w:val="28"/>
          <w:szCs w:val="28"/>
        </w:rPr>
      </w:pPr>
    </w:p>
    <w:p w:rsidR="004A51DA" w:rsidRDefault="004A51DA" w:rsidP="004A51DA">
      <w:pPr>
        <w:jc w:val="center"/>
        <w:rPr>
          <w:sz w:val="28"/>
          <w:szCs w:val="28"/>
        </w:rPr>
      </w:pPr>
    </w:p>
    <w:p w:rsidR="004A51DA" w:rsidRDefault="004A51DA" w:rsidP="004A51DA">
      <w:pPr>
        <w:jc w:val="center"/>
        <w:rPr>
          <w:sz w:val="28"/>
          <w:szCs w:val="28"/>
        </w:rPr>
      </w:pPr>
    </w:p>
    <w:p w:rsidR="004A51DA" w:rsidRDefault="004A51DA" w:rsidP="004A51DA">
      <w:pPr>
        <w:jc w:val="center"/>
        <w:rPr>
          <w:sz w:val="28"/>
          <w:szCs w:val="28"/>
        </w:rPr>
      </w:pPr>
    </w:p>
    <w:p w:rsidR="004A51DA" w:rsidRDefault="004A51DA" w:rsidP="004A51DA">
      <w:pPr>
        <w:jc w:val="center"/>
        <w:rPr>
          <w:sz w:val="28"/>
          <w:szCs w:val="28"/>
        </w:rPr>
      </w:pPr>
    </w:p>
    <w:p w:rsidR="004A51DA" w:rsidRDefault="004A51DA" w:rsidP="004A51DA">
      <w:pPr>
        <w:jc w:val="center"/>
        <w:rPr>
          <w:sz w:val="28"/>
          <w:szCs w:val="28"/>
        </w:rPr>
      </w:pPr>
    </w:p>
    <w:p w:rsidR="004A51DA" w:rsidRDefault="004A51DA" w:rsidP="004A51DA">
      <w:pPr>
        <w:jc w:val="center"/>
        <w:rPr>
          <w:sz w:val="28"/>
          <w:szCs w:val="28"/>
        </w:rPr>
      </w:pPr>
    </w:p>
    <w:p w:rsidR="004A51DA" w:rsidRDefault="004A51DA" w:rsidP="004A51DA">
      <w:pPr>
        <w:jc w:val="center"/>
        <w:rPr>
          <w:sz w:val="28"/>
          <w:szCs w:val="28"/>
        </w:rPr>
      </w:pPr>
    </w:p>
    <w:p w:rsidR="004A51DA" w:rsidRDefault="004A51DA" w:rsidP="004A51DA">
      <w:pPr>
        <w:jc w:val="center"/>
        <w:rPr>
          <w:sz w:val="28"/>
          <w:szCs w:val="28"/>
        </w:rPr>
      </w:pPr>
    </w:p>
    <w:p w:rsidR="004A51DA" w:rsidRDefault="004A51DA" w:rsidP="004A51DA">
      <w:pPr>
        <w:jc w:val="center"/>
        <w:rPr>
          <w:sz w:val="28"/>
          <w:szCs w:val="28"/>
        </w:rPr>
      </w:pPr>
    </w:p>
    <w:p w:rsidR="004A51DA" w:rsidRDefault="004A51DA" w:rsidP="004A51DA">
      <w:pPr>
        <w:jc w:val="center"/>
        <w:rPr>
          <w:sz w:val="28"/>
          <w:szCs w:val="28"/>
        </w:rPr>
      </w:pPr>
    </w:p>
    <w:p w:rsidR="004A51DA" w:rsidRDefault="004A51DA" w:rsidP="004A51DA">
      <w:pPr>
        <w:jc w:val="center"/>
        <w:rPr>
          <w:sz w:val="28"/>
          <w:szCs w:val="28"/>
        </w:rPr>
      </w:pPr>
    </w:p>
    <w:p w:rsidR="004A51DA" w:rsidRDefault="004A51DA" w:rsidP="004A51DA">
      <w:pPr>
        <w:jc w:val="center"/>
        <w:rPr>
          <w:sz w:val="28"/>
          <w:szCs w:val="28"/>
        </w:rPr>
      </w:pPr>
    </w:p>
    <w:p w:rsidR="004A51DA" w:rsidRDefault="004A51DA" w:rsidP="004A51DA">
      <w:pPr>
        <w:jc w:val="center"/>
        <w:rPr>
          <w:sz w:val="28"/>
          <w:szCs w:val="28"/>
        </w:rPr>
      </w:pPr>
    </w:p>
    <w:p w:rsidR="004A51DA" w:rsidRDefault="004A51DA" w:rsidP="004A51DA">
      <w:pPr>
        <w:jc w:val="center"/>
        <w:rPr>
          <w:sz w:val="28"/>
          <w:szCs w:val="28"/>
        </w:rPr>
      </w:pPr>
    </w:p>
    <w:p w:rsidR="004A51DA" w:rsidRDefault="004A51DA" w:rsidP="004A51DA">
      <w:pPr>
        <w:jc w:val="center"/>
        <w:rPr>
          <w:sz w:val="28"/>
          <w:szCs w:val="28"/>
        </w:rPr>
      </w:pPr>
    </w:p>
    <w:p w:rsidR="004A51DA" w:rsidRDefault="004A51DA" w:rsidP="004A51DA">
      <w:pPr>
        <w:jc w:val="center"/>
        <w:rPr>
          <w:sz w:val="28"/>
          <w:szCs w:val="28"/>
        </w:rPr>
      </w:pPr>
    </w:p>
    <w:p w:rsidR="004A51DA" w:rsidRDefault="004A51DA" w:rsidP="004A51DA">
      <w:pPr>
        <w:jc w:val="center"/>
        <w:rPr>
          <w:sz w:val="28"/>
          <w:szCs w:val="28"/>
        </w:rPr>
      </w:pPr>
    </w:p>
    <w:p w:rsidR="004A51DA" w:rsidRDefault="004A51DA" w:rsidP="004A51DA">
      <w:pPr>
        <w:jc w:val="center"/>
        <w:rPr>
          <w:sz w:val="28"/>
          <w:szCs w:val="28"/>
        </w:rPr>
      </w:pPr>
    </w:p>
    <w:p w:rsidR="004A51DA" w:rsidRDefault="004A51DA" w:rsidP="004A51DA">
      <w:pPr>
        <w:jc w:val="center"/>
        <w:rPr>
          <w:sz w:val="28"/>
          <w:szCs w:val="28"/>
        </w:rPr>
      </w:pPr>
    </w:p>
    <w:p w:rsidR="004A51DA" w:rsidRDefault="004A51DA" w:rsidP="004A51DA">
      <w:pPr>
        <w:jc w:val="center"/>
        <w:rPr>
          <w:sz w:val="28"/>
          <w:szCs w:val="28"/>
        </w:rPr>
      </w:pPr>
    </w:p>
    <w:p w:rsidR="004A51DA" w:rsidRDefault="004A51DA" w:rsidP="004A51DA">
      <w:pPr>
        <w:jc w:val="center"/>
        <w:rPr>
          <w:sz w:val="28"/>
          <w:szCs w:val="28"/>
        </w:rPr>
      </w:pPr>
    </w:p>
    <w:p w:rsidR="004A51DA" w:rsidRDefault="004A51DA" w:rsidP="004A51DA">
      <w:pPr>
        <w:jc w:val="center"/>
        <w:rPr>
          <w:sz w:val="28"/>
          <w:szCs w:val="28"/>
        </w:rPr>
      </w:pPr>
    </w:p>
    <w:p w:rsidR="004A51DA" w:rsidRDefault="004A51DA" w:rsidP="004A51DA">
      <w:pPr>
        <w:jc w:val="center"/>
        <w:rPr>
          <w:sz w:val="28"/>
          <w:szCs w:val="28"/>
        </w:rPr>
      </w:pPr>
    </w:p>
    <w:p w:rsidR="004A51DA" w:rsidRDefault="004A51DA" w:rsidP="004A51DA">
      <w:pPr>
        <w:jc w:val="center"/>
        <w:rPr>
          <w:sz w:val="28"/>
          <w:szCs w:val="28"/>
        </w:rPr>
      </w:pPr>
    </w:p>
    <w:p w:rsidR="004A51DA" w:rsidRDefault="004A51DA" w:rsidP="004A51DA">
      <w:pPr>
        <w:jc w:val="center"/>
        <w:rPr>
          <w:sz w:val="28"/>
          <w:szCs w:val="28"/>
        </w:rPr>
      </w:pPr>
    </w:p>
    <w:p w:rsidR="004A51DA" w:rsidRDefault="004A51DA" w:rsidP="004A51DA">
      <w:pPr>
        <w:jc w:val="center"/>
        <w:rPr>
          <w:sz w:val="28"/>
          <w:szCs w:val="28"/>
        </w:rPr>
      </w:pPr>
    </w:p>
    <w:p w:rsidR="004A51DA" w:rsidRDefault="004A51DA" w:rsidP="004A51DA">
      <w:pPr>
        <w:jc w:val="center"/>
        <w:rPr>
          <w:sz w:val="28"/>
          <w:szCs w:val="28"/>
        </w:rPr>
      </w:pPr>
    </w:p>
    <w:p w:rsidR="004A51DA" w:rsidRDefault="004A51DA" w:rsidP="004A51DA">
      <w:pPr>
        <w:jc w:val="center"/>
        <w:rPr>
          <w:sz w:val="28"/>
          <w:szCs w:val="28"/>
        </w:rPr>
      </w:pPr>
    </w:p>
    <w:p w:rsidR="004A51DA" w:rsidRDefault="004A51DA" w:rsidP="004A51DA">
      <w:pPr>
        <w:jc w:val="center"/>
        <w:rPr>
          <w:sz w:val="28"/>
          <w:szCs w:val="28"/>
        </w:rPr>
      </w:pPr>
      <w:r>
        <w:rPr>
          <w:sz w:val="28"/>
          <w:szCs w:val="28"/>
        </w:rPr>
        <w:t>Техническое задание на поставку</w:t>
      </w:r>
    </w:p>
    <w:p w:rsidR="004A51DA" w:rsidRDefault="004A51DA" w:rsidP="004A51DA">
      <w:pPr>
        <w:jc w:val="center"/>
        <w:rPr>
          <w:sz w:val="28"/>
          <w:szCs w:val="28"/>
        </w:rPr>
      </w:pPr>
      <w:r>
        <w:rPr>
          <w:sz w:val="28"/>
          <w:szCs w:val="28"/>
        </w:rPr>
        <w:t>дизельного топлива и ГСМ (хозяйственные нужд)</w:t>
      </w:r>
    </w:p>
    <w:p w:rsidR="004A51DA" w:rsidRDefault="004A51DA" w:rsidP="004A51DA">
      <w:pPr>
        <w:jc w:val="center"/>
        <w:rPr>
          <w:sz w:val="28"/>
          <w:szCs w:val="28"/>
        </w:rPr>
      </w:pPr>
      <w:r>
        <w:rPr>
          <w:sz w:val="28"/>
          <w:szCs w:val="28"/>
        </w:rPr>
        <w:t>Для объекта: ПХРО Челябинского отделение филиала «Уральский территориальный округ» ФГУП «РосРАО»</w:t>
      </w:r>
    </w:p>
    <w:p w:rsidR="004A51DA" w:rsidRDefault="004A51DA" w:rsidP="004A51DA">
      <w:pPr>
        <w:jc w:val="center"/>
        <w:rPr>
          <w:color w:val="FF0000"/>
          <w:sz w:val="28"/>
          <w:szCs w:val="28"/>
        </w:rPr>
      </w:pPr>
    </w:p>
    <w:p w:rsidR="004A51DA" w:rsidRDefault="004A51DA" w:rsidP="004A51DA">
      <w:pPr>
        <w:jc w:val="center"/>
        <w:rPr>
          <w:color w:val="FF0000"/>
          <w:sz w:val="28"/>
          <w:szCs w:val="28"/>
        </w:rPr>
      </w:pPr>
    </w:p>
    <w:p w:rsidR="004A51DA" w:rsidRDefault="004A51DA" w:rsidP="004A51DA">
      <w:pPr>
        <w:jc w:val="center"/>
        <w:rPr>
          <w:sz w:val="28"/>
          <w:szCs w:val="28"/>
        </w:rPr>
      </w:pPr>
      <w:r>
        <w:rPr>
          <w:sz w:val="28"/>
          <w:szCs w:val="28"/>
        </w:rPr>
        <w:t>СОДЕРЖАНИЕ:</w:t>
      </w:r>
    </w:p>
    <w:p w:rsidR="004A51DA" w:rsidRDefault="004A51DA" w:rsidP="004A51DA">
      <w:pPr>
        <w:rPr>
          <w:sz w:val="28"/>
          <w:szCs w:val="28"/>
        </w:rPr>
      </w:pPr>
      <w:r>
        <w:rPr>
          <w:sz w:val="28"/>
          <w:szCs w:val="28"/>
        </w:rPr>
        <w:t xml:space="preserve">РАЗДЕЛ 1. ОБЩИЕ СВЕДЕНИЯ </w:t>
      </w:r>
    </w:p>
    <w:p w:rsidR="004A51DA" w:rsidRDefault="004A51DA" w:rsidP="004A51DA">
      <w:pPr>
        <w:ind w:left="851"/>
        <w:rPr>
          <w:sz w:val="28"/>
          <w:szCs w:val="28"/>
        </w:rPr>
      </w:pPr>
      <w:r>
        <w:rPr>
          <w:sz w:val="28"/>
          <w:szCs w:val="28"/>
        </w:rPr>
        <w:t xml:space="preserve">Подраздел 1.1 Наименование </w:t>
      </w:r>
    </w:p>
    <w:p w:rsidR="004A51DA" w:rsidRDefault="004A51DA" w:rsidP="004A51DA">
      <w:pPr>
        <w:ind w:left="851"/>
        <w:rPr>
          <w:sz w:val="28"/>
          <w:szCs w:val="28"/>
        </w:rPr>
      </w:pPr>
      <w:r>
        <w:rPr>
          <w:sz w:val="28"/>
          <w:szCs w:val="28"/>
        </w:rPr>
        <w:t>Подраздел 1.2 Сведения о новизне</w:t>
      </w:r>
    </w:p>
    <w:p w:rsidR="004A51DA" w:rsidRDefault="004A51DA" w:rsidP="004A51DA">
      <w:pPr>
        <w:rPr>
          <w:sz w:val="28"/>
          <w:szCs w:val="28"/>
        </w:rPr>
      </w:pPr>
      <w:r>
        <w:rPr>
          <w:sz w:val="28"/>
          <w:szCs w:val="28"/>
        </w:rPr>
        <w:t>РАЗДЕЛ 2. ОБЛАСТЬ ПРИМЕНЕНИЯ</w:t>
      </w:r>
    </w:p>
    <w:p w:rsidR="004A51DA" w:rsidRDefault="004A51DA" w:rsidP="004A51DA">
      <w:pPr>
        <w:rPr>
          <w:sz w:val="28"/>
          <w:szCs w:val="28"/>
        </w:rPr>
      </w:pPr>
      <w:r>
        <w:rPr>
          <w:sz w:val="28"/>
          <w:szCs w:val="28"/>
        </w:rPr>
        <w:t>РАЗДЕЛ 3. УСЛОВИЯ ЭКСПЛУАТАЦИИ</w:t>
      </w:r>
    </w:p>
    <w:p w:rsidR="004A51DA" w:rsidRDefault="004A51DA" w:rsidP="004A51DA">
      <w:pPr>
        <w:ind w:left="1276" w:hanging="1276"/>
        <w:rPr>
          <w:sz w:val="28"/>
          <w:szCs w:val="28"/>
        </w:rPr>
      </w:pPr>
      <w:r>
        <w:rPr>
          <w:sz w:val="28"/>
          <w:szCs w:val="28"/>
        </w:rPr>
        <w:t>РАЗДЕЛ 4. ТЕХНИЧЕСКИЕ ТРЕБОВАНИЯ</w:t>
      </w:r>
    </w:p>
    <w:p w:rsidR="004A51DA" w:rsidRDefault="004A51DA" w:rsidP="004A51DA">
      <w:pPr>
        <w:ind w:left="851"/>
        <w:rPr>
          <w:sz w:val="28"/>
          <w:szCs w:val="28"/>
        </w:rPr>
      </w:pPr>
      <w:r>
        <w:rPr>
          <w:sz w:val="28"/>
          <w:szCs w:val="28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4A51DA" w:rsidRDefault="004A51DA" w:rsidP="004A51DA">
      <w:pPr>
        <w:ind w:left="1276" w:hanging="1276"/>
        <w:rPr>
          <w:sz w:val="28"/>
          <w:szCs w:val="28"/>
        </w:rPr>
      </w:pPr>
      <w:r>
        <w:rPr>
          <w:sz w:val="28"/>
          <w:szCs w:val="28"/>
        </w:rPr>
        <w:t>РАЗДЕЛ 5. ТРЕБОВАНИЯ ПО ПРАВИЛАМ СДАЧИ И ПРИЕМКИ</w:t>
      </w:r>
    </w:p>
    <w:p w:rsidR="004A51DA" w:rsidRDefault="004A51DA" w:rsidP="004A51DA">
      <w:pPr>
        <w:tabs>
          <w:tab w:val="left" w:pos="851"/>
        </w:tabs>
        <w:ind w:left="1276" w:hanging="425"/>
        <w:rPr>
          <w:sz w:val="28"/>
          <w:szCs w:val="28"/>
        </w:rPr>
      </w:pPr>
      <w:r>
        <w:rPr>
          <w:sz w:val="28"/>
          <w:szCs w:val="28"/>
        </w:rPr>
        <w:t>Подраздел 5.1 Порядок сдачи и приемки</w:t>
      </w:r>
    </w:p>
    <w:p w:rsidR="004A51DA" w:rsidRDefault="004A51DA" w:rsidP="004A51DA">
      <w:pPr>
        <w:tabs>
          <w:tab w:val="left" w:pos="851"/>
        </w:tabs>
        <w:ind w:left="1276" w:hanging="425"/>
        <w:rPr>
          <w:sz w:val="28"/>
          <w:szCs w:val="28"/>
        </w:rPr>
      </w:pPr>
      <w:r>
        <w:rPr>
          <w:sz w:val="28"/>
          <w:szCs w:val="28"/>
        </w:rPr>
        <w:t>Подраздел 5.2 Требования по передаче заказчику технических и иных документов при поставке товаров</w:t>
      </w:r>
    </w:p>
    <w:p w:rsidR="004A51DA" w:rsidRDefault="004A51DA" w:rsidP="004A51DA">
      <w:pPr>
        <w:ind w:left="1418" w:hanging="1418"/>
        <w:rPr>
          <w:sz w:val="28"/>
          <w:szCs w:val="28"/>
        </w:rPr>
      </w:pPr>
      <w:r>
        <w:rPr>
          <w:sz w:val="28"/>
          <w:szCs w:val="28"/>
        </w:rPr>
        <w:t>РАЗДЕЛ 6. ТРЕБОВАНИЯ К КАЧЕСТВУ</w:t>
      </w:r>
    </w:p>
    <w:p w:rsidR="004A51DA" w:rsidRDefault="004A51DA" w:rsidP="004A51DA">
      <w:pPr>
        <w:ind w:left="1418" w:hanging="1418"/>
        <w:rPr>
          <w:sz w:val="28"/>
          <w:szCs w:val="28"/>
        </w:rPr>
      </w:pPr>
      <w:r>
        <w:rPr>
          <w:sz w:val="28"/>
          <w:szCs w:val="28"/>
        </w:rPr>
        <w:t>РАЗДЕЛ 7. ТРЕБОВАНИЯ К КОЛИЧЕСТВУ И СРОКУ (ПЕРИОДИЧНОСТИ) ПОСТАВКИ</w:t>
      </w:r>
    </w:p>
    <w:p w:rsidR="004A51DA" w:rsidRDefault="004A51DA" w:rsidP="004A51DA">
      <w:pPr>
        <w:rPr>
          <w:sz w:val="28"/>
          <w:szCs w:val="28"/>
        </w:rPr>
      </w:pPr>
      <w:r>
        <w:rPr>
          <w:sz w:val="28"/>
          <w:szCs w:val="28"/>
        </w:rPr>
        <w:t>РАЗДЕЛ 8. ДОПОЛНИТЕЛЬНЫЕ ТРЕБОВАНИЯ К УЧАСТНИКАМ</w:t>
      </w:r>
    </w:p>
    <w:p w:rsidR="004A51DA" w:rsidRDefault="004A51DA" w:rsidP="004A51DA">
      <w:pPr>
        <w:rPr>
          <w:sz w:val="28"/>
          <w:szCs w:val="28"/>
        </w:rPr>
      </w:pPr>
      <w:r>
        <w:rPr>
          <w:sz w:val="28"/>
          <w:szCs w:val="28"/>
        </w:rPr>
        <w:t>РАЗДЕЛ 9. ПЕРЕЧЕНЬ ПРИНЯТЫХ СОКРАЩЕНИЙ</w:t>
      </w:r>
    </w:p>
    <w:p w:rsidR="004A51DA" w:rsidRDefault="004A51DA" w:rsidP="004A51DA">
      <w:pPr>
        <w:rPr>
          <w:color w:val="FF0000"/>
          <w:sz w:val="28"/>
          <w:szCs w:val="28"/>
        </w:rPr>
      </w:pPr>
    </w:p>
    <w:p w:rsidR="004A51DA" w:rsidRDefault="004A51DA" w:rsidP="004A51DA">
      <w:pPr>
        <w:rPr>
          <w:color w:val="FF0000"/>
          <w:sz w:val="28"/>
          <w:szCs w:val="28"/>
        </w:rPr>
      </w:pPr>
    </w:p>
    <w:p w:rsidR="004A51DA" w:rsidRDefault="004A51DA" w:rsidP="004A51DA">
      <w:pPr>
        <w:rPr>
          <w:color w:val="FF0000"/>
          <w:sz w:val="28"/>
          <w:szCs w:val="28"/>
        </w:rPr>
      </w:pPr>
    </w:p>
    <w:p w:rsidR="004A51DA" w:rsidRDefault="004A51DA" w:rsidP="004A51DA">
      <w:pPr>
        <w:rPr>
          <w:color w:val="FF0000"/>
          <w:sz w:val="28"/>
          <w:szCs w:val="28"/>
        </w:rPr>
      </w:pPr>
    </w:p>
    <w:p w:rsidR="004A51DA" w:rsidRDefault="004A51DA" w:rsidP="004A51DA">
      <w:pPr>
        <w:rPr>
          <w:color w:val="FF0000"/>
          <w:sz w:val="28"/>
          <w:szCs w:val="28"/>
        </w:rPr>
      </w:pPr>
    </w:p>
    <w:p w:rsidR="004A51DA" w:rsidRDefault="004A51DA" w:rsidP="004A51DA">
      <w:pPr>
        <w:rPr>
          <w:color w:val="FF0000"/>
          <w:sz w:val="28"/>
          <w:szCs w:val="28"/>
        </w:rPr>
      </w:pPr>
    </w:p>
    <w:p w:rsidR="004A51DA" w:rsidRDefault="004A51DA" w:rsidP="004A51DA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br w:type="page"/>
      </w:r>
    </w:p>
    <w:tbl>
      <w:tblPr>
        <w:tblW w:w="1062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620"/>
      </w:tblGrid>
      <w:tr w:rsidR="004A51DA" w:rsidTr="004A51DA">
        <w:trPr>
          <w:trHeight w:val="273"/>
        </w:trPr>
        <w:tc>
          <w:tcPr>
            <w:tcW w:w="10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1DA" w:rsidRDefault="004A51D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РАЗДЕЛ 1. ОБЩИЕ СВЕДЕНИЯ</w:t>
            </w:r>
          </w:p>
        </w:tc>
      </w:tr>
      <w:tr w:rsidR="004A51DA" w:rsidTr="004A51DA">
        <w:trPr>
          <w:trHeight w:val="273"/>
        </w:trPr>
        <w:tc>
          <w:tcPr>
            <w:tcW w:w="10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1DA" w:rsidRDefault="004A51D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Подраздел 1.1 Наименование</w:t>
            </w:r>
          </w:p>
        </w:tc>
      </w:tr>
      <w:tr w:rsidR="004A51DA" w:rsidTr="004A51DA">
        <w:trPr>
          <w:trHeight w:val="399"/>
        </w:trPr>
        <w:tc>
          <w:tcPr>
            <w:tcW w:w="10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1DA" w:rsidRDefault="004A51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Поставка дизельного топлива и масел </w:t>
            </w:r>
          </w:p>
          <w:tbl>
            <w:tblPr>
              <w:tblW w:w="10095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608"/>
              <w:gridCol w:w="3960"/>
              <w:gridCol w:w="2340"/>
              <w:gridCol w:w="900"/>
              <w:gridCol w:w="2287"/>
            </w:tblGrid>
            <w:tr w:rsidR="004A51DA">
              <w:tc>
                <w:tcPr>
                  <w:tcW w:w="6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4A51DA" w:rsidRDefault="004A51DA">
                  <w:pPr>
                    <w:widowControl w:val="0"/>
                    <w:adjustRightInd w:val="0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№ п/п</w:t>
                  </w:r>
                </w:p>
              </w:tc>
              <w:tc>
                <w:tcPr>
                  <w:tcW w:w="39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4A51DA" w:rsidRDefault="004A51DA">
                  <w:pPr>
                    <w:widowControl w:val="0"/>
                    <w:adjustRightInd w:val="0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Наименование товара, марка (или аналог)*</w:t>
                  </w:r>
                </w:p>
              </w:tc>
              <w:tc>
                <w:tcPr>
                  <w:tcW w:w="2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4A51DA" w:rsidRDefault="004A51DA">
                  <w:pPr>
                    <w:widowControl w:val="0"/>
                    <w:adjustRightInd w:val="0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Соответствие ГОСТ Р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4A51DA" w:rsidRDefault="004A51DA">
                  <w:pPr>
                    <w:widowControl w:val="0"/>
                    <w:adjustRightInd w:val="0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Ед. изм.</w:t>
                  </w:r>
                </w:p>
              </w:tc>
              <w:tc>
                <w:tcPr>
                  <w:tcW w:w="22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4A51DA" w:rsidRDefault="004A51DA">
                  <w:pPr>
                    <w:widowControl w:val="0"/>
                    <w:adjustRightInd w:val="0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Расчетное количество ГСМ на 2014 год</w:t>
                  </w:r>
                </w:p>
              </w:tc>
            </w:tr>
            <w:tr w:rsidR="004A51DA">
              <w:tc>
                <w:tcPr>
                  <w:tcW w:w="6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4A51DA" w:rsidRDefault="004A51DA">
                  <w:pPr>
                    <w:widowControl w:val="0"/>
                    <w:adjustRightInd w:val="0"/>
                    <w:spacing w:line="360" w:lineRule="atLeast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39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4A51DA" w:rsidRDefault="004A51DA">
                  <w:pPr>
                    <w:widowControl w:val="0"/>
                    <w:adjustRightInd w:val="0"/>
                    <w:spacing w:line="360" w:lineRule="atLeast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Топливо дизельное летнее  Euro 3</w:t>
                  </w:r>
                </w:p>
              </w:tc>
              <w:tc>
                <w:tcPr>
                  <w:tcW w:w="2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4A51DA" w:rsidRDefault="004A51DA">
                  <w:pPr>
                    <w:widowControl w:val="0"/>
                    <w:adjustRightInd w:val="0"/>
                    <w:spacing w:line="360" w:lineRule="atLeast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ГОСТ 52368-2005/</w:t>
                  </w:r>
                </w:p>
                <w:p w:rsidR="004A51DA" w:rsidRDefault="004A51DA">
                  <w:pPr>
                    <w:widowControl w:val="0"/>
                    <w:adjustRightInd w:val="0"/>
                    <w:spacing w:line="360" w:lineRule="atLeast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или: 305-82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4A51DA" w:rsidRDefault="004A51DA">
                  <w:pPr>
                    <w:widowControl w:val="0"/>
                    <w:adjustRightInd w:val="0"/>
                    <w:spacing w:line="360" w:lineRule="atLeast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л</w:t>
                  </w:r>
                </w:p>
              </w:tc>
              <w:tc>
                <w:tcPr>
                  <w:tcW w:w="22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4A51DA" w:rsidRDefault="004A51DA">
                  <w:pPr>
                    <w:widowControl w:val="0"/>
                    <w:adjustRightInd w:val="0"/>
                    <w:spacing w:line="360" w:lineRule="atLeast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3946</w:t>
                  </w:r>
                </w:p>
              </w:tc>
            </w:tr>
            <w:tr w:rsidR="004A51DA">
              <w:tc>
                <w:tcPr>
                  <w:tcW w:w="6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4A51DA" w:rsidRDefault="004A51DA">
                  <w:pPr>
                    <w:widowControl w:val="0"/>
                    <w:adjustRightInd w:val="0"/>
                    <w:spacing w:line="360" w:lineRule="atLeast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39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4A51DA" w:rsidRDefault="004A51DA">
                  <w:pPr>
                    <w:widowControl w:val="0"/>
                    <w:adjustRightInd w:val="0"/>
                    <w:spacing w:line="360" w:lineRule="atLeast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Топливо дизельное зимнее  Euro 3</w:t>
                  </w:r>
                </w:p>
              </w:tc>
              <w:tc>
                <w:tcPr>
                  <w:tcW w:w="2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4A51DA" w:rsidRDefault="004A51DA">
                  <w:pPr>
                    <w:widowControl w:val="0"/>
                    <w:adjustRightInd w:val="0"/>
                    <w:spacing w:line="360" w:lineRule="atLeast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ГОСТ 52368-2005/</w:t>
                  </w:r>
                </w:p>
                <w:p w:rsidR="004A51DA" w:rsidRDefault="004A51DA">
                  <w:pPr>
                    <w:widowControl w:val="0"/>
                    <w:adjustRightInd w:val="0"/>
                    <w:spacing w:line="360" w:lineRule="atLeast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или: 305-82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4A51DA" w:rsidRDefault="004A51DA">
                  <w:pPr>
                    <w:widowControl w:val="0"/>
                    <w:adjustRightInd w:val="0"/>
                    <w:spacing w:line="360" w:lineRule="atLeast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л</w:t>
                  </w:r>
                </w:p>
              </w:tc>
              <w:tc>
                <w:tcPr>
                  <w:tcW w:w="22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4A51DA" w:rsidRDefault="004A51DA">
                  <w:pPr>
                    <w:widowControl w:val="0"/>
                    <w:adjustRightInd w:val="0"/>
                    <w:spacing w:line="360" w:lineRule="atLeast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4240</w:t>
                  </w:r>
                </w:p>
              </w:tc>
            </w:tr>
            <w:tr w:rsidR="004A51DA">
              <w:trPr>
                <w:trHeight w:val="360"/>
              </w:trPr>
              <w:tc>
                <w:tcPr>
                  <w:tcW w:w="607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4A51DA" w:rsidRDefault="004A51DA">
                  <w:pPr>
                    <w:widowControl w:val="0"/>
                    <w:adjustRightInd w:val="0"/>
                    <w:spacing w:line="360" w:lineRule="atLeast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39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hideMark/>
                </w:tcPr>
                <w:p w:rsidR="004A51DA" w:rsidRDefault="004A51DA">
                  <w:pPr>
                    <w:widowControl w:val="0"/>
                    <w:adjustRightInd w:val="0"/>
                    <w:spacing w:line="360" w:lineRule="atLeast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Масла:</w:t>
                  </w:r>
                </w:p>
              </w:tc>
              <w:tc>
                <w:tcPr>
                  <w:tcW w:w="2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</w:tcPr>
                <w:p w:rsidR="004A51DA" w:rsidRDefault="004A51DA">
                  <w:pPr>
                    <w:widowControl w:val="0"/>
                    <w:adjustRightInd w:val="0"/>
                    <w:spacing w:line="360" w:lineRule="atLeast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</w:tcPr>
                <w:p w:rsidR="004A51DA" w:rsidRDefault="004A51DA">
                  <w:pPr>
                    <w:widowControl w:val="0"/>
                    <w:adjustRightInd w:val="0"/>
                    <w:spacing w:line="360" w:lineRule="atLeast"/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2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</w:tcPr>
                <w:p w:rsidR="004A51DA" w:rsidRDefault="004A51DA">
                  <w:pPr>
                    <w:widowControl w:val="0"/>
                    <w:adjustRightInd w:val="0"/>
                    <w:spacing w:line="360" w:lineRule="atLeast"/>
                    <w:rPr>
                      <w:sz w:val="28"/>
                      <w:szCs w:val="28"/>
                    </w:rPr>
                  </w:pPr>
                </w:p>
              </w:tc>
            </w:tr>
            <w:tr w:rsidR="004A51DA">
              <w:trPr>
                <w:trHeight w:val="510"/>
              </w:trPr>
              <w:tc>
                <w:tcPr>
                  <w:tcW w:w="607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4A51DA" w:rsidRDefault="004A51DA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hideMark/>
                </w:tcPr>
                <w:p w:rsidR="004A51DA" w:rsidRDefault="004A51DA">
                  <w:pPr>
                    <w:widowControl w:val="0"/>
                    <w:adjustRightInd w:val="0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Лукойл  М10Г2К</w:t>
                  </w:r>
                </w:p>
              </w:tc>
              <w:tc>
                <w:tcPr>
                  <w:tcW w:w="234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  <w:hideMark/>
                </w:tcPr>
                <w:p w:rsidR="004A51DA" w:rsidRDefault="004A51DA">
                  <w:pPr>
                    <w:widowControl w:val="0"/>
                    <w:adjustRightInd w:val="0"/>
                    <w:spacing w:line="360" w:lineRule="atLeast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СТО 79345251-001-2007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  <w:hideMark/>
                </w:tcPr>
                <w:p w:rsidR="004A51DA" w:rsidRDefault="004A51DA">
                  <w:pPr>
                    <w:widowControl w:val="0"/>
                    <w:adjustRightInd w:val="0"/>
                    <w:spacing w:line="360" w:lineRule="atLeast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л</w:t>
                  </w:r>
                </w:p>
              </w:tc>
              <w:tc>
                <w:tcPr>
                  <w:tcW w:w="2287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  <w:hideMark/>
                </w:tcPr>
                <w:p w:rsidR="004A51DA" w:rsidRDefault="004A51DA">
                  <w:pPr>
                    <w:widowControl w:val="0"/>
                    <w:adjustRightInd w:val="0"/>
                    <w:spacing w:line="360" w:lineRule="atLeast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50</w:t>
                  </w:r>
                </w:p>
              </w:tc>
            </w:tr>
            <w:tr w:rsidR="004A51DA">
              <w:trPr>
                <w:trHeight w:val="480"/>
              </w:trPr>
              <w:tc>
                <w:tcPr>
                  <w:tcW w:w="607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4A51DA" w:rsidRDefault="004A51DA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hideMark/>
                </w:tcPr>
                <w:p w:rsidR="004A51DA" w:rsidRDefault="004A51DA">
                  <w:pPr>
                    <w:widowControl w:val="0"/>
                    <w:adjustRightInd w:val="0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Лукойл  М8Г2К</w:t>
                  </w:r>
                </w:p>
              </w:tc>
              <w:tc>
                <w:tcPr>
                  <w:tcW w:w="234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  <w:hideMark/>
                </w:tcPr>
                <w:p w:rsidR="004A51DA" w:rsidRDefault="004A51DA">
                  <w:pPr>
                    <w:widowControl w:val="0"/>
                    <w:adjustRightInd w:val="0"/>
                    <w:spacing w:line="360" w:lineRule="atLeast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СТО 79345251-001-2007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  <w:hideMark/>
                </w:tcPr>
                <w:p w:rsidR="004A51DA" w:rsidRDefault="004A51DA">
                  <w:pPr>
                    <w:widowControl w:val="0"/>
                    <w:adjustRightInd w:val="0"/>
                    <w:spacing w:line="360" w:lineRule="atLeast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л</w:t>
                  </w:r>
                </w:p>
              </w:tc>
              <w:tc>
                <w:tcPr>
                  <w:tcW w:w="2287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  <w:hideMark/>
                </w:tcPr>
                <w:p w:rsidR="004A51DA" w:rsidRDefault="004A51DA">
                  <w:pPr>
                    <w:widowControl w:val="0"/>
                    <w:adjustRightInd w:val="0"/>
                    <w:spacing w:line="360" w:lineRule="atLeast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50</w:t>
                  </w:r>
                </w:p>
              </w:tc>
            </w:tr>
            <w:tr w:rsidR="004A51DA">
              <w:trPr>
                <w:trHeight w:val="630"/>
              </w:trPr>
              <w:tc>
                <w:tcPr>
                  <w:tcW w:w="607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4A51DA" w:rsidRDefault="004A51DA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hideMark/>
                </w:tcPr>
                <w:p w:rsidR="004A51DA" w:rsidRDefault="004A51DA">
                  <w:pPr>
                    <w:widowControl w:val="0"/>
                    <w:adjustRightInd w:val="0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Лукойл  ВГМЗ</w:t>
                  </w:r>
                </w:p>
              </w:tc>
              <w:tc>
                <w:tcPr>
                  <w:tcW w:w="234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  <w:hideMark/>
                </w:tcPr>
                <w:p w:rsidR="004A51DA" w:rsidRDefault="004A51DA">
                  <w:pPr>
                    <w:widowControl w:val="0"/>
                    <w:adjustRightInd w:val="0"/>
                    <w:spacing w:line="360" w:lineRule="atLeast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ТУ 38.101479-00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  <w:hideMark/>
                </w:tcPr>
                <w:p w:rsidR="004A51DA" w:rsidRDefault="004A51DA">
                  <w:pPr>
                    <w:widowControl w:val="0"/>
                    <w:adjustRightInd w:val="0"/>
                    <w:spacing w:line="360" w:lineRule="atLeast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л</w:t>
                  </w:r>
                </w:p>
              </w:tc>
              <w:tc>
                <w:tcPr>
                  <w:tcW w:w="2287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  <w:hideMark/>
                </w:tcPr>
                <w:p w:rsidR="004A51DA" w:rsidRDefault="004A51DA">
                  <w:pPr>
                    <w:widowControl w:val="0"/>
                    <w:adjustRightInd w:val="0"/>
                    <w:spacing w:line="360" w:lineRule="atLeast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100</w:t>
                  </w:r>
                </w:p>
              </w:tc>
            </w:tr>
            <w:tr w:rsidR="004A51DA">
              <w:trPr>
                <w:trHeight w:val="600"/>
              </w:trPr>
              <w:tc>
                <w:tcPr>
                  <w:tcW w:w="607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4A51DA" w:rsidRDefault="004A51DA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hideMark/>
                </w:tcPr>
                <w:p w:rsidR="004A51DA" w:rsidRDefault="004A51DA">
                  <w:pPr>
                    <w:widowControl w:val="0"/>
                    <w:adjustRightInd w:val="0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Лукойл-Люкс 5</w:t>
                  </w:r>
                  <w:r>
                    <w:rPr>
                      <w:sz w:val="28"/>
                      <w:szCs w:val="28"/>
                      <w:lang w:val="en-US"/>
                    </w:rPr>
                    <w:t>W</w:t>
                  </w:r>
                  <w:r>
                    <w:rPr>
                      <w:sz w:val="28"/>
                      <w:szCs w:val="28"/>
                    </w:rPr>
                    <w:t>40 (п/сент)</w:t>
                  </w:r>
                </w:p>
              </w:tc>
              <w:tc>
                <w:tcPr>
                  <w:tcW w:w="234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  <w:hideMark/>
                </w:tcPr>
                <w:p w:rsidR="004A51DA" w:rsidRDefault="004A51DA">
                  <w:pPr>
                    <w:widowControl w:val="0"/>
                    <w:adjustRightInd w:val="0"/>
                    <w:spacing w:line="360" w:lineRule="atLeast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СТО 00044434-003-2005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  <w:hideMark/>
                </w:tcPr>
                <w:p w:rsidR="004A51DA" w:rsidRDefault="004A51DA">
                  <w:pPr>
                    <w:widowControl w:val="0"/>
                    <w:adjustRightInd w:val="0"/>
                    <w:spacing w:line="360" w:lineRule="atLeast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л</w:t>
                  </w:r>
                </w:p>
              </w:tc>
              <w:tc>
                <w:tcPr>
                  <w:tcW w:w="2287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  <w:hideMark/>
                </w:tcPr>
                <w:p w:rsidR="004A51DA" w:rsidRDefault="004A51DA">
                  <w:pPr>
                    <w:widowControl w:val="0"/>
                    <w:adjustRightInd w:val="0"/>
                    <w:spacing w:line="360" w:lineRule="atLeast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15</w:t>
                  </w:r>
                </w:p>
              </w:tc>
            </w:tr>
            <w:tr w:rsidR="004A51DA">
              <w:trPr>
                <w:trHeight w:val="390"/>
              </w:trPr>
              <w:tc>
                <w:tcPr>
                  <w:tcW w:w="607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4A51DA" w:rsidRDefault="004A51DA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hideMark/>
                </w:tcPr>
                <w:p w:rsidR="004A51DA" w:rsidRDefault="004A51DA">
                  <w:pPr>
                    <w:widowControl w:val="0"/>
                    <w:adjustRightInd w:val="0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Лукойл-Люкс 10</w:t>
                  </w:r>
                  <w:r>
                    <w:rPr>
                      <w:sz w:val="28"/>
                      <w:szCs w:val="28"/>
                      <w:lang w:val="en-US"/>
                    </w:rPr>
                    <w:t>W</w:t>
                  </w:r>
                  <w:r>
                    <w:rPr>
                      <w:sz w:val="28"/>
                      <w:szCs w:val="28"/>
                    </w:rPr>
                    <w:t>40 (п/сент)</w:t>
                  </w:r>
                </w:p>
              </w:tc>
              <w:tc>
                <w:tcPr>
                  <w:tcW w:w="234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  <w:hideMark/>
                </w:tcPr>
                <w:p w:rsidR="004A51DA" w:rsidRDefault="004A51DA">
                  <w:pPr>
                    <w:widowControl w:val="0"/>
                    <w:adjustRightInd w:val="0"/>
                    <w:spacing w:line="360" w:lineRule="atLeast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СТО 00044434-003-2005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  <w:hideMark/>
                </w:tcPr>
                <w:p w:rsidR="004A51DA" w:rsidRDefault="004A51DA">
                  <w:pPr>
                    <w:widowControl w:val="0"/>
                    <w:adjustRightInd w:val="0"/>
                    <w:spacing w:line="360" w:lineRule="atLeast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л</w:t>
                  </w:r>
                </w:p>
              </w:tc>
              <w:tc>
                <w:tcPr>
                  <w:tcW w:w="2287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  <w:hideMark/>
                </w:tcPr>
                <w:p w:rsidR="004A51DA" w:rsidRDefault="004A51DA">
                  <w:pPr>
                    <w:widowControl w:val="0"/>
                    <w:adjustRightInd w:val="0"/>
                    <w:spacing w:line="360" w:lineRule="atLeast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15</w:t>
                  </w:r>
                </w:p>
              </w:tc>
            </w:tr>
            <w:tr w:rsidR="004A51DA">
              <w:trPr>
                <w:trHeight w:val="705"/>
              </w:trPr>
              <w:tc>
                <w:tcPr>
                  <w:tcW w:w="607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4A51DA" w:rsidRDefault="004A51DA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hideMark/>
                </w:tcPr>
                <w:p w:rsidR="004A51DA" w:rsidRDefault="004A51DA">
                  <w:pPr>
                    <w:widowControl w:val="0"/>
                    <w:adjustRightInd w:val="0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Роснефть ТСП-15К</w:t>
                  </w:r>
                </w:p>
              </w:tc>
              <w:tc>
                <w:tcPr>
                  <w:tcW w:w="234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  <w:hideMark/>
                </w:tcPr>
                <w:p w:rsidR="004A51DA" w:rsidRDefault="004A51DA">
                  <w:pPr>
                    <w:widowControl w:val="0"/>
                    <w:adjustRightInd w:val="0"/>
                    <w:spacing w:line="360" w:lineRule="atLeast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ГОСТ 23652-79 с изменениями 1-8. ОКП 02 5363 0300 13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  <w:hideMark/>
                </w:tcPr>
                <w:p w:rsidR="004A51DA" w:rsidRDefault="004A51DA">
                  <w:pPr>
                    <w:widowControl w:val="0"/>
                    <w:adjustRightInd w:val="0"/>
                    <w:spacing w:line="360" w:lineRule="atLeast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л</w:t>
                  </w:r>
                </w:p>
              </w:tc>
              <w:tc>
                <w:tcPr>
                  <w:tcW w:w="2287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  <w:hideMark/>
                </w:tcPr>
                <w:p w:rsidR="004A51DA" w:rsidRDefault="004A51DA">
                  <w:pPr>
                    <w:widowControl w:val="0"/>
                    <w:adjustRightInd w:val="0"/>
                    <w:spacing w:line="360" w:lineRule="atLeast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40</w:t>
                  </w:r>
                </w:p>
              </w:tc>
            </w:tr>
            <w:tr w:rsidR="004A51DA">
              <w:trPr>
                <w:trHeight w:val="405"/>
              </w:trPr>
              <w:tc>
                <w:tcPr>
                  <w:tcW w:w="607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4A51DA" w:rsidRDefault="004A51DA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4A51DA" w:rsidRDefault="004A51DA">
                  <w:pPr>
                    <w:widowControl w:val="0"/>
                    <w:adjustRightInd w:val="0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Тосол А-40М </w:t>
                  </w:r>
                  <w:r>
                    <w:rPr>
                      <w:sz w:val="28"/>
                      <w:szCs w:val="28"/>
                      <w:lang w:val="en-US"/>
                    </w:rPr>
                    <w:t>EXTRA</w:t>
                  </w:r>
                  <w:r>
                    <w:rPr>
                      <w:sz w:val="28"/>
                      <w:szCs w:val="28"/>
                    </w:rPr>
                    <w:t xml:space="preserve"> (г. Дзержинск)</w:t>
                  </w:r>
                </w:p>
              </w:tc>
              <w:tc>
                <w:tcPr>
                  <w:tcW w:w="234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4A51DA" w:rsidRDefault="004A51DA">
                  <w:pPr>
                    <w:widowControl w:val="0"/>
                    <w:adjustRightInd w:val="0"/>
                    <w:spacing w:line="360" w:lineRule="atLeast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2422-002-25546415-2013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4A51DA" w:rsidRDefault="004A51DA">
                  <w:pPr>
                    <w:widowControl w:val="0"/>
                    <w:adjustRightInd w:val="0"/>
                    <w:spacing w:line="360" w:lineRule="atLeast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л</w:t>
                  </w:r>
                </w:p>
              </w:tc>
              <w:tc>
                <w:tcPr>
                  <w:tcW w:w="2287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4A51DA" w:rsidRDefault="004A51DA">
                  <w:pPr>
                    <w:widowControl w:val="0"/>
                    <w:adjustRightInd w:val="0"/>
                    <w:spacing w:line="360" w:lineRule="atLeast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60</w:t>
                  </w:r>
                </w:p>
              </w:tc>
            </w:tr>
          </w:tbl>
          <w:p w:rsidR="004A51DA" w:rsidRDefault="004A51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 Допускается предоставление аналогов, при условии, что произведенные замены будут полностью совместимы между собой, по существу равноценны (эквиваленты) или превосходить по качеству технические характеристики товара, приведенные в техническом задании.  Что подтверждается документально (заверенными копиями) сертификатом либо декларацией о соответствии, выпиской из ТУ, а также любые другие заверенные документы на усмотрение участника процедуры закупки, подтверждающие соответствие технических характеристик предполагаемого к поставке товара (площадки) требованиям Заказчика.</w:t>
            </w:r>
          </w:p>
          <w:p w:rsidR="004A51DA" w:rsidRDefault="004A51DA">
            <w:pPr>
              <w:jc w:val="both"/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В случае производственной необходимости Заказчик имеет право изменить количество видов товара при обязательном условии согласования этих изменений с Поставщиком в приделах цены договора.</w:t>
            </w:r>
          </w:p>
        </w:tc>
      </w:tr>
      <w:tr w:rsidR="004A51DA" w:rsidTr="004A51DA">
        <w:trPr>
          <w:trHeight w:val="399"/>
        </w:trPr>
        <w:tc>
          <w:tcPr>
            <w:tcW w:w="10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1DA" w:rsidRDefault="004A51DA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Подраздел 1.2 Сведения о новизне</w:t>
            </w:r>
          </w:p>
        </w:tc>
      </w:tr>
      <w:tr w:rsidR="004A51DA" w:rsidTr="004A51DA">
        <w:trPr>
          <w:trHeight w:val="399"/>
        </w:trPr>
        <w:tc>
          <w:tcPr>
            <w:tcW w:w="10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1DA" w:rsidRDefault="004A51DA">
            <w:pPr>
              <w:jc w:val="both"/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Поставляемые дизельное топливо и масла должны быть новыми, выпуска не ранее 2013 года, (не восстановленные),  свободным от прав третьих лиц.</w:t>
            </w:r>
          </w:p>
        </w:tc>
      </w:tr>
    </w:tbl>
    <w:p w:rsidR="004A51DA" w:rsidRDefault="004A51DA" w:rsidP="004A51DA">
      <w:pPr>
        <w:rPr>
          <w:sz w:val="28"/>
          <w:szCs w:val="28"/>
        </w:rPr>
      </w:pPr>
    </w:p>
    <w:tbl>
      <w:tblPr>
        <w:tblW w:w="1062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620"/>
      </w:tblGrid>
      <w:tr w:rsidR="004A51DA" w:rsidTr="004A51DA">
        <w:trPr>
          <w:trHeight w:val="269"/>
        </w:trPr>
        <w:tc>
          <w:tcPr>
            <w:tcW w:w="10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1DA" w:rsidRDefault="004A51D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РАЗДЕЛ 2. ОБЛАСТЬ ПРИМЕНЕНИЯ</w:t>
            </w:r>
          </w:p>
        </w:tc>
      </w:tr>
      <w:tr w:rsidR="004A51DA" w:rsidTr="004A51DA">
        <w:trPr>
          <w:trHeight w:val="335"/>
        </w:trPr>
        <w:tc>
          <w:tcPr>
            <w:tcW w:w="10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1DA" w:rsidRDefault="004A51DA">
            <w:pPr>
              <w:jc w:val="both"/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Поставка дизельного топлива и масел необходима для обеспечения хозяйственной деятельности ПХРО (чистка от снега:  подъездной дороги, территории чистой зоны ПХРО, ЗВЗ; противопожарная опашка территории, обслуживание КСП, прочие хозяйственные работы.  Работа дизельной электростанции на период планового ремонта ВЛ-10 кВ, на период аварийного отключения внешнего энергоснабжения).</w:t>
            </w:r>
          </w:p>
        </w:tc>
      </w:tr>
    </w:tbl>
    <w:p w:rsidR="004A51DA" w:rsidRDefault="004A51DA" w:rsidP="004A51DA">
      <w:pPr>
        <w:jc w:val="center"/>
        <w:rPr>
          <w:sz w:val="28"/>
          <w:szCs w:val="28"/>
        </w:rPr>
      </w:pPr>
    </w:p>
    <w:tbl>
      <w:tblPr>
        <w:tblW w:w="1057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571"/>
      </w:tblGrid>
      <w:tr w:rsidR="004A51DA" w:rsidTr="004A51DA">
        <w:trPr>
          <w:trHeight w:val="269"/>
        </w:trPr>
        <w:tc>
          <w:tcPr>
            <w:tcW w:w="10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1DA" w:rsidRDefault="004A51D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РАЗДЕЛ 3. УСЛОВИЯ ЭКСПЛУАТАЦИИ</w:t>
            </w:r>
          </w:p>
        </w:tc>
      </w:tr>
      <w:tr w:rsidR="004A51DA" w:rsidTr="004A51DA">
        <w:trPr>
          <w:trHeight w:val="269"/>
        </w:trPr>
        <w:tc>
          <w:tcPr>
            <w:tcW w:w="10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1DA" w:rsidRDefault="004A51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Масла, дизельное топливо должны надёжно прокачиваться по топливной системе машин, трубопроводам, насосам, системам регулирования, по узлам и агрегатам при любых  условиях окружающей среды – низкой и высокой температурах, различных давлениях, запылённости и влажности.</w:t>
            </w:r>
          </w:p>
        </w:tc>
      </w:tr>
    </w:tbl>
    <w:p w:rsidR="004A51DA" w:rsidRDefault="004A51DA" w:rsidP="004A51DA">
      <w:pPr>
        <w:jc w:val="center"/>
        <w:rPr>
          <w:b/>
          <w:color w:val="7030A0"/>
          <w:sz w:val="28"/>
          <w:szCs w:val="28"/>
        </w:rPr>
      </w:pPr>
    </w:p>
    <w:tbl>
      <w:tblPr>
        <w:tblW w:w="1057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575"/>
      </w:tblGrid>
      <w:tr w:rsidR="004A51DA" w:rsidTr="004A51DA">
        <w:trPr>
          <w:trHeight w:val="269"/>
        </w:trPr>
        <w:tc>
          <w:tcPr>
            <w:tcW w:w="10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1DA" w:rsidRDefault="004A51D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РАЗДЕЛ 4. ТЕХНИЧЕСКИЕ ТРЕБОВАНИЯ</w:t>
            </w:r>
          </w:p>
        </w:tc>
      </w:tr>
      <w:tr w:rsidR="004A51DA" w:rsidTr="004A51DA">
        <w:trPr>
          <w:trHeight w:val="335"/>
        </w:trPr>
        <w:tc>
          <w:tcPr>
            <w:tcW w:w="10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1DA" w:rsidRDefault="004A51DA">
            <w:pPr>
              <w:tabs>
                <w:tab w:val="left" w:pos="0"/>
                <w:tab w:val="center" w:pos="4677"/>
                <w:tab w:val="right" w:pos="9355"/>
              </w:tabs>
              <w:ind w:left="34" w:right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Топливо дизельное Euro 3, изготовленное и отвечающие требованиям ГОСТ Р 52368-2005. Масло Лукойл  М10Г2К, М8Г2К, изготовленное и отвечающие требованиям СТО 79345251-001-2007. Масло Лукойл  ВГМЗ, изготовленное и отвечающие требованиям ТУ 38.101479-00. Масло Лукойл-Люкс 5</w:t>
            </w:r>
            <w:r>
              <w:rPr>
                <w:sz w:val="28"/>
                <w:szCs w:val="28"/>
                <w:lang w:val="en-US"/>
              </w:rPr>
              <w:t>W</w:t>
            </w:r>
            <w:r>
              <w:rPr>
                <w:sz w:val="28"/>
                <w:szCs w:val="28"/>
              </w:rPr>
              <w:t>40 (п/сент), Лукойл-Люкс 10</w:t>
            </w:r>
            <w:r>
              <w:rPr>
                <w:sz w:val="28"/>
                <w:szCs w:val="28"/>
                <w:lang w:val="en-US"/>
              </w:rPr>
              <w:t>W</w:t>
            </w:r>
            <w:r>
              <w:rPr>
                <w:sz w:val="28"/>
                <w:szCs w:val="28"/>
              </w:rPr>
              <w:t>40 (п/сент), изготовленное и отвечающие требованиям СТО 00044434-003-2005.</w:t>
            </w:r>
          </w:p>
          <w:p w:rsidR="004A51DA" w:rsidRDefault="004A51DA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i/>
                <w:color w:val="7030A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Масло Роснефть ТСП-15К, изготовленное и отвечающие требованиям ГОСТ 23652-79 с изменениями 1-8. ОКП 02 5363 0300 13. Тосол А-40М </w:t>
            </w:r>
            <w:r>
              <w:rPr>
                <w:sz w:val="28"/>
                <w:szCs w:val="28"/>
                <w:lang w:val="en-US"/>
              </w:rPr>
              <w:t>EXTRA</w:t>
            </w:r>
            <w:r>
              <w:rPr>
                <w:sz w:val="28"/>
                <w:szCs w:val="28"/>
              </w:rPr>
              <w:t>, изготовленный и отвечающий требованиям 2422-002-25546415-2013.</w:t>
            </w:r>
          </w:p>
        </w:tc>
      </w:tr>
      <w:tr w:rsidR="004A51DA" w:rsidTr="004A51DA">
        <w:trPr>
          <w:trHeight w:val="335"/>
        </w:trPr>
        <w:tc>
          <w:tcPr>
            <w:tcW w:w="10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1DA" w:rsidRDefault="004A51D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4A51DA" w:rsidTr="004A51DA">
        <w:trPr>
          <w:trHeight w:val="335"/>
        </w:trPr>
        <w:tc>
          <w:tcPr>
            <w:tcW w:w="10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1DA" w:rsidRDefault="004A51DA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Дизельное топливо, являющиеся предметом закупки, должны соответствовать требованиям Технического регламента «О требованиях к автомобильному и авиационному бензину, дизельному и судовому топливу, топливу для реактивных двигателей и топочному мазуту», утвержденному Постановлением Правительства РФ от </w:t>
            </w:r>
            <w:smartTag w:uri="urn:schemas-microsoft-com:office:smarttags" w:element="date">
              <w:smartTagPr>
                <w:attr w:name="ls" w:val="trans"/>
                <w:attr w:name="Month" w:val="2"/>
                <w:attr w:name="Day" w:val="27"/>
                <w:attr w:name="Year" w:val="2008"/>
              </w:smartTagPr>
              <w:r>
                <w:rPr>
                  <w:sz w:val="28"/>
                  <w:szCs w:val="28"/>
                </w:rPr>
                <w:t>27.02.2008</w:t>
              </w:r>
            </w:smartTag>
            <w:r>
              <w:rPr>
                <w:sz w:val="28"/>
                <w:szCs w:val="28"/>
              </w:rPr>
              <w:t xml:space="preserve"> № 118 (с изменениями, внесенными на дату подачи заявки), а также иным требованиям нормативных документов.</w:t>
            </w:r>
          </w:p>
          <w:p w:rsidR="004A51DA" w:rsidRDefault="004A51DA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Дизельное топливо может содержать красители (кроме зеленого и голубого цвета) и вещества-метки.</w:t>
            </w:r>
          </w:p>
          <w:p w:rsidR="004A51DA" w:rsidRDefault="004A51DA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Дизельное топливо не должно содержать металлосодержащие присадки.</w:t>
            </w:r>
          </w:p>
          <w:p w:rsidR="004A51DA" w:rsidRDefault="004A51DA">
            <w:pPr>
              <w:tabs>
                <w:tab w:val="left" w:pos="284"/>
                <w:tab w:val="center" w:pos="4677"/>
                <w:tab w:val="right" w:pos="9355"/>
              </w:tabs>
              <w:ind w:right="3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Масла, являющиеся предметом закупки, должны соответствовать стандарту ASTM D 4485 "Стандартная спецификация на качество эксплуатационных свойств моторных масел"  и SAE J183 APR96  "Качество эксплуатационных свойств моторных масел и эксплуатационные классификации двигателей".</w:t>
            </w:r>
          </w:p>
        </w:tc>
      </w:tr>
    </w:tbl>
    <w:p w:rsidR="004A51DA" w:rsidRDefault="004A51DA" w:rsidP="004A51DA">
      <w:pPr>
        <w:jc w:val="center"/>
        <w:rPr>
          <w:sz w:val="28"/>
          <w:szCs w:val="28"/>
        </w:rPr>
      </w:pPr>
    </w:p>
    <w:tbl>
      <w:tblPr>
        <w:tblW w:w="1057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571"/>
      </w:tblGrid>
      <w:tr w:rsidR="004A51DA" w:rsidTr="004A51DA">
        <w:trPr>
          <w:trHeight w:val="273"/>
        </w:trPr>
        <w:tc>
          <w:tcPr>
            <w:tcW w:w="10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1DA" w:rsidRDefault="004A51D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РАЗДЕЛ 5. ТРЕБОВАНИЯ ПО ПРАВИЛАМ СДАЧИ И ПРИЕМКИ</w:t>
            </w:r>
          </w:p>
        </w:tc>
      </w:tr>
      <w:tr w:rsidR="004A51DA" w:rsidTr="004A51DA">
        <w:trPr>
          <w:trHeight w:val="399"/>
        </w:trPr>
        <w:tc>
          <w:tcPr>
            <w:tcW w:w="10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1DA" w:rsidRDefault="004A51D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Подраздел 5.1 Порядок сдачи и приемки</w:t>
            </w:r>
          </w:p>
        </w:tc>
      </w:tr>
      <w:tr w:rsidR="004A51DA" w:rsidTr="004A51DA">
        <w:trPr>
          <w:trHeight w:val="399"/>
        </w:trPr>
        <w:tc>
          <w:tcPr>
            <w:tcW w:w="10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1DA" w:rsidRDefault="004A51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Поставка, разгрузка товара производится силами Поставщика и за счет Поставщика   </w:t>
            </w:r>
          </w:p>
          <w:p w:rsidR="004A51DA" w:rsidRDefault="004A51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до склада Заказчика.</w:t>
            </w:r>
          </w:p>
          <w:p w:rsidR="004A51DA" w:rsidRDefault="004A51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Адрес поставки товара: Челябинская обл., Сосновский район,  в 5км. севернее д.Чишма (ПХРО Челябинского отделения филиала «Уральский территориальный округ»)</w:t>
            </w:r>
          </w:p>
          <w:p w:rsidR="004A51DA" w:rsidRDefault="004A51DA">
            <w:pPr>
              <w:jc w:val="both"/>
              <w:rPr>
                <w:i/>
                <w:color w:val="7030A0"/>
                <w:sz w:val="28"/>
                <w:szCs w:val="28"/>
              </w:rPr>
            </w:pPr>
            <w:r>
              <w:rPr>
                <w:sz w:val="28"/>
                <w:szCs w:val="28"/>
              </w:rPr>
              <w:t>Порядок приемки товара: Приемка производится на территории Заказчика в присутствии представителей обеих сторон и подтверждается подписанием товарной накладной с учетом соответствия количества, комплектности и качества поставляемого товара в соответствии с заявкой Заказчика.</w:t>
            </w:r>
          </w:p>
        </w:tc>
      </w:tr>
      <w:tr w:rsidR="004A51DA" w:rsidTr="004A51DA">
        <w:trPr>
          <w:trHeight w:val="399"/>
        </w:trPr>
        <w:tc>
          <w:tcPr>
            <w:tcW w:w="10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1DA" w:rsidRDefault="004A51D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4A51DA" w:rsidTr="004A51DA">
        <w:trPr>
          <w:trHeight w:val="1666"/>
        </w:trPr>
        <w:tc>
          <w:tcPr>
            <w:tcW w:w="10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1DA" w:rsidRDefault="004A51DA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Поставляемое сырье должно соответствовать нормативным документам (ГОСТ, ТУ и т.д.), что должно подтверждаться при обязательной сертификации сертификатами соответствия.</w:t>
            </w:r>
          </w:p>
          <w:p w:rsidR="004A51DA" w:rsidRDefault="004A51DA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Заказчику при поставке товара передаются Сертификаты соответствия, выданные в соответствии с действующим законодательством Российской Федерации.</w:t>
            </w:r>
          </w:p>
        </w:tc>
      </w:tr>
    </w:tbl>
    <w:p w:rsidR="004A51DA" w:rsidRDefault="004A51DA" w:rsidP="004A51DA">
      <w:pPr>
        <w:jc w:val="center"/>
        <w:rPr>
          <w:sz w:val="28"/>
          <w:szCs w:val="28"/>
        </w:rPr>
      </w:pPr>
    </w:p>
    <w:tbl>
      <w:tblPr>
        <w:tblW w:w="1057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575"/>
      </w:tblGrid>
      <w:tr w:rsidR="004A51DA" w:rsidTr="004A51DA">
        <w:trPr>
          <w:trHeight w:val="273"/>
        </w:trPr>
        <w:tc>
          <w:tcPr>
            <w:tcW w:w="10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1DA" w:rsidRDefault="004A51DA">
            <w:pPr>
              <w:jc w:val="center"/>
              <w:rPr>
                <w:color w:val="7030A0"/>
                <w:sz w:val="28"/>
                <w:szCs w:val="28"/>
              </w:rPr>
            </w:pPr>
            <w:r>
              <w:rPr>
                <w:sz w:val="28"/>
                <w:szCs w:val="28"/>
              </w:rPr>
              <w:t>РАЗДЕЛ 6. ТРЕБОВАНИЯ К КАЧЕСТВУ</w:t>
            </w:r>
          </w:p>
        </w:tc>
      </w:tr>
      <w:tr w:rsidR="004A51DA" w:rsidTr="004A51DA">
        <w:trPr>
          <w:trHeight w:val="399"/>
        </w:trPr>
        <w:tc>
          <w:tcPr>
            <w:tcW w:w="10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1DA" w:rsidRDefault="004A51DA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Дизельное топливо:</w:t>
            </w:r>
          </w:p>
          <w:p w:rsidR="004A51DA" w:rsidRDefault="004A51DA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Высокие энергетические и термодинамические характеристики продуктов сгорания;</w:t>
            </w:r>
          </w:p>
          <w:p w:rsidR="004A51DA" w:rsidRDefault="004A51DA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Оптимальная испаряемость;</w:t>
            </w:r>
          </w:p>
          <w:p w:rsidR="004A51DA" w:rsidRDefault="004A51DA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Хорошая прокачиваемость;</w:t>
            </w:r>
          </w:p>
          <w:p w:rsidR="004A51DA" w:rsidRDefault="004A51DA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Масла:</w:t>
            </w:r>
          </w:p>
          <w:p w:rsidR="004A51DA" w:rsidRDefault="004A51DA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shd w:val="clear" w:color="auto" w:fill="FFFFFF"/>
              </w:rPr>
              <w:t>Высокие моющие, диспергирующе-стабилизирующие и солюбилизирующие способности по отношению к различным нерастворимым загрязнениям</w:t>
            </w:r>
            <w:r>
              <w:rPr>
                <w:sz w:val="28"/>
                <w:szCs w:val="28"/>
              </w:rPr>
              <w:t>;</w:t>
            </w:r>
          </w:p>
          <w:p w:rsidR="004A51DA" w:rsidRDefault="004A51DA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shd w:val="clear" w:color="auto" w:fill="FFFFFF"/>
              </w:rPr>
              <w:t>Достаточные противоизносные свойства</w:t>
            </w:r>
            <w:r>
              <w:rPr>
                <w:sz w:val="28"/>
                <w:szCs w:val="28"/>
              </w:rPr>
              <w:t>;</w:t>
            </w:r>
          </w:p>
          <w:p w:rsidR="004A51DA" w:rsidRDefault="004A51DA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shd w:val="clear" w:color="auto" w:fill="FFFFFF"/>
              </w:rPr>
              <w:t>Отсутствие</w:t>
            </w:r>
            <w:r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hyperlink r:id="rId14" w:tooltip="Коррозия" w:history="1">
              <w:r>
                <w:rPr>
                  <w:rStyle w:val="afa"/>
                  <w:sz w:val="28"/>
                  <w:szCs w:val="28"/>
                  <w:shd w:val="clear" w:color="auto" w:fill="FFFFFF"/>
                </w:rPr>
                <w:t>коррозионного</w:t>
              </w:r>
            </w:hyperlink>
            <w:r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r>
              <w:rPr>
                <w:sz w:val="28"/>
                <w:szCs w:val="28"/>
              </w:rPr>
              <w:t>воздействия;</w:t>
            </w:r>
          </w:p>
          <w:p w:rsidR="004A51DA" w:rsidRDefault="004A51DA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Высокая стабильность в условиях хранения и применения;</w:t>
            </w:r>
          </w:p>
          <w:p w:rsidR="004A51DA" w:rsidRDefault="004A51DA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i/>
                <w:color w:val="7030A0"/>
                <w:sz w:val="28"/>
                <w:szCs w:val="28"/>
              </w:rPr>
            </w:pPr>
            <w:r>
              <w:rPr>
                <w:sz w:val="28"/>
                <w:szCs w:val="28"/>
              </w:rPr>
              <w:t>Не токсичность.</w:t>
            </w:r>
          </w:p>
        </w:tc>
      </w:tr>
    </w:tbl>
    <w:p w:rsidR="004A51DA" w:rsidRDefault="004A51DA" w:rsidP="004A51DA">
      <w:pPr>
        <w:jc w:val="center"/>
        <w:rPr>
          <w:sz w:val="28"/>
          <w:szCs w:val="28"/>
        </w:rPr>
      </w:pPr>
    </w:p>
    <w:tbl>
      <w:tblPr>
        <w:tblW w:w="1057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571"/>
      </w:tblGrid>
      <w:tr w:rsidR="004A51DA" w:rsidTr="004A51DA">
        <w:trPr>
          <w:trHeight w:val="273"/>
        </w:trPr>
        <w:tc>
          <w:tcPr>
            <w:tcW w:w="10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1DA" w:rsidRDefault="004A51D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РАЗДЕЛ 7. ТРЕБОВАНИЯ К КОЛИЧЕСТВУ И СРОКУ </w:t>
            </w:r>
          </w:p>
          <w:p w:rsidR="004A51DA" w:rsidRDefault="004A51D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(ПЕРИОДИЧНОСТИ) ПОСТАВКИ</w:t>
            </w:r>
          </w:p>
        </w:tc>
      </w:tr>
      <w:tr w:rsidR="004A51DA" w:rsidTr="004A51DA">
        <w:trPr>
          <w:trHeight w:val="399"/>
        </w:trPr>
        <w:tc>
          <w:tcPr>
            <w:tcW w:w="10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1DA" w:rsidRDefault="004A51DA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Сроки поставки товара: дата начала поставки: в течение 30  календарных дней с момента подписания договора, дата окончания поставки - не позднее 01.12.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sz w:val="28"/>
                  <w:szCs w:val="28"/>
                </w:rPr>
                <w:t>2014 г</w:t>
              </w:r>
            </w:smartTag>
            <w:r>
              <w:rPr>
                <w:sz w:val="28"/>
                <w:szCs w:val="28"/>
              </w:rPr>
              <w:t>. в соответствии с графиком поставки товара.</w:t>
            </w:r>
          </w:p>
          <w:p w:rsidR="004A51DA" w:rsidRDefault="004A51DA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График поставки товара: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668"/>
              <w:gridCol w:w="6770"/>
              <w:gridCol w:w="1907"/>
            </w:tblGrid>
            <w:tr w:rsidR="004A51DA">
              <w:tc>
                <w:tcPr>
                  <w:tcW w:w="14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A51DA" w:rsidRDefault="004A51DA">
                  <w:pPr>
                    <w:tabs>
                      <w:tab w:val="left" w:pos="284"/>
                      <w:tab w:val="center" w:pos="4677"/>
                      <w:tab w:val="right" w:pos="9355"/>
                    </w:tabs>
                    <w:ind w:right="34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Наименова-ние товара</w:t>
                  </w:r>
                </w:p>
              </w:tc>
              <w:tc>
                <w:tcPr>
                  <w:tcW w:w="6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A51DA" w:rsidRDefault="004A51DA">
                  <w:pPr>
                    <w:tabs>
                      <w:tab w:val="left" w:pos="284"/>
                      <w:tab w:val="center" w:pos="4677"/>
                      <w:tab w:val="right" w:pos="9355"/>
                    </w:tabs>
                    <w:ind w:right="34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Дата начала поставки</w:t>
                  </w:r>
                </w:p>
              </w:tc>
              <w:tc>
                <w:tcPr>
                  <w:tcW w:w="1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A51DA" w:rsidRDefault="004A51DA">
                  <w:pPr>
                    <w:tabs>
                      <w:tab w:val="left" w:pos="284"/>
                      <w:tab w:val="center" w:pos="4677"/>
                      <w:tab w:val="right" w:pos="9355"/>
                    </w:tabs>
                    <w:ind w:right="34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Дата окончания поставки</w:t>
                  </w:r>
                </w:p>
              </w:tc>
            </w:tr>
            <w:tr w:rsidR="004A51DA">
              <w:tc>
                <w:tcPr>
                  <w:tcW w:w="14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A51DA" w:rsidRDefault="004A51DA">
                  <w:pPr>
                    <w:tabs>
                      <w:tab w:val="left" w:pos="284"/>
                      <w:tab w:val="center" w:pos="4677"/>
                      <w:tab w:val="right" w:pos="9355"/>
                    </w:tabs>
                    <w:ind w:right="34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Летнее дизельное топливо </w:t>
                  </w:r>
                </w:p>
              </w:tc>
              <w:tc>
                <w:tcPr>
                  <w:tcW w:w="6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A51DA" w:rsidRDefault="004A51DA">
                  <w:pPr>
                    <w:tabs>
                      <w:tab w:val="left" w:pos="284"/>
                      <w:tab w:val="center" w:pos="4677"/>
                      <w:tab w:val="right" w:pos="9355"/>
                    </w:tabs>
                    <w:ind w:right="34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В течение 30  календарных дней с момента подписания договора уполномоченными представителями сторон. </w:t>
                  </w:r>
                </w:p>
              </w:tc>
              <w:tc>
                <w:tcPr>
                  <w:tcW w:w="1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A51DA" w:rsidRDefault="004A51DA">
                  <w:pPr>
                    <w:tabs>
                      <w:tab w:val="left" w:pos="284"/>
                      <w:tab w:val="center" w:pos="4677"/>
                      <w:tab w:val="right" w:pos="9355"/>
                    </w:tabs>
                    <w:ind w:right="34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не позднее 01.06.</w:t>
                  </w:r>
                  <w:smartTag w:uri="urn:schemas-microsoft-com:office:smarttags" w:element="metricconverter">
                    <w:smartTagPr>
                      <w:attr w:name="ProductID" w:val="2014 г"/>
                    </w:smartTagPr>
                    <w:r>
                      <w:rPr>
                        <w:sz w:val="28"/>
                        <w:szCs w:val="28"/>
                      </w:rPr>
                      <w:t>2014 г</w:t>
                    </w:r>
                  </w:smartTag>
                </w:p>
              </w:tc>
            </w:tr>
            <w:tr w:rsidR="004A51DA">
              <w:tc>
                <w:tcPr>
                  <w:tcW w:w="14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A51DA" w:rsidRDefault="004A51DA">
                  <w:pPr>
                    <w:tabs>
                      <w:tab w:val="left" w:pos="284"/>
                      <w:tab w:val="center" w:pos="4677"/>
                      <w:tab w:val="right" w:pos="9355"/>
                    </w:tabs>
                    <w:ind w:right="34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lastRenderedPageBreak/>
                    <w:t>Масла</w:t>
                  </w:r>
                </w:p>
              </w:tc>
              <w:tc>
                <w:tcPr>
                  <w:tcW w:w="6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A51DA" w:rsidRDefault="004A51DA">
                  <w:pPr>
                    <w:tabs>
                      <w:tab w:val="left" w:pos="284"/>
                      <w:tab w:val="center" w:pos="4677"/>
                      <w:tab w:val="right" w:pos="9355"/>
                    </w:tabs>
                    <w:ind w:right="34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В течении 30 календарных дней, начиная с 01.06.2014г</w:t>
                  </w:r>
                </w:p>
              </w:tc>
              <w:tc>
                <w:tcPr>
                  <w:tcW w:w="1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A51DA" w:rsidRDefault="004A51DA">
                  <w:pPr>
                    <w:tabs>
                      <w:tab w:val="left" w:pos="284"/>
                      <w:tab w:val="center" w:pos="4677"/>
                      <w:tab w:val="right" w:pos="9355"/>
                    </w:tabs>
                    <w:ind w:right="34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не позднее 01.07.2014</w:t>
                  </w:r>
                </w:p>
              </w:tc>
            </w:tr>
            <w:tr w:rsidR="004A51DA">
              <w:tc>
                <w:tcPr>
                  <w:tcW w:w="14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A51DA" w:rsidRDefault="004A51DA">
                  <w:pPr>
                    <w:tabs>
                      <w:tab w:val="left" w:pos="284"/>
                      <w:tab w:val="center" w:pos="4677"/>
                      <w:tab w:val="right" w:pos="9355"/>
                    </w:tabs>
                    <w:ind w:right="34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Зимнее дизельное топливо</w:t>
                  </w:r>
                </w:p>
              </w:tc>
              <w:tc>
                <w:tcPr>
                  <w:tcW w:w="6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A51DA" w:rsidRDefault="004A51DA">
                  <w:pPr>
                    <w:tabs>
                      <w:tab w:val="left" w:pos="284"/>
                      <w:tab w:val="center" w:pos="4677"/>
                      <w:tab w:val="right" w:pos="9355"/>
                    </w:tabs>
                    <w:ind w:right="34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В течении 30  календарных дней, начиная с 01.11.2014г</w:t>
                  </w:r>
                </w:p>
              </w:tc>
              <w:tc>
                <w:tcPr>
                  <w:tcW w:w="1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A51DA" w:rsidRDefault="004A51DA">
                  <w:pPr>
                    <w:tabs>
                      <w:tab w:val="left" w:pos="284"/>
                      <w:tab w:val="center" w:pos="4677"/>
                      <w:tab w:val="right" w:pos="9355"/>
                    </w:tabs>
                    <w:ind w:right="34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не позднее 01.12.</w:t>
                  </w:r>
                  <w:smartTag w:uri="urn:schemas-microsoft-com:office:smarttags" w:element="metricconverter">
                    <w:smartTagPr>
                      <w:attr w:name="ProductID" w:val="2014 г"/>
                    </w:smartTagPr>
                    <w:r>
                      <w:rPr>
                        <w:sz w:val="28"/>
                        <w:szCs w:val="28"/>
                      </w:rPr>
                      <w:t>2014 г</w:t>
                    </w:r>
                  </w:smartTag>
                  <w:r>
                    <w:rPr>
                      <w:sz w:val="28"/>
                      <w:szCs w:val="28"/>
                    </w:rPr>
                    <w:t>.</w:t>
                  </w:r>
                </w:p>
              </w:tc>
            </w:tr>
          </w:tbl>
          <w:p w:rsidR="004A51DA" w:rsidRDefault="004A51DA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sz w:val="28"/>
                <w:szCs w:val="28"/>
              </w:rPr>
            </w:pPr>
          </w:p>
        </w:tc>
      </w:tr>
      <w:tr w:rsidR="004A51DA" w:rsidTr="004A51DA">
        <w:trPr>
          <w:trHeight w:val="273"/>
        </w:trPr>
        <w:tc>
          <w:tcPr>
            <w:tcW w:w="10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4A51DA" w:rsidRDefault="004A51DA">
            <w:pPr>
              <w:jc w:val="center"/>
              <w:rPr>
                <w:color w:val="7030A0"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РАЗДЕЛ 8. ДОПОЛНИТЕЛЬНЫЕ ТРЕБОВАНИЯ К УЧАСТНИКАМ</w:t>
            </w:r>
          </w:p>
        </w:tc>
      </w:tr>
      <w:tr w:rsidR="004A51DA" w:rsidTr="004A51DA">
        <w:trPr>
          <w:trHeight w:val="399"/>
        </w:trPr>
        <w:tc>
          <w:tcPr>
            <w:tcW w:w="10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1DA" w:rsidRDefault="004A51DA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Основные требования  к поставщику: </w:t>
            </w:r>
          </w:p>
          <w:p w:rsidR="004A51DA" w:rsidRDefault="004A51DA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Поставляемые ГСМ  должны быть новыми, выпуска не ранее 2013 года, (не восстановленные).  </w:t>
            </w:r>
          </w:p>
          <w:p w:rsidR="004A51DA" w:rsidRDefault="004A51DA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 Наличие своего бензовоза  для перевозки ДТ малыми партиями.</w:t>
            </w:r>
          </w:p>
          <w:p w:rsidR="004A51DA" w:rsidRDefault="004A51DA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Поставка ГСМ осуществляется в объеме, установленным Заказчиком, в оговоренные сроки.</w:t>
            </w:r>
          </w:p>
          <w:p w:rsidR="004A51DA" w:rsidRDefault="004A51DA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В случае, если участник запроса цен предлагает к поставке товар по другой Нормативно-технической документации (аналог, эквивалент), необходимо к заявке участника в запросе предложений приложить заверенные документы: сертификат/декларацию соответствия, выписку из ТУ, а также любые другие заверенные документы на усмотрение участника процедуры закупки, подтверждающие соответствие технических характеристик предполагаемого к поставке товара требованиям Заказчика.</w:t>
            </w:r>
          </w:p>
          <w:p w:rsidR="004A51DA" w:rsidRDefault="004A51DA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sz w:val="28"/>
                <w:szCs w:val="28"/>
              </w:rPr>
            </w:pPr>
          </w:p>
          <w:p w:rsidR="004A51DA" w:rsidRDefault="004A51DA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i/>
                <w:color w:val="7030A0"/>
                <w:sz w:val="28"/>
                <w:szCs w:val="28"/>
              </w:rPr>
            </w:pPr>
          </w:p>
        </w:tc>
      </w:tr>
    </w:tbl>
    <w:p w:rsidR="004A51DA" w:rsidRDefault="004A51DA" w:rsidP="004A51DA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9. ПЕРЕЧЕНЬ ПРИНЯТЫХ СОКРАЩЕНИЙ</w:t>
      </w:r>
    </w:p>
    <w:tbl>
      <w:tblPr>
        <w:tblW w:w="1066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126"/>
        <w:gridCol w:w="7684"/>
      </w:tblGrid>
      <w:tr w:rsidR="004A51DA" w:rsidTr="004A51D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1DA" w:rsidRDefault="004A51D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4A51DA" w:rsidRDefault="004A51D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п/п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1DA" w:rsidRDefault="004A51D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Сокращение</w:t>
            </w:r>
          </w:p>
        </w:tc>
        <w:tc>
          <w:tcPr>
            <w:tcW w:w="7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1DA" w:rsidRDefault="004A51D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Расшифровка сокращения</w:t>
            </w:r>
          </w:p>
        </w:tc>
      </w:tr>
      <w:tr w:rsidR="004A51DA" w:rsidTr="004A51D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1DA" w:rsidRDefault="004A51D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1DA" w:rsidRDefault="004A51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ПХРО</w:t>
            </w:r>
          </w:p>
        </w:tc>
        <w:tc>
          <w:tcPr>
            <w:tcW w:w="7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1DA" w:rsidRDefault="004A51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Пункт хранения радиоактивных отходов</w:t>
            </w:r>
          </w:p>
        </w:tc>
      </w:tr>
    </w:tbl>
    <w:p w:rsidR="007C2FC9" w:rsidRPr="00912DD8" w:rsidRDefault="007C2FC9" w:rsidP="004A51DA">
      <w:pPr>
        <w:jc w:val="center"/>
      </w:pPr>
      <w:bookmarkStart w:id="2" w:name="_GoBack"/>
      <w:bookmarkEnd w:id="2"/>
    </w:p>
    <w:sectPr w:rsidR="007C2FC9" w:rsidRPr="00912DD8" w:rsidSect="00762125">
      <w:headerReference w:type="default" r:id="rId15"/>
      <w:footerReference w:type="default" r:id="rId16"/>
      <w:pgSz w:w="11907" w:h="16840" w:code="9"/>
      <w:pgMar w:top="1134" w:right="567" w:bottom="1134" w:left="1418" w:header="709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762125">
      <w:rPr>
        <w:rFonts w:ascii="Times New Roman" w:hAnsi="Times New Roman" w:cs="Times New Roman"/>
        <w:sz w:val="24"/>
        <w:szCs w:val="24"/>
      </w:rPr>
      <w:t>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C030AA" w:rsidRDefault="004A51DA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766036064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073327" w:rsidRPr="00073327" w:rsidRDefault="00073327" w:rsidP="00073327">
    <w:pPr>
      <w:tabs>
        <w:tab w:val="left" w:pos="284"/>
      </w:tabs>
      <w:ind w:left="284"/>
      <w:jc w:val="center"/>
      <w:rPr>
        <w:b/>
        <w:sz w:val="16"/>
        <w:szCs w:val="16"/>
      </w:rPr>
    </w:pPr>
    <w:r w:rsidRPr="00073327">
      <w:rPr>
        <w:b/>
        <w:sz w:val="16"/>
        <w:szCs w:val="16"/>
      </w:rPr>
      <w:t xml:space="preserve">открытый запрос цен в электронной форме на </w:t>
    </w:r>
    <w:r w:rsidRPr="00073327">
      <w:rPr>
        <w:b/>
        <w:bCs/>
        <w:color w:val="000000"/>
        <w:sz w:val="16"/>
        <w:szCs w:val="16"/>
      </w:rPr>
      <w:t>право заключения договора на поставку дизельного топлива и ГСМ для ПХРО (хозяйственные нужд) Челябинского отделения филиала «Уральский территориальный округ» ФГУП «РосРАО».</w:t>
    </w:r>
  </w:p>
  <w:p w:rsidR="005B02A8" w:rsidRPr="007A652E" w:rsidRDefault="005B02A8" w:rsidP="005B02A8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  <w:lang w:val="ru-RU"/>
      </w:rPr>
    </w:pPr>
  </w:p>
  <w:p w:rsidR="008B772B" w:rsidRPr="002B0A70" w:rsidRDefault="008B772B" w:rsidP="002B0A7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  <w:lang w:val="x-non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3ECA9D3" wp14:editId="493BD4F3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26C0589"/>
    <w:multiLevelType w:val="hybridMultilevel"/>
    <w:tmpl w:val="F56E24E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861A05"/>
    <w:multiLevelType w:val="multilevel"/>
    <w:tmpl w:val="5BA8BB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5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7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1D45C3"/>
    <w:multiLevelType w:val="multilevel"/>
    <w:tmpl w:val="3506B6AE"/>
    <w:lvl w:ilvl="0">
      <w:start w:val="1"/>
      <w:numFmt w:val="none"/>
      <w:lvlText w:val="4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9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2426436"/>
    <w:multiLevelType w:val="multilevel"/>
    <w:tmpl w:val="454289E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2">
    <w:nsid w:val="22BF20BE"/>
    <w:multiLevelType w:val="multilevel"/>
    <w:tmpl w:val="D56649E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3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2B657AAB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ED70BB8"/>
    <w:multiLevelType w:val="multilevel"/>
    <w:tmpl w:val="7A5A2E7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8">
    <w:nsid w:val="3F237370"/>
    <w:multiLevelType w:val="hybridMultilevel"/>
    <w:tmpl w:val="B7F2545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F7E499C"/>
    <w:multiLevelType w:val="hybridMultilevel"/>
    <w:tmpl w:val="61C087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4CB3E3D"/>
    <w:multiLevelType w:val="hybridMultilevel"/>
    <w:tmpl w:val="B06CD20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E715325"/>
    <w:multiLevelType w:val="multilevel"/>
    <w:tmpl w:val="4470FBD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398" w:hanging="405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2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7">
    <w:nsid w:val="6EC25697"/>
    <w:multiLevelType w:val="multilevel"/>
    <w:tmpl w:val="58E0F51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4.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8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9">
    <w:nsid w:val="7B4E2765"/>
    <w:multiLevelType w:val="hybridMultilevel"/>
    <w:tmpl w:val="122EF0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7E997AFD"/>
    <w:multiLevelType w:val="hybridMultilevel"/>
    <w:tmpl w:val="35A43B42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24"/>
  </w:num>
  <w:num w:numId="3">
    <w:abstractNumId w:val="21"/>
  </w:num>
  <w:num w:numId="4">
    <w:abstractNumId w:val="1"/>
  </w:num>
  <w:num w:numId="5">
    <w:abstractNumId w:val="0"/>
  </w:num>
  <w:num w:numId="6">
    <w:abstractNumId w:val="19"/>
  </w:num>
  <w:num w:numId="7">
    <w:abstractNumId w:val="3"/>
  </w:num>
  <w:num w:numId="8">
    <w:abstractNumId w:val="15"/>
  </w:num>
  <w:num w:numId="9">
    <w:abstractNumId w:val="2"/>
  </w:num>
  <w:num w:numId="10">
    <w:abstractNumId w:val="16"/>
  </w:num>
  <w:num w:numId="11">
    <w:abstractNumId w:val="26"/>
  </w:num>
  <w:num w:numId="12">
    <w:abstractNumId w:val="7"/>
  </w:num>
  <w:num w:numId="13">
    <w:abstractNumId w:val="23"/>
  </w:num>
  <w:num w:numId="14">
    <w:abstractNumId w:val="13"/>
  </w:num>
  <w:num w:numId="15">
    <w:abstractNumId w:val="4"/>
  </w:num>
  <w:num w:numId="16">
    <w:abstractNumId w:val="10"/>
  </w:num>
  <w:num w:numId="17">
    <w:abstractNumId w:val="14"/>
  </w:num>
  <w:num w:numId="18">
    <w:abstractNumId w:val="9"/>
  </w:num>
  <w:num w:numId="19">
    <w:abstractNumId w:val="8"/>
  </w:num>
  <w:num w:numId="20">
    <w:abstractNumId w:val="11"/>
  </w:num>
  <w:num w:numId="21">
    <w:abstractNumId w:val="6"/>
  </w:num>
  <w:num w:numId="22">
    <w:abstractNumId w:val="12"/>
  </w:num>
  <w:num w:numId="23">
    <w:abstractNumId w:val="27"/>
  </w:num>
  <w:num w:numId="24">
    <w:abstractNumId w:val="17"/>
  </w:num>
  <w:num w:numId="25">
    <w:abstractNumId w:val="5"/>
  </w:num>
  <w:num w:numId="26">
    <w:abstractNumId w:val="20"/>
  </w:num>
  <w:num w:numId="27">
    <w:abstractNumId w:val="30"/>
  </w:num>
  <w:num w:numId="28">
    <w:abstractNumId w:val="18"/>
  </w:num>
  <w:num w:numId="29">
    <w:abstractNumId w:val="22"/>
  </w:num>
  <w:num w:numId="30">
    <w:abstractNumId w:val="25"/>
  </w:num>
  <w:num w:numId="31">
    <w:abstractNumId w:val="29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332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0A70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1DA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13A1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2A8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3B0D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559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52E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2FC9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1ED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464A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2DD8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0D0B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385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date"/>
  <w:shapeDefaults>
    <o:shapedefaults v:ext="edit" spidmax="38913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d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yperlink" Target="http://ru.wikipedia.org/wiki/%D0%9A%D0%BE%D1%80%D1%80%D0%BE%D0%B7%D0%B8%D1%8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E9C05FD5-CBA1-48A1-86F4-624C8B50F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33</TotalTime>
  <Pages>7</Pages>
  <Words>1063</Words>
  <Characters>7996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9041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22</cp:revision>
  <cp:lastPrinted>2013-05-13T10:31:00Z</cp:lastPrinted>
  <dcterms:created xsi:type="dcterms:W3CDTF">2013-12-04T11:06:00Z</dcterms:created>
  <dcterms:modified xsi:type="dcterms:W3CDTF">2014-04-09T09:24:00Z</dcterms:modified>
</cp:coreProperties>
</file>