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4F2" w:rsidRDefault="00B504F2" w:rsidP="00B504F2">
      <w:pPr>
        <w:jc w:val="center"/>
        <w:rPr>
          <w:sz w:val="28"/>
          <w:szCs w:val="28"/>
        </w:rPr>
      </w:pPr>
    </w:p>
    <w:p w:rsidR="00B504F2" w:rsidRDefault="00B504F2" w:rsidP="00B504F2">
      <w:pPr>
        <w:pStyle w:val="a4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ГОСУДАРСТВЕННАЯ КОРПОРАЦИЯ ПО АТОМНОЙ ЭНЕРГИИ «РОСАТОМ»</w:t>
      </w:r>
    </w:p>
    <w:p w:rsidR="00B504F2" w:rsidRDefault="00B504F2" w:rsidP="00B504F2">
      <w:pPr>
        <w:pStyle w:val="a4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Федеральное государственное унитарное предприятие</w:t>
      </w:r>
    </w:p>
    <w:p w:rsidR="00B504F2" w:rsidRDefault="00B504F2" w:rsidP="00B504F2">
      <w:pPr>
        <w:pStyle w:val="a4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«Уральский электромеханический завод»</w:t>
      </w:r>
    </w:p>
    <w:p w:rsidR="00B504F2" w:rsidRDefault="00B504F2" w:rsidP="00B504F2">
      <w:pPr>
        <w:pStyle w:val="a4"/>
        <w:jc w:val="center"/>
        <w:rPr>
          <w:rFonts w:ascii="Times New Roman" w:hAnsi="Times New Roman" w:cs="Times New Roman"/>
          <w:b/>
          <w:bCs/>
        </w:rPr>
      </w:pPr>
    </w:p>
    <w:p w:rsidR="00B504F2" w:rsidRDefault="00B404A6" w:rsidP="00B504F2">
      <w:pPr>
        <w:pStyle w:val="a4"/>
        <w:spacing w:before="100" w:beforeAutospacing="1" w:after="100" w:afterAutospacing="1"/>
        <w:jc w:val="center"/>
        <w:rPr>
          <w:rFonts w:ascii="Times New Roman" w:hAnsi="Times New Roman" w:cs="Times New Roman"/>
          <w:sz w:val="22"/>
          <w:szCs w:val="22"/>
          <w:lang w:eastAsia="ru-RU"/>
        </w:rPr>
      </w:pPr>
      <w:r w:rsidRPr="00B404A6">
        <w:rPr>
          <w:rFonts w:ascii="Times New Roman" w:hAnsi="Times New Roman" w:cs="Times New Roman"/>
          <w:lang w:eastAsia="ru-RU"/>
        </w:rPr>
        <w:pict>
          <v:line id="_x0000_s1026" style="position:absolute;left:0;text-align:left;z-index:251658240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bottomFromText="200" w:vertAnchor="page" w:horzAnchor="margin" w:tblpY="3496"/>
        <w:tblW w:w="10173" w:type="dxa"/>
        <w:tblLook w:val="04A0"/>
      </w:tblPr>
      <w:tblGrid>
        <w:gridCol w:w="4077"/>
        <w:gridCol w:w="6096"/>
      </w:tblGrid>
      <w:tr w:rsidR="00B504F2" w:rsidTr="00B504F2">
        <w:trPr>
          <w:trHeight w:val="1135"/>
        </w:trPr>
        <w:tc>
          <w:tcPr>
            <w:tcW w:w="4077" w:type="dxa"/>
          </w:tcPr>
          <w:p w:rsidR="00B504F2" w:rsidRDefault="00B504F2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B504F2" w:rsidRDefault="00B504F2">
            <w:pPr>
              <w:pStyle w:val="HTML"/>
              <w:suppressAutoHyphens/>
              <w:spacing w:line="276" w:lineRule="auto"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504F2" w:rsidRDefault="00B504F2">
            <w:pPr>
              <w:pStyle w:val="HTML"/>
              <w:suppressAutoHyphens/>
              <w:spacing w:line="276" w:lineRule="auto"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04F2" w:rsidRDefault="00B504F2">
            <w:pPr>
              <w:pStyle w:val="HTML"/>
              <w:suppressAutoHyphens/>
              <w:spacing w:line="276" w:lineRule="auto"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</w:t>
            </w:r>
          </w:p>
          <w:p w:rsidR="00B504F2" w:rsidRDefault="00B504F2">
            <w:pPr>
              <w:pStyle w:val="HTML"/>
              <w:suppressAutoHyphens/>
              <w:spacing w:line="276" w:lineRule="auto"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B504F2" w:rsidRDefault="00B504F2">
            <w:pPr>
              <w:pStyle w:val="HTML"/>
              <w:suppressAutoHyphens/>
              <w:spacing w:line="276" w:lineRule="auto"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04F2" w:rsidRDefault="00B504F2">
            <w:pPr>
              <w:pStyle w:val="HTML"/>
              <w:suppressAutoHyphens/>
              <w:spacing w:line="276" w:lineRule="auto"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  Шкуревских К.В.</w:t>
            </w:r>
          </w:p>
          <w:p w:rsidR="00B504F2" w:rsidRDefault="00B504F2">
            <w:pPr>
              <w:pStyle w:val="HTML"/>
              <w:suppressAutoHyphens/>
              <w:spacing w:line="276" w:lineRule="auto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2015года</w:t>
            </w:r>
          </w:p>
        </w:tc>
      </w:tr>
    </w:tbl>
    <w:p w:rsidR="00B504F2" w:rsidRDefault="00B504F2" w:rsidP="00B504F2">
      <w:pPr>
        <w:jc w:val="center"/>
        <w:rPr>
          <w:sz w:val="28"/>
          <w:szCs w:val="28"/>
        </w:rPr>
      </w:pPr>
    </w:p>
    <w:p w:rsidR="00B504F2" w:rsidRDefault="00B504F2" w:rsidP="00B504F2">
      <w:pPr>
        <w:jc w:val="center"/>
        <w:rPr>
          <w:sz w:val="28"/>
          <w:szCs w:val="28"/>
        </w:rPr>
      </w:pPr>
    </w:p>
    <w:p w:rsidR="00B504F2" w:rsidRDefault="00B504F2" w:rsidP="00B504F2">
      <w:pPr>
        <w:jc w:val="center"/>
        <w:rPr>
          <w:sz w:val="28"/>
          <w:szCs w:val="28"/>
        </w:rPr>
      </w:pPr>
    </w:p>
    <w:p w:rsidR="00B504F2" w:rsidRDefault="00B504F2" w:rsidP="00B504F2">
      <w:pPr>
        <w:jc w:val="center"/>
        <w:rPr>
          <w:sz w:val="28"/>
          <w:szCs w:val="28"/>
          <w:lang w:val="en-US"/>
        </w:rPr>
      </w:pPr>
    </w:p>
    <w:p w:rsidR="00B504F2" w:rsidRDefault="00B504F2" w:rsidP="00B504F2">
      <w:pPr>
        <w:jc w:val="center"/>
        <w:rPr>
          <w:sz w:val="28"/>
          <w:szCs w:val="28"/>
          <w:lang w:val="en-US"/>
        </w:rPr>
      </w:pPr>
    </w:p>
    <w:p w:rsidR="00B504F2" w:rsidRDefault="00B504F2" w:rsidP="00B504F2">
      <w:pPr>
        <w:jc w:val="center"/>
        <w:rPr>
          <w:sz w:val="28"/>
          <w:szCs w:val="28"/>
          <w:lang w:val="en-US"/>
        </w:rPr>
      </w:pPr>
    </w:p>
    <w:p w:rsidR="00B504F2" w:rsidRPr="00E25B1F" w:rsidRDefault="00B504F2" w:rsidP="00B504F2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ЗАКУПОЧНАЯ </w:t>
      </w:r>
      <w:r w:rsidRPr="00E25B1F">
        <w:rPr>
          <w:bCs/>
          <w:sz w:val="28"/>
          <w:szCs w:val="28"/>
        </w:rPr>
        <w:t>ДОКУМЕНТАЦИЯ ПО ЗАПРОСУ ЦЕН</w:t>
      </w:r>
    </w:p>
    <w:p w:rsidR="00C85EE2" w:rsidRPr="009C69E7" w:rsidRDefault="00C85EE2" w:rsidP="00C85EE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</w:t>
      </w:r>
      <w:r w:rsidRPr="00C12007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</w:t>
      </w:r>
      <w:r w:rsidRPr="00C12007">
        <w:rPr>
          <w:sz w:val="28"/>
          <w:szCs w:val="28"/>
        </w:rPr>
        <w:t xml:space="preserve">на </w:t>
      </w:r>
      <w:r>
        <w:rPr>
          <w:sz w:val="28"/>
          <w:szCs w:val="28"/>
        </w:rPr>
        <w:t>поставку</w:t>
      </w:r>
      <w:r w:rsidRPr="007E4EF6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винтовых компрессоров</w:t>
      </w:r>
    </w:p>
    <w:p w:rsidR="00B504F2" w:rsidRDefault="00B504F2" w:rsidP="00B504F2">
      <w:pPr>
        <w:rPr>
          <w:b/>
          <w:bCs/>
          <w:sz w:val="28"/>
          <w:szCs w:val="28"/>
        </w:rPr>
      </w:pPr>
    </w:p>
    <w:p w:rsidR="00B504F2" w:rsidRDefault="00B504F2" w:rsidP="00B504F2">
      <w:pPr>
        <w:rPr>
          <w:b/>
          <w:bCs/>
          <w:sz w:val="28"/>
          <w:szCs w:val="28"/>
        </w:rPr>
      </w:pPr>
    </w:p>
    <w:p w:rsidR="00B504F2" w:rsidRDefault="00B504F2" w:rsidP="00B504F2">
      <w:pPr>
        <w:rPr>
          <w:b/>
          <w:bCs/>
          <w:sz w:val="28"/>
          <w:szCs w:val="28"/>
        </w:rPr>
      </w:pPr>
    </w:p>
    <w:p w:rsidR="00B504F2" w:rsidRDefault="00B504F2" w:rsidP="00B504F2">
      <w:pPr>
        <w:rPr>
          <w:b/>
          <w:bCs/>
          <w:sz w:val="28"/>
          <w:szCs w:val="28"/>
        </w:rPr>
      </w:pPr>
    </w:p>
    <w:p w:rsidR="00B504F2" w:rsidRDefault="00B504F2" w:rsidP="00B504F2">
      <w:pPr>
        <w:rPr>
          <w:b/>
          <w:bCs/>
          <w:sz w:val="28"/>
          <w:szCs w:val="28"/>
        </w:rPr>
      </w:pPr>
    </w:p>
    <w:p w:rsidR="00B504F2" w:rsidRDefault="00B504F2" w:rsidP="00B504F2">
      <w:pPr>
        <w:rPr>
          <w:b/>
          <w:bCs/>
          <w:sz w:val="28"/>
          <w:szCs w:val="28"/>
        </w:rPr>
      </w:pPr>
    </w:p>
    <w:p w:rsidR="00B504F2" w:rsidRDefault="00B504F2" w:rsidP="00B504F2">
      <w:pPr>
        <w:rPr>
          <w:b/>
          <w:bCs/>
          <w:sz w:val="28"/>
          <w:szCs w:val="28"/>
        </w:rPr>
      </w:pPr>
    </w:p>
    <w:p w:rsidR="00B504F2" w:rsidRDefault="00B504F2" w:rsidP="00B504F2">
      <w:pPr>
        <w:jc w:val="center"/>
        <w:outlineLvl w:val="0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B504F2" w:rsidRDefault="00B504F2" w:rsidP="00B504F2">
      <w:pPr>
        <w:rPr>
          <w:b/>
          <w:bCs/>
          <w:sz w:val="28"/>
          <w:szCs w:val="28"/>
        </w:rPr>
      </w:pPr>
    </w:p>
    <w:p w:rsidR="00B504F2" w:rsidRDefault="00B504F2" w:rsidP="00B504F2">
      <w:pPr>
        <w:jc w:val="center"/>
        <w:rPr>
          <w:b/>
          <w:bCs/>
          <w:sz w:val="28"/>
          <w:szCs w:val="28"/>
        </w:rPr>
      </w:pPr>
    </w:p>
    <w:p w:rsidR="00B504F2" w:rsidRDefault="00B504F2" w:rsidP="00B504F2">
      <w:pPr>
        <w:jc w:val="center"/>
      </w:pPr>
    </w:p>
    <w:p w:rsidR="00B504F2" w:rsidRDefault="00B504F2" w:rsidP="00B504F2">
      <w:pPr>
        <w:jc w:val="center"/>
      </w:pPr>
    </w:p>
    <w:p w:rsidR="00B504F2" w:rsidRDefault="00B504F2" w:rsidP="00B504F2">
      <w:pPr>
        <w:jc w:val="center"/>
      </w:pPr>
    </w:p>
    <w:p w:rsidR="00B504F2" w:rsidRDefault="00B504F2" w:rsidP="00B504F2">
      <w:pPr>
        <w:jc w:val="center"/>
      </w:pPr>
    </w:p>
    <w:p w:rsidR="00B504F2" w:rsidRDefault="00B504F2" w:rsidP="00B504F2">
      <w:pPr>
        <w:jc w:val="center"/>
      </w:pPr>
    </w:p>
    <w:p w:rsidR="00B504F2" w:rsidRDefault="00B504F2" w:rsidP="00B504F2">
      <w:pPr>
        <w:jc w:val="center"/>
      </w:pPr>
    </w:p>
    <w:p w:rsidR="00B504F2" w:rsidRPr="00B504F2" w:rsidRDefault="00B504F2" w:rsidP="00B504F2">
      <w:pPr>
        <w:rPr>
          <w:lang w:val="en-US"/>
        </w:rPr>
      </w:pPr>
    </w:p>
    <w:p w:rsidR="00B504F2" w:rsidRDefault="00B504F2" w:rsidP="00B504F2"/>
    <w:p w:rsidR="00B504F2" w:rsidRDefault="00B504F2" w:rsidP="00B504F2">
      <w:pPr>
        <w:jc w:val="center"/>
        <w:outlineLvl w:val="0"/>
      </w:pPr>
      <w:r>
        <w:t>Екатеринбург</w:t>
      </w:r>
    </w:p>
    <w:p w:rsidR="00B504F2" w:rsidRDefault="00B504F2" w:rsidP="00B504F2">
      <w:pPr>
        <w:pStyle w:val="11"/>
        <w:keepNext w:val="0"/>
      </w:pPr>
      <w:r>
        <w:t>2015</w:t>
      </w:r>
    </w:p>
    <w:p w:rsidR="00C85EE2" w:rsidRPr="00C85EE2" w:rsidRDefault="00C85EE2" w:rsidP="00B504F2">
      <w:pPr>
        <w:rPr>
          <w:b/>
          <w:bCs/>
          <w:lang w:val="en-US"/>
        </w:rPr>
      </w:pPr>
    </w:p>
    <w:p w:rsidR="00C85EE2" w:rsidRPr="00176D67" w:rsidRDefault="00C85EE2" w:rsidP="00C85EE2">
      <w:r w:rsidRPr="00176D67">
        <w:lastRenderedPageBreak/>
        <w:t>Техническое задание на приобретение двух винтовых маслонаполненных компрессоров.</w:t>
      </w:r>
    </w:p>
    <w:p w:rsidR="00C85EE2" w:rsidRPr="00176D67" w:rsidRDefault="00C85EE2" w:rsidP="00C85EE2">
      <w:r w:rsidRPr="00176D67">
        <w:t>Исходные технические требования:</w:t>
      </w:r>
    </w:p>
    <w:p w:rsidR="00C85EE2" w:rsidRPr="00176D67" w:rsidRDefault="00C85EE2" w:rsidP="00C85EE2">
      <w:pPr>
        <w:pStyle w:val="a9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176D67">
        <w:rPr>
          <w:rFonts w:ascii="Times New Roman" w:hAnsi="Times New Roman"/>
          <w:sz w:val="24"/>
          <w:szCs w:val="24"/>
        </w:rPr>
        <w:t>Один винтовой маслонаполненный компрессор с переменной производительностью, с  прямым приводом, с воздушным охлаждением и автоматическим управлением.</w:t>
      </w:r>
    </w:p>
    <w:p w:rsidR="00C85EE2" w:rsidRPr="00176D67" w:rsidRDefault="00C85EE2" w:rsidP="00C85EE2">
      <w:r w:rsidRPr="00176D67">
        <w:t>Технические параметры:</w:t>
      </w:r>
    </w:p>
    <w:p w:rsidR="00C85EE2" w:rsidRPr="00176D67" w:rsidRDefault="00C85EE2" w:rsidP="00C85EE2">
      <w:pPr>
        <w:rPr>
          <w:b/>
        </w:rPr>
      </w:pPr>
      <w:r w:rsidRPr="00176D67">
        <w:rPr>
          <w:b/>
        </w:rPr>
        <w:t>Диапазон достигаемых рабочих давлений</w:t>
      </w:r>
      <w:r w:rsidRPr="00176D67">
        <w:rPr>
          <w:b/>
        </w:rPr>
        <w:tab/>
      </w:r>
      <w:r w:rsidRPr="00176D67">
        <w:rPr>
          <w:b/>
        </w:rPr>
        <w:tab/>
        <w:t>5-13 бар изб</w:t>
      </w:r>
    </w:p>
    <w:p w:rsidR="00C85EE2" w:rsidRPr="00176D67" w:rsidRDefault="00C85EE2" w:rsidP="00C85EE2">
      <w:pPr>
        <w:rPr>
          <w:b/>
        </w:rPr>
      </w:pPr>
      <w:r w:rsidRPr="00176D67">
        <w:rPr>
          <w:b/>
        </w:rPr>
        <w:t>Номинальное рабочее давление</w:t>
      </w:r>
      <w:r w:rsidRPr="00176D67">
        <w:rPr>
          <w:b/>
        </w:rPr>
        <w:tab/>
      </w:r>
      <w:r w:rsidRPr="00176D67">
        <w:rPr>
          <w:b/>
        </w:rPr>
        <w:tab/>
      </w:r>
      <w:r w:rsidRPr="00176D67">
        <w:rPr>
          <w:b/>
        </w:rPr>
        <w:tab/>
      </w:r>
      <w:r w:rsidRPr="00176D67">
        <w:rPr>
          <w:b/>
        </w:rPr>
        <w:tab/>
        <w:t>8 бар изб</w:t>
      </w:r>
    </w:p>
    <w:p w:rsidR="00C85EE2" w:rsidRPr="00176D67" w:rsidRDefault="00C85EE2" w:rsidP="00C85EE2">
      <w:pPr>
        <w:rPr>
          <w:b/>
        </w:rPr>
      </w:pPr>
      <w:r w:rsidRPr="00176D67">
        <w:rPr>
          <w:b/>
        </w:rPr>
        <w:t>Производительность при 8 бар изб</w:t>
      </w:r>
      <w:r w:rsidRPr="00176D67">
        <w:rPr>
          <w:b/>
        </w:rPr>
        <w:tab/>
      </w:r>
      <w:r w:rsidRPr="00176D67">
        <w:rPr>
          <w:b/>
        </w:rPr>
        <w:tab/>
      </w:r>
      <w:r w:rsidRPr="00176D67">
        <w:rPr>
          <w:b/>
        </w:rPr>
        <w:tab/>
        <w:t>9,33-28,88 м</w:t>
      </w:r>
      <w:r w:rsidRPr="00176D67">
        <w:rPr>
          <w:b/>
          <w:vertAlign w:val="superscript"/>
        </w:rPr>
        <w:t>3</w:t>
      </w:r>
      <w:r w:rsidRPr="00176D67">
        <w:rPr>
          <w:b/>
        </w:rPr>
        <w:t>/мин</w:t>
      </w:r>
    </w:p>
    <w:p w:rsidR="00C85EE2" w:rsidRPr="00176D67" w:rsidRDefault="00C85EE2" w:rsidP="00C85EE2">
      <w:pPr>
        <w:tabs>
          <w:tab w:val="left" w:pos="3600"/>
        </w:tabs>
        <w:ind w:right="76"/>
        <w:rPr>
          <w:b/>
        </w:rPr>
      </w:pPr>
      <w:r w:rsidRPr="00176D67">
        <w:t>Диаметр головного винта (ротора)</w:t>
      </w:r>
      <w:r w:rsidRPr="00176D67">
        <w:tab/>
      </w:r>
      <w:r w:rsidRPr="00176D67">
        <w:tab/>
      </w:r>
      <w:r w:rsidRPr="00176D67">
        <w:tab/>
      </w:r>
      <w:r w:rsidRPr="00176D67">
        <w:tab/>
        <w:t>224 мм</w:t>
      </w:r>
    </w:p>
    <w:p w:rsidR="00C85EE2" w:rsidRPr="00176D67" w:rsidRDefault="00C85EE2" w:rsidP="00C85EE2">
      <w:pPr>
        <w:tabs>
          <w:tab w:val="left" w:pos="3600"/>
        </w:tabs>
        <w:ind w:right="76"/>
      </w:pPr>
      <w:r w:rsidRPr="00176D67">
        <w:t>Мощность двигателя:</w:t>
      </w:r>
      <w:r w:rsidRPr="00176D67">
        <w:tab/>
      </w:r>
      <w:r w:rsidRPr="00176D67">
        <w:tab/>
      </w:r>
      <w:r w:rsidRPr="00176D67">
        <w:tab/>
      </w:r>
      <w:r w:rsidRPr="00176D67">
        <w:tab/>
        <w:t>210 кВт</w:t>
      </w:r>
    </w:p>
    <w:p w:rsidR="00C85EE2" w:rsidRPr="00176D67" w:rsidRDefault="00C85EE2" w:rsidP="00C85EE2">
      <w:r w:rsidRPr="00176D67">
        <w:t>Привод прямой, соединение с двигателем через эластичную муфту</w:t>
      </w:r>
    </w:p>
    <w:p w:rsidR="00C85EE2" w:rsidRPr="00176D67" w:rsidRDefault="00C85EE2" w:rsidP="00C85EE2">
      <w:r w:rsidRPr="00176D67">
        <w:t>(без редукторной передачи)</w:t>
      </w:r>
    </w:p>
    <w:p w:rsidR="00C85EE2" w:rsidRPr="000178FD" w:rsidRDefault="00C85EE2" w:rsidP="00C85EE2">
      <w:pPr>
        <w:tabs>
          <w:tab w:val="left" w:pos="3600"/>
        </w:tabs>
        <w:ind w:right="74"/>
      </w:pPr>
      <w:r w:rsidRPr="00176D67">
        <w:t>Класс защиты мотора</w:t>
      </w:r>
      <w:r w:rsidRPr="00176D67">
        <w:tab/>
      </w:r>
      <w:r w:rsidRPr="00176D67">
        <w:tab/>
      </w:r>
      <w:r w:rsidRPr="00176D67">
        <w:tab/>
      </w:r>
      <w:r w:rsidRPr="00176D67">
        <w:tab/>
      </w:r>
      <w:r w:rsidRPr="00176D67">
        <w:rPr>
          <w:lang w:val="en-US"/>
        </w:rPr>
        <w:t>IP</w:t>
      </w:r>
      <w:r w:rsidRPr="00176D67">
        <w:t xml:space="preserve"> 55 </w:t>
      </w:r>
      <w:r w:rsidRPr="00176D67">
        <w:rPr>
          <w:lang w:val="en-US"/>
        </w:rPr>
        <w:t>H</w:t>
      </w:r>
    </w:p>
    <w:p w:rsidR="00C85EE2" w:rsidRPr="00176D67" w:rsidRDefault="00C85EE2" w:rsidP="00C85EE2">
      <w:pPr>
        <w:tabs>
          <w:tab w:val="left" w:pos="3600"/>
        </w:tabs>
        <w:ind w:right="74"/>
        <w:rPr>
          <w:b/>
        </w:rPr>
      </w:pPr>
      <w:r w:rsidRPr="00176D67">
        <w:rPr>
          <w:b/>
        </w:rPr>
        <w:t xml:space="preserve">Класс </w:t>
      </w:r>
      <w:proofErr w:type="spellStart"/>
      <w:r w:rsidRPr="00176D67">
        <w:rPr>
          <w:b/>
        </w:rPr>
        <w:t>энергоэффективности</w:t>
      </w:r>
      <w:proofErr w:type="spellEnd"/>
      <w:r w:rsidRPr="00176D67">
        <w:rPr>
          <w:b/>
        </w:rPr>
        <w:tab/>
      </w:r>
      <w:r w:rsidRPr="00176D67">
        <w:rPr>
          <w:b/>
        </w:rPr>
        <w:tab/>
      </w:r>
      <w:r w:rsidRPr="00176D67">
        <w:rPr>
          <w:b/>
        </w:rPr>
        <w:tab/>
      </w:r>
      <w:r w:rsidRPr="00176D67">
        <w:rPr>
          <w:b/>
        </w:rPr>
        <w:tab/>
      </w:r>
      <w:r w:rsidRPr="00176D67">
        <w:rPr>
          <w:b/>
          <w:lang w:val="en-US"/>
        </w:rPr>
        <w:t>IE</w:t>
      </w:r>
      <w:r w:rsidRPr="00176D67">
        <w:rPr>
          <w:b/>
        </w:rPr>
        <w:t xml:space="preserve"> 3 </w:t>
      </w:r>
    </w:p>
    <w:p w:rsidR="00C85EE2" w:rsidRPr="00176D67" w:rsidRDefault="00C85EE2" w:rsidP="00C85EE2">
      <w:pPr>
        <w:tabs>
          <w:tab w:val="left" w:pos="3600"/>
        </w:tabs>
        <w:ind w:right="76"/>
      </w:pPr>
      <w:r w:rsidRPr="00176D67">
        <w:t>Габариты (Д</w:t>
      </w:r>
      <w:r w:rsidRPr="00176D67">
        <w:sym w:font="Symbol" w:char="F0B4"/>
      </w:r>
      <w:proofErr w:type="gramStart"/>
      <w:r w:rsidRPr="00176D67">
        <w:t>Ш</w:t>
      </w:r>
      <w:proofErr w:type="gramEnd"/>
      <w:r w:rsidRPr="00176D67">
        <w:sym w:font="Symbol" w:char="F0B4"/>
      </w:r>
      <w:r w:rsidRPr="00176D67">
        <w:t>В)</w:t>
      </w:r>
      <w:r>
        <w:t xml:space="preserve"> </w:t>
      </w:r>
      <w:r w:rsidRPr="00176D67">
        <w:t>мм:</w:t>
      </w:r>
      <w:r w:rsidRPr="00176D67">
        <w:tab/>
      </w:r>
      <w:r w:rsidRPr="00176D67">
        <w:tab/>
      </w:r>
      <w:r w:rsidRPr="00176D67">
        <w:tab/>
      </w:r>
      <w:r w:rsidRPr="00176D67">
        <w:tab/>
        <w:t xml:space="preserve">2700 </w:t>
      </w:r>
      <w:proofErr w:type="spellStart"/>
      <w:r w:rsidRPr="00176D67">
        <w:t>х</w:t>
      </w:r>
      <w:proofErr w:type="spellEnd"/>
      <w:r w:rsidRPr="00176D67">
        <w:t xml:space="preserve"> 1686 </w:t>
      </w:r>
      <w:proofErr w:type="spellStart"/>
      <w:r w:rsidRPr="00176D67">
        <w:t>х</w:t>
      </w:r>
      <w:proofErr w:type="spellEnd"/>
      <w:r w:rsidRPr="00176D67">
        <w:t xml:space="preserve"> 1888</w:t>
      </w:r>
    </w:p>
    <w:p w:rsidR="00C85EE2" w:rsidRPr="00176D67" w:rsidRDefault="00C85EE2" w:rsidP="00C85EE2">
      <w:pPr>
        <w:tabs>
          <w:tab w:val="left" w:pos="3600"/>
        </w:tabs>
        <w:ind w:right="76"/>
      </w:pPr>
      <w:r w:rsidRPr="00176D67">
        <w:t>Масса:</w:t>
      </w:r>
      <w:r w:rsidRPr="00176D67">
        <w:tab/>
      </w:r>
      <w:r w:rsidRPr="00176D67">
        <w:tab/>
      </w:r>
      <w:r w:rsidRPr="00176D67">
        <w:tab/>
      </w:r>
      <w:r w:rsidRPr="00176D67">
        <w:tab/>
        <w:t>3600 кг</w:t>
      </w:r>
    </w:p>
    <w:p w:rsidR="00C85EE2" w:rsidRPr="00176D67" w:rsidRDefault="00C85EE2" w:rsidP="00C85EE2">
      <w:r w:rsidRPr="00176D67">
        <w:t xml:space="preserve">Система контроля и управления  на основе </w:t>
      </w:r>
      <w:r w:rsidRPr="00176D67">
        <w:rPr>
          <w:lang w:val="en-US"/>
        </w:rPr>
        <w:t>PLC</w:t>
      </w:r>
      <w:r w:rsidRPr="00176D67">
        <w:t xml:space="preserve">, с жидкокристаллическим дисплеем, </w:t>
      </w:r>
      <w:proofErr w:type="spellStart"/>
      <w:r w:rsidRPr="00176D67">
        <w:t>c</w:t>
      </w:r>
      <w:proofErr w:type="spellEnd"/>
      <w:r w:rsidRPr="00176D67">
        <w:t xml:space="preserve"> удобным интерфейсом.</w:t>
      </w:r>
    </w:p>
    <w:p w:rsidR="00C85EE2" w:rsidRPr="00176D67" w:rsidRDefault="00C85EE2" w:rsidP="00C85EE2"/>
    <w:p w:rsidR="00C85EE2" w:rsidRPr="00176D67" w:rsidRDefault="00C85EE2" w:rsidP="00C85EE2">
      <w:pPr>
        <w:pStyle w:val="a9"/>
        <w:numPr>
          <w:ilvl w:val="0"/>
          <w:numId w:val="1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176D67">
        <w:rPr>
          <w:rFonts w:ascii="Times New Roman" w:hAnsi="Times New Roman"/>
          <w:sz w:val="24"/>
          <w:szCs w:val="24"/>
        </w:rPr>
        <w:t>Один винтовой маслонаполненный компрессор постоянной производительности  с ременным приводом, с воздушным охлаждением и автоматическим управлением.</w:t>
      </w:r>
    </w:p>
    <w:p w:rsidR="00C85EE2" w:rsidRDefault="00C85EE2" w:rsidP="00C85EE2">
      <w:r>
        <w:t>Технические параметры:</w:t>
      </w:r>
    </w:p>
    <w:p w:rsidR="00C85EE2" w:rsidRPr="00176D67" w:rsidRDefault="00C85EE2" w:rsidP="00C85EE2">
      <w:r w:rsidRPr="00176D67">
        <w:t>Номинальное рабочее давление</w:t>
      </w:r>
      <w:r w:rsidRPr="00176D67">
        <w:tab/>
      </w:r>
      <w:r w:rsidRPr="00176D67">
        <w:tab/>
      </w:r>
      <w:r w:rsidRPr="00176D67">
        <w:tab/>
      </w:r>
      <w:r w:rsidRPr="00176D67">
        <w:tab/>
        <w:t>8 бар изб</w:t>
      </w:r>
    </w:p>
    <w:p w:rsidR="00C85EE2" w:rsidRPr="00176D67" w:rsidRDefault="00C85EE2" w:rsidP="00C85EE2">
      <w:r w:rsidRPr="00176D67">
        <w:t>Производительность при 8 бар</w:t>
      </w:r>
      <w:r w:rsidRPr="00176D67">
        <w:tab/>
      </w:r>
      <w:r w:rsidRPr="00176D67">
        <w:tab/>
      </w:r>
      <w:r w:rsidRPr="00176D67">
        <w:tab/>
      </w:r>
      <w:r w:rsidRPr="00176D67">
        <w:tab/>
        <w:t>30,15 м3/мин</w:t>
      </w:r>
    </w:p>
    <w:p w:rsidR="00C85EE2" w:rsidRPr="005361E3" w:rsidRDefault="00C85EE2" w:rsidP="00C85EE2">
      <w:pPr>
        <w:tabs>
          <w:tab w:val="left" w:pos="3600"/>
        </w:tabs>
        <w:ind w:right="76"/>
        <w:rPr>
          <w:b/>
        </w:rPr>
      </w:pPr>
      <w:r w:rsidRPr="005361E3">
        <w:t>Диаметр головного винта (ротора)</w:t>
      </w:r>
      <w:r w:rsidRPr="005361E3">
        <w:tab/>
      </w:r>
      <w:r w:rsidRPr="005361E3">
        <w:tab/>
      </w:r>
      <w:r w:rsidRPr="005361E3">
        <w:tab/>
      </w:r>
      <w:r w:rsidRPr="005361E3">
        <w:tab/>
        <w:t>224 мм</w:t>
      </w:r>
    </w:p>
    <w:p w:rsidR="00C85EE2" w:rsidRPr="005361E3" w:rsidRDefault="00C85EE2" w:rsidP="00C85EE2">
      <w:pPr>
        <w:tabs>
          <w:tab w:val="left" w:pos="3600"/>
        </w:tabs>
        <w:ind w:right="76"/>
      </w:pPr>
      <w:r w:rsidRPr="005361E3">
        <w:t>Класс защиты мотора</w:t>
      </w:r>
      <w:r w:rsidRPr="005361E3">
        <w:tab/>
      </w:r>
      <w:r w:rsidRPr="005361E3">
        <w:tab/>
      </w:r>
      <w:r w:rsidRPr="005361E3">
        <w:tab/>
      </w:r>
      <w:r w:rsidRPr="005361E3">
        <w:tab/>
      </w:r>
      <w:r w:rsidRPr="005361E3">
        <w:rPr>
          <w:lang w:val="en-US"/>
        </w:rPr>
        <w:t>IP</w:t>
      </w:r>
      <w:r w:rsidRPr="005361E3">
        <w:t xml:space="preserve"> 55 </w:t>
      </w:r>
      <w:r w:rsidRPr="005361E3">
        <w:rPr>
          <w:lang w:val="en-US"/>
        </w:rPr>
        <w:t>F</w:t>
      </w:r>
    </w:p>
    <w:p w:rsidR="00C85EE2" w:rsidRPr="00176D67" w:rsidRDefault="00C85EE2" w:rsidP="00C85EE2">
      <w:pPr>
        <w:tabs>
          <w:tab w:val="left" w:pos="3600"/>
        </w:tabs>
        <w:ind w:right="74"/>
        <w:rPr>
          <w:b/>
        </w:rPr>
      </w:pPr>
      <w:r w:rsidRPr="00176D67">
        <w:rPr>
          <w:b/>
        </w:rPr>
        <w:t xml:space="preserve">Класс </w:t>
      </w:r>
      <w:proofErr w:type="spellStart"/>
      <w:r w:rsidRPr="00176D67">
        <w:rPr>
          <w:b/>
        </w:rPr>
        <w:t>энергоэффективности</w:t>
      </w:r>
      <w:proofErr w:type="spellEnd"/>
      <w:r w:rsidRPr="00176D67">
        <w:rPr>
          <w:b/>
        </w:rPr>
        <w:tab/>
      </w:r>
      <w:r w:rsidRPr="00176D67">
        <w:rPr>
          <w:b/>
        </w:rPr>
        <w:tab/>
      </w:r>
      <w:r w:rsidRPr="00176D67">
        <w:rPr>
          <w:b/>
        </w:rPr>
        <w:tab/>
      </w:r>
      <w:r w:rsidRPr="00176D67">
        <w:rPr>
          <w:b/>
        </w:rPr>
        <w:tab/>
      </w:r>
      <w:r w:rsidRPr="00176D67">
        <w:rPr>
          <w:b/>
          <w:lang w:val="en-US"/>
        </w:rPr>
        <w:t>IE</w:t>
      </w:r>
      <w:r w:rsidRPr="00176D67">
        <w:rPr>
          <w:b/>
        </w:rPr>
        <w:t xml:space="preserve"> 3 </w:t>
      </w:r>
    </w:p>
    <w:p w:rsidR="00C85EE2" w:rsidRDefault="00C85EE2" w:rsidP="00C85EE2">
      <w:proofErr w:type="gramStart"/>
      <w:r w:rsidRPr="00176D67">
        <w:t>Привод ременной,  с помощью клиновых зубчатых ремней, натяжение двигателем,</w:t>
      </w:r>
      <w:r>
        <w:t xml:space="preserve"> </w:t>
      </w:r>
      <w:proofErr w:type="gramEnd"/>
    </w:p>
    <w:p w:rsidR="00C85EE2" w:rsidRPr="00176D67" w:rsidRDefault="00C85EE2" w:rsidP="00C85EE2">
      <w:r w:rsidRPr="00176D67">
        <w:t>(без дополнительного ролик</w:t>
      </w:r>
      <w:proofErr w:type="gramStart"/>
      <w:r w:rsidRPr="00176D67">
        <w:t>а-</w:t>
      </w:r>
      <w:proofErr w:type="gramEnd"/>
      <w:r w:rsidRPr="00176D67">
        <w:t xml:space="preserve"> </w:t>
      </w:r>
      <w:proofErr w:type="spellStart"/>
      <w:r w:rsidRPr="00176D67">
        <w:t>натяжителя</w:t>
      </w:r>
      <w:proofErr w:type="spellEnd"/>
      <w:r w:rsidRPr="00176D67">
        <w:t>).</w:t>
      </w:r>
    </w:p>
    <w:p w:rsidR="00C85EE2" w:rsidRPr="005361E3" w:rsidRDefault="00C85EE2" w:rsidP="00C85EE2">
      <w:pPr>
        <w:tabs>
          <w:tab w:val="left" w:pos="3600"/>
        </w:tabs>
        <w:ind w:right="76"/>
      </w:pPr>
      <w:r w:rsidRPr="005361E3">
        <w:t>Габариты (Д</w:t>
      </w:r>
      <w:r w:rsidRPr="005361E3">
        <w:sym w:font="Symbol" w:char="F0B4"/>
      </w:r>
      <w:proofErr w:type="gramStart"/>
      <w:r w:rsidRPr="005361E3">
        <w:t>Ш</w:t>
      </w:r>
      <w:proofErr w:type="gramEnd"/>
      <w:r w:rsidRPr="005361E3">
        <w:sym w:font="Symbol" w:char="F0B4"/>
      </w:r>
      <w:r>
        <w:t>В) мм</w:t>
      </w:r>
      <w:r w:rsidRPr="005361E3">
        <w:tab/>
      </w:r>
      <w:r w:rsidRPr="005361E3">
        <w:tab/>
      </w:r>
      <w:r w:rsidRPr="005361E3">
        <w:tab/>
      </w:r>
      <w:r w:rsidRPr="005361E3">
        <w:tab/>
        <w:t xml:space="preserve">2700 </w:t>
      </w:r>
      <w:proofErr w:type="spellStart"/>
      <w:r w:rsidRPr="005361E3">
        <w:t>х</w:t>
      </w:r>
      <w:proofErr w:type="spellEnd"/>
      <w:r w:rsidRPr="005361E3">
        <w:t xml:space="preserve"> 1686 </w:t>
      </w:r>
      <w:proofErr w:type="spellStart"/>
      <w:r w:rsidRPr="005361E3">
        <w:t>х</w:t>
      </w:r>
      <w:proofErr w:type="spellEnd"/>
      <w:r w:rsidRPr="005361E3">
        <w:t xml:space="preserve"> 1888 мм</w:t>
      </w:r>
    </w:p>
    <w:p w:rsidR="00C85EE2" w:rsidRPr="005361E3" w:rsidRDefault="00C85EE2" w:rsidP="00C85EE2">
      <w:pPr>
        <w:tabs>
          <w:tab w:val="left" w:pos="3600"/>
        </w:tabs>
        <w:ind w:right="76"/>
      </w:pPr>
      <w:r w:rsidRPr="005361E3">
        <w:t>Масса:</w:t>
      </w:r>
      <w:r w:rsidRPr="005361E3">
        <w:tab/>
      </w:r>
      <w:r w:rsidRPr="005361E3">
        <w:tab/>
      </w:r>
      <w:r w:rsidRPr="005361E3">
        <w:tab/>
      </w:r>
      <w:r w:rsidRPr="005361E3">
        <w:tab/>
        <w:t>3950 кг</w:t>
      </w:r>
    </w:p>
    <w:p w:rsidR="00C85EE2" w:rsidRPr="00176D67" w:rsidRDefault="00C85EE2" w:rsidP="00C85EE2">
      <w:r w:rsidRPr="00176D67">
        <w:t xml:space="preserve">Система контроля и управления  на основе </w:t>
      </w:r>
      <w:r w:rsidRPr="00176D67">
        <w:rPr>
          <w:lang w:val="en-US"/>
        </w:rPr>
        <w:t>PLC</w:t>
      </w:r>
      <w:r w:rsidRPr="00176D67">
        <w:t xml:space="preserve">, с жидкокристаллическим дисплеем, </w:t>
      </w:r>
      <w:proofErr w:type="spellStart"/>
      <w:r w:rsidRPr="00176D67">
        <w:t>c</w:t>
      </w:r>
      <w:proofErr w:type="spellEnd"/>
      <w:r w:rsidRPr="00176D67">
        <w:t xml:space="preserve"> удобным интерфейсом.</w:t>
      </w:r>
    </w:p>
    <w:p w:rsidR="00C85EE2" w:rsidRPr="00176D67" w:rsidRDefault="00C85EE2" w:rsidP="00C85EE2">
      <w:pPr>
        <w:rPr>
          <w:b/>
        </w:rPr>
      </w:pPr>
      <w:r w:rsidRPr="00176D67">
        <w:rPr>
          <w:b/>
        </w:rPr>
        <w:t xml:space="preserve">Требование к оборудованию: </w:t>
      </w:r>
    </w:p>
    <w:p w:rsidR="00C85EE2" w:rsidRPr="00176D67" w:rsidRDefault="00C85EE2" w:rsidP="00C85EE2">
      <w:r w:rsidRPr="00176D67">
        <w:t xml:space="preserve">Все оборудование должно быть новым, не бывшим в эксплуатации, не отремонтированным, или восстановленным, изготовленным не </w:t>
      </w:r>
      <w:r>
        <w:t>ранее</w:t>
      </w:r>
      <w:r w:rsidRPr="00176D67">
        <w:t xml:space="preserve"> сентября 2015 г.</w:t>
      </w:r>
    </w:p>
    <w:p w:rsidR="00C85EE2" w:rsidRPr="00176D67" w:rsidRDefault="00C85EE2" w:rsidP="00C85EE2"/>
    <w:p w:rsidR="00C85EE2" w:rsidRPr="000178FD" w:rsidRDefault="00C85EE2" w:rsidP="00C85EE2">
      <w:pPr>
        <w:rPr>
          <w:b/>
        </w:rPr>
      </w:pPr>
      <w:r w:rsidRPr="000178FD">
        <w:rPr>
          <w:b/>
        </w:rPr>
        <w:t>Условия поставки:</w:t>
      </w:r>
    </w:p>
    <w:p w:rsidR="00C85EE2" w:rsidRPr="00176D67" w:rsidRDefault="00C85EE2" w:rsidP="00C85EE2">
      <w:pPr>
        <w:rPr>
          <w:b/>
        </w:rPr>
      </w:pPr>
      <w:r w:rsidRPr="00176D67">
        <w:t xml:space="preserve">Все оборудование должно быть полностью очищено от таможенных платежей и пошлин и доставлено на условиях: </w:t>
      </w:r>
      <w:r w:rsidRPr="00176D67">
        <w:rPr>
          <w:lang w:val="en-US"/>
        </w:rPr>
        <w:t>DDP</w:t>
      </w:r>
      <w:r>
        <w:t xml:space="preserve"> склад Покупателя ФГУП</w:t>
      </w:r>
      <w:r w:rsidRPr="00176D67">
        <w:t xml:space="preserve"> «Уральский Электромеханический Завод», адрес доставки: </w:t>
      </w:r>
      <w:smartTag w:uri="urn:schemas-microsoft-com:office:smarttags" w:element="metricconverter">
        <w:smartTagPr>
          <w:attr w:name="ProductID" w:val="620137, г"/>
        </w:smartTagPr>
        <w:r w:rsidRPr="00176D67">
          <w:rPr>
            <w:bCs/>
          </w:rPr>
          <w:t>620137, г</w:t>
        </w:r>
      </w:smartTag>
      <w:r w:rsidRPr="00176D67">
        <w:rPr>
          <w:bCs/>
        </w:rPr>
        <w:t>.Екатеринбург, ул.Студенческая, 9.</w:t>
      </w:r>
    </w:p>
    <w:p w:rsidR="00C85EE2" w:rsidRPr="00176D67" w:rsidRDefault="00C85EE2" w:rsidP="00C85EE2"/>
    <w:p w:rsidR="00C85EE2" w:rsidRDefault="00C85EE2" w:rsidP="00C85EE2">
      <w:pPr>
        <w:pStyle w:val="2"/>
        <w:widowControl w:val="0"/>
        <w:autoSpaceDE w:val="0"/>
        <w:autoSpaceDN w:val="0"/>
        <w:adjustRightInd w:val="0"/>
        <w:ind w:firstLine="0"/>
        <w:rPr>
          <w:b/>
        </w:rPr>
      </w:pPr>
      <w:r w:rsidRPr="00087C31">
        <w:rPr>
          <w:b/>
        </w:rPr>
        <w:t>Срок поставки товара</w:t>
      </w:r>
      <w:r>
        <w:rPr>
          <w:b/>
        </w:rPr>
        <w:t>.</w:t>
      </w:r>
    </w:p>
    <w:p w:rsidR="00C85EE2" w:rsidRPr="00C85EE2" w:rsidRDefault="00C85EE2" w:rsidP="00C85EE2">
      <w:r w:rsidRPr="00087C31">
        <w:t xml:space="preserve">Поставка оборудования осуществляется в срок не </w:t>
      </w:r>
      <w:r>
        <w:t xml:space="preserve">более </w:t>
      </w:r>
      <w:r w:rsidRPr="00C85EE2">
        <w:t>12</w:t>
      </w:r>
      <w:r>
        <w:t xml:space="preserve"> недель.</w:t>
      </w:r>
    </w:p>
    <w:p w:rsidR="00C85EE2" w:rsidRPr="00C85EE2" w:rsidRDefault="00C85EE2" w:rsidP="00B504F2">
      <w:pPr>
        <w:rPr>
          <w:b/>
          <w:bCs/>
        </w:rPr>
      </w:pPr>
    </w:p>
    <w:sectPr w:rsidR="00C85EE2" w:rsidRPr="00C85EE2" w:rsidSect="000C777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0212F"/>
    <w:multiLevelType w:val="hybridMultilevel"/>
    <w:tmpl w:val="646A9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504F2"/>
    <w:rsid w:val="000C7771"/>
    <w:rsid w:val="0010679C"/>
    <w:rsid w:val="00183898"/>
    <w:rsid w:val="00274991"/>
    <w:rsid w:val="003B16FB"/>
    <w:rsid w:val="0048124B"/>
    <w:rsid w:val="004956B0"/>
    <w:rsid w:val="00586E75"/>
    <w:rsid w:val="007E5F51"/>
    <w:rsid w:val="007F73E7"/>
    <w:rsid w:val="00811ACF"/>
    <w:rsid w:val="00993DC8"/>
    <w:rsid w:val="00B325E3"/>
    <w:rsid w:val="00B404A6"/>
    <w:rsid w:val="00B504F2"/>
    <w:rsid w:val="00C85EE2"/>
    <w:rsid w:val="00E20525"/>
    <w:rsid w:val="00EF63B7"/>
    <w:rsid w:val="00F10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4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504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504F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semiHidden/>
    <w:locked/>
    <w:rsid w:val="00B504F2"/>
    <w:rPr>
      <w:sz w:val="24"/>
      <w:szCs w:val="24"/>
    </w:rPr>
  </w:style>
  <w:style w:type="paragraph" w:styleId="a4">
    <w:name w:val="Normal (Web)"/>
    <w:aliases w:val="Обычный (Web),Обычный (веб) Знак Знак,Обычный (Web) Знак Знак Знак"/>
    <w:link w:val="a3"/>
    <w:uiPriority w:val="99"/>
    <w:semiHidden/>
    <w:unhideWhenUsed/>
    <w:qFormat/>
    <w:rsid w:val="00B504F2"/>
    <w:pPr>
      <w:spacing w:after="0" w:line="240" w:lineRule="auto"/>
    </w:pPr>
    <w:rPr>
      <w:sz w:val="24"/>
      <w:szCs w:val="24"/>
    </w:rPr>
  </w:style>
  <w:style w:type="paragraph" w:customStyle="1" w:styleId="11">
    <w:name w:val="заголовок 11"/>
    <w:basedOn w:val="a"/>
    <w:next w:val="a"/>
    <w:uiPriority w:val="99"/>
    <w:rsid w:val="00B504F2"/>
    <w:pPr>
      <w:keepNext/>
      <w:snapToGrid w:val="0"/>
      <w:jc w:val="center"/>
    </w:pPr>
  </w:style>
  <w:style w:type="paragraph" w:styleId="a5">
    <w:name w:val="Document Map"/>
    <w:basedOn w:val="a"/>
    <w:link w:val="a6"/>
    <w:uiPriority w:val="99"/>
    <w:semiHidden/>
    <w:unhideWhenUsed/>
    <w:rsid w:val="00B504F2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B504F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504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04F2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C85E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Body Text Indent 2"/>
    <w:basedOn w:val="a"/>
    <w:link w:val="20"/>
    <w:uiPriority w:val="99"/>
    <w:semiHidden/>
    <w:rsid w:val="00C85EE2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85EE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15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367</Words>
  <Characters>2096</Characters>
  <Application>Microsoft Office Word</Application>
  <DocSecurity>0</DocSecurity>
  <Lines>17</Lines>
  <Paragraphs>4</Paragraphs>
  <ScaleCrop>false</ScaleCrop>
  <Company>Company</Company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farhutdinov</cp:lastModifiedBy>
  <cp:revision>4</cp:revision>
  <cp:lastPrinted>2015-09-08T05:00:00Z</cp:lastPrinted>
  <dcterms:created xsi:type="dcterms:W3CDTF">2015-09-08T04:59:00Z</dcterms:created>
  <dcterms:modified xsi:type="dcterms:W3CDTF">2015-09-25T04:23:00Z</dcterms:modified>
</cp:coreProperties>
</file>