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EA6B59">
        <w:rPr>
          <w:b/>
        </w:rPr>
        <w:t xml:space="preserve"> </w:t>
      </w:r>
      <w:proofErr w:type="spellStart"/>
      <w:r w:rsidR="00784A3E">
        <w:rPr>
          <w:b/>
        </w:rPr>
        <w:t>термозащитной</w:t>
      </w:r>
      <w:proofErr w:type="spellEnd"/>
      <w:r w:rsidR="00784A3E">
        <w:rPr>
          <w:b/>
        </w:rPr>
        <w:t xml:space="preserve"> одежды и обуви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</w:t>
      </w:r>
      <w:r>
        <w:rPr>
          <w:spacing w:val="3"/>
        </w:rPr>
        <w:t>а</w:t>
      </w:r>
      <w:r>
        <w:rPr>
          <w:spacing w:val="3"/>
        </w:rPr>
        <w:t>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E04CC">
        <w:t>спецодежды</w:t>
      </w:r>
      <w:r w:rsidRPr="00FA2DFA">
        <w:t xml:space="preserve"> в обусловленные Договором сроки в соответствии со Спецификацией (Приложение № 1 к настоящему Д</w:t>
      </w:r>
      <w:r w:rsidRPr="00FA2DFA">
        <w:t>о</w:t>
      </w:r>
      <w:r w:rsidRPr="00FA2DFA">
        <w:t>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784A3E" w:rsidRPr="0058535F" w:rsidRDefault="00784A3E" w:rsidP="00784A3E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</w:t>
      </w:r>
      <w:r w:rsidRPr="002E0667">
        <w:t>р</w:t>
      </w:r>
      <w:r w:rsidRPr="002E0667">
        <w:t>ждающую её  защитные свойства.</w:t>
      </w:r>
    </w:p>
    <w:p w:rsidR="00784A3E" w:rsidRPr="002E0667" w:rsidRDefault="00784A3E" w:rsidP="00784A3E">
      <w:r w:rsidRPr="002E0667">
        <w:t>Костюм (летний/зимний, мужской/женский), куртка-накидка (мужская/женская), белье термостойкое должны иметь сертификаты соответствия со ссылкой на IEC (МЭК) 61482.1 и EN (EH) 531, технические условия производителя, протоколы испытаний, санитарно-эпидемиологическое заключение. Санитарно-эпидемиологическое заключение на зимнюю одежду должно иметь указание по ее применению в климатических регионах (поясах).</w:t>
      </w:r>
    </w:p>
    <w:p w:rsidR="00784A3E" w:rsidRPr="002E0667" w:rsidRDefault="00784A3E" w:rsidP="00784A3E">
      <w:r w:rsidRPr="002E0667">
        <w:t>Белье термостойкое (мужское/женское) должно иметь сертификат соответствия со ссы</w:t>
      </w:r>
      <w:r w:rsidRPr="002E0667">
        <w:t>л</w:t>
      </w:r>
      <w:r w:rsidRPr="002E0667">
        <w:t>кой на IEC (МЭК) 61482.1 и EN (EH) 531, ГОСТ 20462-87, ГОСТ 904-87, техническую д</w:t>
      </w:r>
      <w:r w:rsidRPr="002E0667">
        <w:t>о</w:t>
      </w:r>
      <w:r w:rsidRPr="002E0667">
        <w:t>кументацию производителя, протоколы испытаний, санитарно-эпидемиологическое з</w:t>
      </w:r>
      <w:r w:rsidRPr="002E0667">
        <w:t>а</w:t>
      </w:r>
      <w:r w:rsidRPr="002E0667">
        <w:t>ключение.</w:t>
      </w:r>
    </w:p>
    <w:p w:rsidR="00784A3E" w:rsidRPr="002E0667" w:rsidRDefault="00784A3E" w:rsidP="00784A3E">
      <w:r w:rsidRPr="002E0667">
        <w:t>Обувь специальная должна иметь сертификат соответствия со ссылкой на ГОСТ 12.4.032-77, ГОСТ 12.4.137-84 , ГОСТ 28507-90, техническую документацию производителя, а также санитарно-эпидемиологическое заключение.</w:t>
      </w:r>
    </w:p>
    <w:p w:rsidR="00784A3E" w:rsidRPr="00FA2DFA" w:rsidRDefault="00784A3E" w:rsidP="00784A3E">
      <w:r w:rsidRPr="002E0667">
        <w:t>Уровень защиты каждого костюма (комплекта) определяется на основании результатов испытаний по стандарту IEC (МЭК) 61482.1 и указывается в соответствующих протоколах испытаний на костюм (комплект).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 xml:space="preserve">вору на электронный </w:t>
      </w:r>
      <w:r w:rsidR="009534F4" w:rsidRPr="00CE3145">
        <w:lastRenderedPageBreak/>
        <w:t>адрес</w:t>
      </w:r>
      <w:r w:rsidR="00CE3145">
        <w:t>:te.levkina@yandex.ru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784A3E" w:rsidRPr="005D2BAB" w:rsidRDefault="00784A3E" w:rsidP="00784A3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784A3E" w:rsidRPr="002E0667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2E0667">
        <w:t xml:space="preserve">Маркировка должна соответствовать ГОСТ 12.4.115-82, ГОСТ </w:t>
      </w:r>
      <w:proofErr w:type="gramStart"/>
      <w:r w:rsidRPr="002E0667">
        <w:t>Р</w:t>
      </w:r>
      <w:proofErr w:type="gramEnd"/>
      <w:r w:rsidRPr="002E0667">
        <w:t xml:space="preserve"> 12.4.218-99  и с</w:t>
      </w:r>
      <w:r w:rsidRPr="002E0667">
        <w:t>о</w:t>
      </w:r>
      <w:r w:rsidRPr="002E0667">
        <w:t>держать основные сведения:</w:t>
      </w:r>
    </w:p>
    <w:p w:rsidR="00784A3E" w:rsidRPr="002E0667" w:rsidRDefault="00784A3E" w:rsidP="00784A3E">
      <w:r w:rsidRPr="002E0667">
        <w:t>- наименование, товарный знак изготовителя и его местонахождение;</w:t>
      </w:r>
    </w:p>
    <w:p w:rsidR="00784A3E" w:rsidRPr="002E0667" w:rsidRDefault="00784A3E" w:rsidP="00784A3E">
      <w:r w:rsidRPr="002E0667">
        <w:t>- размер, рост;</w:t>
      </w:r>
    </w:p>
    <w:p w:rsidR="00784A3E" w:rsidRPr="002E0667" w:rsidRDefault="00784A3E" w:rsidP="00784A3E">
      <w:r w:rsidRPr="002E0667">
        <w:t>- тип комплекта, модель защитного костюма;</w:t>
      </w:r>
    </w:p>
    <w:p w:rsidR="00784A3E" w:rsidRPr="002E0667" w:rsidRDefault="00784A3E" w:rsidP="00784A3E">
      <w:r w:rsidRPr="002E066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784A3E" w:rsidRPr="002E0667" w:rsidRDefault="00784A3E" w:rsidP="00784A3E">
      <w:r w:rsidRPr="002E0667">
        <w:t>- сведения об уходе за изделием.</w:t>
      </w:r>
    </w:p>
    <w:p w:rsidR="00784A3E" w:rsidRPr="002E0667" w:rsidRDefault="00784A3E" w:rsidP="00784A3E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784A3E" w:rsidRPr="002E0667" w:rsidRDefault="00784A3E" w:rsidP="00784A3E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784A3E" w:rsidRPr="00FA2DFA" w:rsidRDefault="00784A3E" w:rsidP="00784A3E">
      <w:r w:rsidRPr="002E0667">
        <w:t>Руководство (инструкция) по эксплуатации должно прикладываться к каждому комплекту и должно содержать информацию об уровнях защиты костюмов (комплектов), условиях эксплуатации, о правилах ухода и ремонта за изделиями, о системе маркировки.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 xml:space="preserve">, дату отгрузки, вид транспорта и его номер, номер накладной, количество мест </w:t>
      </w:r>
      <w:r w:rsidRPr="00FA2DFA">
        <w:lastRenderedPageBreak/>
        <w:t>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 сертификатов безопасности, сертификаты пожарной безопасности, серт</w:t>
      </w:r>
      <w:r w:rsidRPr="00FA2DFA">
        <w:t>и</w:t>
      </w:r>
      <w:r w:rsidRPr="00FA2DFA">
        <w:t>фикаты (или декларации) соответствия и т.д.)</w:t>
      </w:r>
      <w:r w:rsidR="00F401B0">
        <w:t xml:space="preserve"> с соответствующими приложениямис указ</w:t>
      </w:r>
      <w:r w:rsidR="00F401B0">
        <w:t>а</w:t>
      </w:r>
      <w:r w:rsidR="00F401B0">
        <w:t>нием конкретной продукции, на которую распространяется действие сертификата соо</w:t>
      </w:r>
      <w:r w:rsidR="00F401B0">
        <w:t>т</w:t>
      </w:r>
      <w:r w:rsidR="00F401B0">
        <w:t>ветствия</w:t>
      </w:r>
      <w:r w:rsidRPr="00FA2DFA">
        <w:t xml:space="preserve">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г) счет;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счет-фактуру. Оформленную в с</w:t>
      </w:r>
      <w:r>
        <w:t>о</w:t>
      </w:r>
      <w:r>
        <w:t>ответствии со ст. 168-169 НК РФ,</w:t>
      </w:r>
      <w:r w:rsidRPr="00FA2DFA">
        <w:t>товарную накладную в 2-х экз. (один экземпляр для П</w:t>
      </w:r>
      <w:r w:rsidRPr="00FA2DFA">
        <w:t>о</w:t>
      </w:r>
      <w:r w:rsidRPr="00FA2DFA">
        <w:t>купателя и один экземпляр для  Поставщика)</w:t>
      </w:r>
      <w:r>
        <w:t xml:space="preserve">. </w:t>
      </w:r>
      <w:r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</w:t>
      </w:r>
      <w:r w:rsidRPr="00F61CCC">
        <w:t>т</w:t>
      </w:r>
      <w:r w:rsidRPr="00F61CCC">
        <w:t>вержденной Постановлением Правительства РФ от 15.04. 2011 года № 272 «Об утвержд</w:t>
      </w:r>
      <w:r w:rsidRPr="00F61CCC">
        <w:t>е</w:t>
      </w:r>
      <w:r w:rsidRPr="00F61CCC">
        <w:t>нии правил перевозок грузов автомобильным транспортом»</w:t>
      </w:r>
      <w:r>
        <w:t>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</w:t>
      </w:r>
      <w:r w:rsidRPr="00D7796B">
        <w:t>с</w:t>
      </w:r>
      <w:r w:rsidRPr="00D7796B">
        <w:t>четов.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соответс</w:t>
      </w:r>
      <w:r w:rsidRPr="00FA2DFA">
        <w:t>т</w:t>
      </w:r>
      <w:r w:rsidRPr="00FA2DFA">
        <w:t xml:space="preserve">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Товара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lastRenderedPageBreak/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без</w:t>
      </w:r>
      <w:r w:rsidRPr="00FA2DFA">
        <w:t>у</w:t>
      </w:r>
      <w:r w:rsidRPr="00FA2DFA">
        <w:t xml:space="preserve">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 xml:space="preserve">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 xml:space="preserve">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</w:t>
      </w:r>
      <w:r w:rsidR="00FB6257">
        <w:t>о</w:t>
      </w:r>
      <w:r w:rsidR="00FB6257">
        <w:t>вар</w:t>
      </w:r>
      <w:r w:rsidRPr="00FA2DFA">
        <w:t xml:space="preserve">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</w:t>
      </w:r>
      <w:r w:rsidR="00784A3E">
        <w:t xml:space="preserve"> 3</w:t>
      </w:r>
      <w:r w:rsidR="00085D1D">
        <w:t>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FB6257">
        <w:t>_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784A3E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784A3E" w:rsidRPr="00FA2DFA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784A3E" w:rsidRPr="00FA2DFA" w:rsidRDefault="00784A3E" w:rsidP="00784A3E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</w:t>
      </w:r>
      <w:r w:rsidRPr="00FA2DFA">
        <w:lastRenderedPageBreak/>
        <w:t>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Default="004F21C0" w:rsidP="00784A3E">
      <w:pPr>
        <w:pStyle w:val="-0"/>
        <w:tabs>
          <w:tab w:val="clear" w:pos="1391"/>
          <w:tab w:val="num" w:pos="0"/>
        </w:tabs>
        <w:ind w:left="0"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Pr="00CE3145">
        <w:t>Приложени</w:t>
      </w:r>
      <w:r w:rsidR="00521B92" w:rsidRPr="00CE3145">
        <w:t>я</w:t>
      </w:r>
      <w:r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</w:t>
      </w:r>
      <w:r w:rsidR="00521B92" w:rsidRPr="00CE3145">
        <w:rPr>
          <w:rStyle w:val="FontStyle22"/>
          <w:sz w:val="24"/>
          <w:szCs w:val="24"/>
        </w:rPr>
        <w:t>а</w:t>
      </w:r>
      <w:r w:rsidR="00521B92" w:rsidRPr="00CE3145">
        <w:rPr>
          <w:rStyle w:val="FontStyle22"/>
          <w:sz w:val="24"/>
          <w:szCs w:val="24"/>
        </w:rPr>
        <w:t xml:space="preserve">стоящему договору </w:t>
      </w:r>
      <w:r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lastRenderedPageBreak/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Default="00047E62" w:rsidP="00EA6A57">
            <w:pPr>
              <w:spacing w:line="240" w:lineRule="exact"/>
            </w:pPr>
          </w:p>
          <w:p w:rsidR="00EA6B59" w:rsidRDefault="00EA6B59" w:rsidP="00EA6A57">
            <w:pPr>
              <w:spacing w:line="240" w:lineRule="exact"/>
            </w:pPr>
          </w:p>
          <w:p w:rsidR="00EA6B59" w:rsidRPr="001C1B16" w:rsidRDefault="00EA6B59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1E04CC">
        <w:t>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784A3E" w:rsidRDefault="00784A3E" w:rsidP="00784A3E">
      <w:r w:rsidRPr="00784A3E">
        <w:t xml:space="preserve">                                                                                наименование организации участника запроса предложений</w:t>
      </w:r>
    </w:p>
    <w:p w:rsidR="00784A3E" w:rsidRPr="00784A3E" w:rsidRDefault="00784A3E" w:rsidP="00784A3E">
      <w:pPr>
        <w:rPr>
          <w:bCs/>
        </w:rPr>
      </w:pPr>
      <w:bookmarkStart w:id="128" w:name="_GoBack"/>
      <w:bookmarkEnd w:id="128"/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4A3E" w:rsidRPr="00784A3E" w:rsidTr="00E02851">
        <w:trPr>
          <w:trHeight w:val="510"/>
        </w:trPr>
        <w:tc>
          <w:tcPr>
            <w:tcW w:w="567" w:type="dxa"/>
            <w:vMerge w:val="restart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784A3E" w:rsidRPr="00784A3E" w:rsidTr="00E02851">
        <w:trPr>
          <w:trHeight w:val="1590"/>
        </w:trPr>
        <w:tc>
          <w:tcPr>
            <w:tcW w:w="567" w:type="dxa"/>
            <w:vMerge/>
            <w:vAlign w:val="center"/>
          </w:tcPr>
          <w:p w:rsidR="00784A3E" w:rsidRPr="00784A3E" w:rsidRDefault="00784A3E" w:rsidP="00784A3E"/>
        </w:tc>
        <w:tc>
          <w:tcPr>
            <w:tcW w:w="56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</w:t>
            </w:r>
            <w:r w:rsidRPr="00784A3E">
              <w:t>а</w:t>
            </w:r>
            <w:r w:rsidRPr="00784A3E">
              <w:t>стник / а</w:t>
            </w:r>
            <w:r w:rsidRPr="00784A3E">
              <w:t>к</w:t>
            </w:r>
            <w:r w:rsidRPr="00784A3E">
              <w:t>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784A3E" w:rsidRPr="00784A3E" w:rsidTr="00E02851">
        <w:trPr>
          <w:trHeight w:val="630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</w:tbl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</w:t>
      </w:r>
      <w:proofErr w:type="gramStart"/>
      <w:r w:rsidRPr="00784A3E">
        <w:rPr>
          <w:bCs/>
        </w:rPr>
        <w:t>,</w:t>
      </w:r>
      <w:proofErr w:type="gramEnd"/>
      <w:r w:rsidRPr="00784A3E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33B03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84A3E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A6B59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57C7F-A728-4FD8-AB0C-5D97F312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4030</Words>
  <Characters>29011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2013-09-20T12:50:00Z</cp:lastPrinted>
  <dcterms:created xsi:type="dcterms:W3CDTF">2014-06-10T08:02:00Z</dcterms:created>
  <dcterms:modified xsi:type="dcterms:W3CDTF">2014-06-19T09:59:00Z</dcterms:modified>
</cp:coreProperties>
</file>