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29" w:rsidRPr="00F67529" w:rsidRDefault="00F67529" w:rsidP="00F6752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r w:rsidRPr="00F67529">
        <w:rPr>
          <w:sz w:val="28"/>
          <w:szCs w:val="28"/>
          <w:lang w:val="ru-RU"/>
        </w:rPr>
        <w:t>Техническое задание</w:t>
      </w:r>
    </w:p>
    <w:p w:rsidR="00F67529" w:rsidRPr="00386363" w:rsidRDefault="00F67529" w:rsidP="00F67529">
      <w:pPr>
        <w:rPr>
          <w:lang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560"/>
        <w:gridCol w:w="6095"/>
        <w:gridCol w:w="709"/>
        <w:gridCol w:w="708"/>
      </w:tblGrid>
      <w:tr w:rsidR="00F67529" w:rsidTr="00F67529">
        <w:tc>
          <w:tcPr>
            <w:tcW w:w="567" w:type="dxa"/>
          </w:tcPr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628F">
              <w:rPr>
                <w:b/>
                <w:sz w:val="20"/>
                <w:szCs w:val="20"/>
              </w:rPr>
              <w:t>/</w:t>
            </w:r>
            <w:proofErr w:type="spell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0" w:type="dxa"/>
          </w:tcPr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6095" w:type="dxa"/>
          </w:tcPr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  <w:proofErr w:type="gramStart"/>
            <w:r w:rsidRPr="0095628F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ристикам ТМЦ, требования к их безопасности, требования к фун</w:t>
            </w:r>
            <w:r w:rsidRPr="0095628F">
              <w:rPr>
                <w:b/>
                <w:sz w:val="20"/>
                <w:szCs w:val="20"/>
              </w:rPr>
              <w:t>к</w:t>
            </w:r>
            <w:r w:rsidRPr="0095628F">
              <w:rPr>
                <w:b/>
                <w:sz w:val="20"/>
                <w:szCs w:val="20"/>
              </w:rPr>
              <w:t>циональным характеристикам (потребительским свойствам) Товара (Об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рудования), требования к размерам, упаковке, отгрузке Тов</w:t>
            </w:r>
            <w:r w:rsidRPr="0095628F">
              <w:rPr>
                <w:b/>
                <w:sz w:val="20"/>
                <w:szCs w:val="20"/>
              </w:rPr>
              <w:t>а</w:t>
            </w:r>
            <w:r w:rsidRPr="0095628F">
              <w:rPr>
                <w:b/>
                <w:sz w:val="20"/>
                <w:szCs w:val="20"/>
              </w:rPr>
              <w:t>ра (Оборудования) и иные показатели, связанные с определ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нием соответствия поставляемого Товара (Оборудования) потребн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</w:tcPr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95628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</w:p>
          <w:p w:rsidR="00F67529" w:rsidRPr="0095628F" w:rsidRDefault="00F67529" w:rsidP="00A10BE7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Ко-лич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F67529" w:rsidTr="00F67529">
        <w:trPr>
          <w:trHeight w:val="3588"/>
        </w:trPr>
        <w:tc>
          <w:tcPr>
            <w:tcW w:w="567" w:type="dxa"/>
          </w:tcPr>
          <w:p w:rsidR="00F67529" w:rsidRPr="0095628F" w:rsidRDefault="00F67529" w:rsidP="00F67529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F67529" w:rsidRPr="006047B5" w:rsidRDefault="00F67529" w:rsidP="00A10BE7">
            <w:pPr>
              <w:jc w:val="both"/>
            </w:pPr>
            <w:r w:rsidRPr="006047B5">
              <w:t xml:space="preserve">Калибратор </w:t>
            </w:r>
            <w:proofErr w:type="spellStart"/>
            <w:proofErr w:type="gramStart"/>
            <w:r w:rsidRPr="006047B5">
              <w:t>универсал</w:t>
            </w:r>
            <w:r w:rsidRPr="006047B5">
              <w:t>ь</w:t>
            </w:r>
            <w:r>
              <w:t>-</w:t>
            </w:r>
            <w:r w:rsidRPr="006047B5">
              <w:t>ный</w:t>
            </w:r>
            <w:proofErr w:type="spellEnd"/>
            <w:proofErr w:type="gramEnd"/>
          </w:p>
          <w:p w:rsidR="00F67529" w:rsidRPr="0002275D" w:rsidRDefault="00F67529" w:rsidP="00A10BE7">
            <w:pPr>
              <w:spacing w:before="100" w:beforeAutospacing="1"/>
              <w:outlineLvl w:val="1"/>
              <w:rPr>
                <w:bCs/>
                <w:caps/>
                <w:kern w:val="36"/>
              </w:rPr>
            </w:pPr>
            <w:r w:rsidRPr="0002275D">
              <w:rPr>
                <w:rStyle w:val="10"/>
              </w:rPr>
              <w:t xml:space="preserve">Типа </w:t>
            </w:r>
            <w:r w:rsidRPr="00F247F0">
              <w:rPr>
                <w:color w:val="333333"/>
              </w:rPr>
              <w:t>НК4-1</w:t>
            </w:r>
            <w:r w:rsidRPr="0002275D">
              <w:rPr>
                <w:bCs/>
                <w:caps/>
                <w:kern w:val="36"/>
              </w:rPr>
              <w:t xml:space="preserve"> </w:t>
            </w:r>
            <w:r w:rsidRPr="0002275D">
              <w:rPr>
                <w:rStyle w:val="10"/>
              </w:rPr>
              <w:t>или эквивалент</w:t>
            </w:r>
          </w:p>
          <w:p w:rsidR="00F67529" w:rsidRDefault="00F67529" w:rsidP="00A10BE7">
            <w:pPr>
              <w:rPr>
                <w:color w:val="333333"/>
              </w:rPr>
            </w:pPr>
            <w:r w:rsidRPr="00F247F0">
              <w:rPr>
                <w:color w:val="333333"/>
              </w:rPr>
              <w:t xml:space="preserve"> </w:t>
            </w:r>
          </w:p>
          <w:p w:rsidR="00F67529" w:rsidRPr="00827B5F" w:rsidRDefault="00F67529" w:rsidP="00A10BE7">
            <w:pPr>
              <w:rPr>
                <w:color w:val="000000"/>
              </w:rPr>
            </w:pPr>
          </w:p>
          <w:p w:rsidR="00F67529" w:rsidRPr="00827B5F" w:rsidRDefault="00F67529" w:rsidP="00A10BE7"/>
        </w:tc>
        <w:tc>
          <w:tcPr>
            <w:tcW w:w="6095" w:type="dxa"/>
          </w:tcPr>
          <w:p w:rsidR="00F67529" w:rsidRPr="00F247F0" w:rsidRDefault="00F67529" w:rsidP="00A10BE7">
            <w:pPr>
              <w:rPr>
                <w:b/>
                <w:color w:val="434343"/>
              </w:rPr>
            </w:pPr>
            <w:r w:rsidRPr="00F247F0">
              <w:rPr>
                <w:b/>
                <w:color w:val="434343"/>
              </w:rPr>
              <w:t xml:space="preserve">Технические характеристики: 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Диапазон воспроизведения: </w:t>
            </w:r>
          </w:p>
          <w:p w:rsidR="00F67529" w:rsidRPr="006047B5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сопротивления 103 - 1019Ом, </w:t>
            </w:r>
          </w:p>
          <w:p w:rsidR="00F67529" w:rsidRPr="006047B5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тока 10-2 - 10-17А, </w:t>
            </w:r>
          </w:p>
          <w:p w:rsidR="00F67529" w:rsidRPr="006047B5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напряжения 10-3 - 10-9В;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49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Пределы допускаемой основной погрешности воспроизведения: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сопротивления 0,05 - 25 %,</w:t>
            </w:r>
          </w:p>
          <w:p w:rsidR="00F67529" w:rsidRPr="006047B5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тока 0,08 - 25 %,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напряжения 1 - 15 %;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Диапазон измерения постоянных напряж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ний: 1 - 1000</w:t>
            </w:r>
            <w:proofErr w:type="gram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измерения постоянного напряж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ния: 0,6 %;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Входное сопротивление: 1,2 </w:t>
            </w:r>
            <w:proofErr w:type="spell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109Ом;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Диапазон рабочих температур: 10 - 35</w:t>
            </w:r>
            <w:proofErr w:type="gram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°С</w:t>
            </w:r>
            <w:proofErr w:type="gram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Питание: 220</w:t>
            </w:r>
            <w:proofErr w:type="gram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/ 50 Гц;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Габаритные размеры: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генератора 360 </w:t>
            </w:r>
            <w:proofErr w:type="spell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380 </w:t>
            </w:r>
            <w:proofErr w:type="spell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136 мм,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дифференциатора 110 </w:t>
            </w:r>
            <w:proofErr w:type="spell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96 </w:t>
            </w:r>
            <w:proofErr w:type="spellStart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 мм;</w:t>
            </w:r>
          </w:p>
          <w:p w:rsidR="00F67529" w:rsidRPr="00720B91" w:rsidRDefault="00F67529" w:rsidP="00F67529">
            <w:pPr>
              <w:pStyle w:val="a4"/>
              <w:numPr>
                <w:ilvl w:val="0"/>
                <w:numId w:val="7"/>
              </w:numPr>
              <w:spacing w:after="140" w:line="240" w:lineRule="auto"/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Масса: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генератора 8,0 кг,</w:t>
            </w:r>
            <w:r w:rsidRPr="006047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дифференциатора 0,85 кг.</w:t>
            </w:r>
          </w:p>
        </w:tc>
        <w:tc>
          <w:tcPr>
            <w:tcW w:w="709" w:type="dxa"/>
          </w:tcPr>
          <w:p w:rsidR="00F67529" w:rsidRPr="00827B5F" w:rsidRDefault="00F67529" w:rsidP="00A10BE7">
            <w:pPr>
              <w:jc w:val="center"/>
            </w:pPr>
            <w:r w:rsidRPr="00827B5F">
              <w:t>шт.</w:t>
            </w:r>
          </w:p>
        </w:tc>
        <w:tc>
          <w:tcPr>
            <w:tcW w:w="708" w:type="dxa"/>
          </w:tcPr>
          <w:p w:rsidR="00F67529" w:rsidRPr="00827B5F" w:rsidRDefault="00F67529" w:rsidP="00A10BE7">
            <w:pPr>
              <w:jc w:val="center"/>
            </w:pPr>
            <w:r>
              <w:t>1</w:t>
            </w:r>
          </w:p>
        </w:tc>
      </w:tr>
      <w:tr w:rsidR="00F67529" w:rsidTr="00F67529">
        <w:trPr>
          <w:trHeight w:val="1833"/>
        </w:trPr>
        <w:tc>
          <w:tcPr>
            <w:tcW w:w="567" w:type="dxa"/>
          </w:tcPr>
          <w:p w:rsidR="00F67529" w:rsidRPr="0095628F" w:rsidRDefault="00F67529" w:rsidP="00F67529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F67529" w:rsidRPr="006047B5" w:rsidRDefault="00F67529" w:rsidP="00A10BE7">
            <w:proofErr w:type="spellStart"/>
            <w:r w:rsidRPr="006047B5">
              <w:t>Пикоампе</w:t>
            </w:r>
            <w:r w:rsidRPr="006047B5">
              <w:t>р</w:t>
            </w:r>
            <w:r>
              <w:t>-</w:t>
            </w:r>
            <w:r w:rsidRPr="006047B5">
              <w:t>метр</w:t>
            </w:r>
            <w:proofErr w:type="spellEnd"/>
          </w:p>
          <w:p w:rsidR="00F67529" w:rsidRPr="006047B5" w:rsidRDefault="00F67529" w:rsidP="00A10BE7">
            <w:pPr>
              <w:spacing w:before="100" w:beforeAutospacing="1"/>
              <w:outlineLvl w:val="1"/>
              <w:rPr>
                <w:bCs/>
                <w:caps/>
                <w:kern w:val="36"/>
              </w:rPr>
            </w:pPr>
            <w:r w:rsidRPr="006047B5">
              <w:rPr>
                <w:rStyle w:val="10"/>
              </w:rPr>
              <w:t xml:space="preserve">Типа </w:t>
            </w:r>
            <w:proofErr w:type="spellStart"/>
            <w:r w:rsidRPr="006047B5">
              <w:t>Keithley</w:t>
            </w:r>
            <w:proofErr w:type="spellEnd"/>
            <w:r w:rsidRPr="006047B5">
              <w:t xml:space="preserve"> 6485 </w:t>
            </w:r>
            <w:r w:rsidRPr="006047B5">
              <w:rPr>
                <w:rStyle w:val="10"/>
              </w:rPr>
              <w:t>или эквивалент</w:t>
            </w:r>
          </w:p>
          <w:p w:rsidR="00F67529" w:rsidRPr="006047B5" w:rsidRDefault="00F67529" w:rsidP="00A10BE7"/>
          <w:p w:rsidR="00F67529" w:rsidRPr="006047B5" w:rsidRDefault="00F67529" w:rsidP="00A10BE7">
            <w:pPr>
              <w:jc w:val="both"/>
            </w:pPr>
          </w:p>
        </w:tc>
        <w:tc>
          <w:tcPr>
            <w:tcW w:w="6095" w:type="dxa"/>
          </w:tcPr>
          <w:p w:rsidR="00F67529" w:rsidRDefault="00F67529" w:rsidP="00A10BE7">
            <w:pPr>
              <w:spacing w:line="336" w:lineRule="atLeast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r w:rsidRPr="00F247F0">
              <w:rPr>
                <w:color w:val="000000"/>
              </w:rPr>
              <w:t>редназначен</w:t>
            </w:r>
            <w:proofErr w:type="gramEnd"/>
            <w:r w:rsidRPr="00F247F0">
              <w:rPr>
                <w:color w:val="000000"/>
              </w:rPr>
              <w:t xml:space="preserve"> для измерения малых токов (от 20 </w:t>
            </w:r>
            <w:proofErr w:type="spellStart"/>
            <w:r w:rsidRPr="00F247F0">
              <w:rPr>
                <w:color w:val="000000"/>
              </w:rPr>
              <w:t>фА</w:t>
            </w:r>
            <w:proofErr w:type="spellEnd"/>
            <w:r w:rsidRPr="00F247F0">
              <w:rPr>
                <w:color w:val="000000"/>
              </w:rPr>
              <w:t>) с высоким разрешением и обладает высокой скоростью измерен</w:t>
            </w:r>
            <w:r>
              <w:rPr>
                <w:color w:val="000000"/>
              </w:rPr>
              <w:t>ия и надежностью в эксплуат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ции.</w:t>
            </w:r>
          </w:p>
          <w:p w:rsidR="00F67529" w:rsidRPr="006047B5" w:rsidRDefault="00F67529" w:rsidP="00A10BE7">
            <w:pPr>
              <w:spacing w:line="336" w:lineRule="atLeast"/>
              <w:rPr>
                <w:color w:val="000000"/>
              </w:rPr>
            </w:pPr>
            <w:r w:rsidRPr="00F247F0">
              <w:rPr>
                <w:color w:val="000000"/>
              </w:rPr>
              <w:t xml:space="preserve"> </w:t>
            </w:r>
            <w:r w:rsidRPr="006047B5">
              <w:rPr>
                <w:b/>
                <w:bCs/>
                <w:color w:val="000000"/>
              </w:rPr>
              <w:t>Возможные области применения</w:t>
            </w:r>
            <w:r w:rsidRPr="006047B5">
              <w:rPr>
                <w:color w:val="000000"/>
              </w:rPr>
              <w:t xml:space="preserve">: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Мониторинг излучений и радиаций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Измерение токов утечки в диэлектриках, пер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ключателях, реле и других компонентах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Измерение тока пучка сканирующего электро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ного микроскопа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Тестирование и снятие характеристик оптоэле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тронных устройств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Настройка оптоволоконных устройств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Тестирование цепей и фильтров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Снятие характеристик датчиков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Снятие ВАХ полупроводников и других ус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ройств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Снятие характеристик </w:t>
            </w:r>
            <w:proofErr w:type="spell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наноэлектронных</w:t>
            </w:r>
            <w:proofErr w:type="spell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стру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тур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9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Применение в учебных лабораториях</w:t>
            </w:r>
          </w:p>
          <w:p w:rsidR="00F67529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Диапазон Разрешение для 5½ дисплея </w:t>
            </w:r>
          </w:p>
          <w:p w:rsidR="00F67529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Точность (1 год) 23°C ±5°C ±(% от шкалы + см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щение) </w:t>
            </w:r>
          </w:p>
          <w:p w:rsidR="00F67529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Типичное</w:t>
            </w:r>
            <w:proofErr w:type="gram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СКЗ шума </w:t>
            </w:r>
          </w:p>
          <w:p w:rsidR="00F67529" w:rsidRPr="00F247F0" w:rsidRDefault="00F67529" w:rsidP="00A10BE7">
            <w:pPr>
              <w:pStyle w:val="a4"/>
              <w:spacing w:after="0" w:line="240" w:lineRule="auto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Время нарастания сигнала на аналоговом выходе (с 10% до 90%) 2 нА 10 </w:t>
            </w:r>
            <w:proofErr w:type="spell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</w:t>
            </w:r>
            <w:proofErr w:type="spell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0,4% + 400 </w:t>
            </w:r>
            <w:proofErr w:type="spell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</w:t>
            </w:r>
            <w:proofErr w:type="spell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 </w:t>
            </w:r>
            <w:proofErr w:type="spell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</w:t>
            </w:r>
            <w:proofErr w:type="spell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8 мс 20 нА 100 </w:t>
            </w:r>
            <w:proofErr w:type="spell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</w:t>
            </w:r>
            <w:proofErr w:type="spell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0,4% + 1 пА 100 </w:t>
            </w:r>
            <w:proofErr w:type="spellStart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</w:t>
            </w:r>
            <w:proofErr w:type="spell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8 мс 200 нА 1 пА 0,2% + 10 пА 1 пА 500 мкс 2 мкА 10 пА 0,15% + 100 пА 10 пА 500 мкс 20 мкА 100 пА 0,1% + 1</w:t>
            </w:r>
            <w:proofErr w:type="gramEnd"/>
            <w:r w:rsidRPr="00F247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 100 пА 500 мкс 200 мкА 1 нА 0,1% + 10 нА 1 нА 500 мкс 2 мА 10 нА 0,1% + 100 нА 10 нА 500 мкс 20 мА 100 нА 0,1% + 1 мкА 100 нА 500 мкс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67529" w:rsidRPr="006047B5" w:rsidRDefault="00F67529" w:rsidP="00A10BE7">
            <w:pPr>
              <w:spacing w:line="336" w:lineRule="atLeast"/>
              <w:rPr>
                <w:color w:val="000000"/>
              </w:rPr>
            </w:pPr>
            <w:r w:rsidRPr="006047B5">
              <w:rPr>
                <w:b/>
                <w:bCs/>
                <w:color w:val="000000"/>
              </w:rPr>
              <w:t>Общие характеристики</w:t>
            </w:r>
            <w:r w:rsidRPr="006047B5">
              <w:rPr>
                <w:color w:val="000000"/>
              </w:rPr>
              <w:t>: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 дисплея: 5½ разряда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Дисплей: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вакуумно-флюорисцентный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12 симв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Падение напряжения на входе: менее 200 мкВ во всех диапазонах, кроме диапазона 20 мА (1 мВ)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Аналоговый выход: масштабируемое выходное напряжение (полная шкала соответств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ет ±2</w:t>
            </w:r>
            <w:proofErr w:type="gram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во всех диапазонах)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Защита от перегрузки по входу: 220</w:t>
            </w:r>
            <w:proofErr w:type="gram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Выбор диапазона: автоматический или ру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Отображение относительных значений от баз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вой величины или логарифмических значений от а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солютной величины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Вычисление сопротивления путем деления заданной величины напряжения от внешнего и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точника на измеренный ток: 50 Ом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…0,5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Скорость считывания: 1000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измер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./сек (во вну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ренний буфер),</w:t>
            </w:r>
          </w:p>
          <w:p w:rsidR="00F67529" w:rsidRPr="00DF436D" w:rsidRDefault="00F67529" w:rsidP="00A10BE7">
            <w:pPr>
              <w:pStyle w:val="a4"/>
              <w:spacing w:after="0" w:line="336" w:lineRule="atLeast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900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измер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./сек (в IEEE-488)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Память: 2500 значений;</w:t>
            </w:r>
          </w:p>
          <w:p w:rsidR="00F67529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ind w:left="49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Цифровой фильтр: медианный и усредняющий (2…100 значений)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Драйвер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LabView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LabWindows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/CVI,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Visual Basic, C/C++, Test Point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;</w:t>
            </w:r>
          </w:p>
          <w:p w:rsidR="00F67529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ExcelLinx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– программная надстройка для </w:t>
            </w:r>
            <w:proofErr w:type="spell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Excel</w:t>
            </w:r>
            <w:proofErr w:type="spell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(доступна для скачивания на сайте)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Pr="00DF436D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Интерфейс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: RS-232, IEEE-488, Trigger Link; </w:t>
            </w:r>
          </w:p>
          <w:p w:rsidR="00F67529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Потребляемая мощность: 30 Вт;</w:t>
            </w:r>
          </w:p>
          <w:p w:rsidR="00F67529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Питание: 100-120</w:t>
            </w:r>
            <w:proofErr w:type="gramStart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/220-240 В, 50..60 Гц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7529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F43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Размеры 90х214х369 мм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67529" w:rsidRPr="006047B5" w:rsidRDefault="00F67529" w:rsidP="00F67529">
            <w:pPr>
              <w:pStyle w:val="a4"/>
              <w:numPr>
                <w:ilvl w:val="0"/>
                <w:numId w:val="8"/>
              </w:numPr>
              <w:spacing w:after="0" w:line="33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047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Вес 2,8 кг.</w:t>
            </w:r>
          </w:p>
        </w:tc>
        <w:tc>
          <w:tcPr>
            <w:tcW w:w="709" w:type="dxa"/>
          </w:tcPr>
          <w:p w:rsidR="00F67529" w:rsidRPr="00827B5F" w:rsidRDefault="00F67529" w:rsidP="00A10BE7">
            <w:pPr>
              <w:jc w:val="center"/>
            </w:pPr>
            <w:r w:rsidRPr="00827B5F">
              <w:lastRenderedPageBreak/>
              <w:t>шт.</w:t>
            </w:r>
          </w:p>
        </w:tc>
        <w:tc>
          <w:tcPr>
            <w:tcW w:w="708" w:type="dxa"/>
          </w:tcPr>
          <w:p w:rsidR="00F67529" w:rsidRDefault="00F67529" w:rsidP="00A10BE7">
            <w:pPr>
              <w:jc w:val="center"/>
            </w:pPr>
            <w:r>
              <w:t>1</w:t>
            </w:r>
          </w:p>
        </w:tc>
      </w:tr>
      <w:tr w:rsidR="00F67529" w:rsidTr="00F67529">
        <w:trPr>
          <w:trHeight w:val="3588"/>
        </w:trPr>
        <w:tc>
          <w:tcPr>
            <w:tcW w:w="567" w:type="dxa"/>
          </w:tcPr>
          <w:p w:rsidR="00F67529" w:rsidRPr="0095628F" w:rsidRDefault="00F67529" w:rsidP="00F67529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F67529" w:rsidRDefault="00F67529" w:rsidP="00A10BE7">
            <w:r w:rsidRPr="006047B5">
              <w:t xml:space="preserve">Частотомер </w:t>
            </w:r>
            <w:proofErr w:type="spellStart"/>
            <w:proofErr w:type="gramStart"/>
            <w:r w:rsidRPr="006047B5">
              <w:t>универсал</w:t>
            </w:r>
            <w:r w:rsidRPr="006047B5">
              <w:t>ь</w:t>
            </w:r>
            <w:r>
              <w:t>-</w:t>
            </w:r>
            <w:r w:rsidRPr="006047B5">
              <w:t>ный</w:t>
            </w:r>
            <w:proofErr w:type="spellEnd"/>
            <w:proofErr w:type="gramEnd"/>
          </w:p>
          <w:p w:rsidR="00F67529" w:rsidRPr="006047B5" w:rsidRDefault="00F67529" w:rsidP="00A10BE7"/>
          <w:p w:rsidR="00F67529" w:rsidRDefault="00F67529" w:rsidP="00F67529">
            <w:pPr>
              <w:outlineLvl w:val="1"/>
              <w:rPr>
                <w:rStyle w:val="10"/>
                <w:lang w:val="ru-RU"/>
              </w:rPr>
            </w:pPr>
            <w:r w:rsidRPr="0002275D">
              <w:rPr>
                <w:rStyle w:val="10"/>
              </w:rPr>
              <w:t xml:space="preserve">Типа </w:t>
            </w:r>
          </w:p>
          <w:p w:rsidR="00F67529" w:rsidRPr="0002275D" w:rsidRDefault="00F67529" w:rsidP="00F67529">
            <w:pPr>
              <w:outlineLvl w:val="1"/>
              <w:rPr>
                <w:bCs/>
                <w:caps/>
                <w:kern w:val="36"/>
              </w:rPr>
            </w:pPr>
            <w:r w:rsidRPr="006047B5">
              <w:rPr>
                <w:lang w:val="en-US"/>
              </w:rPr>
              <w:t>CNT</w:t>
            </w:r>
            <w:r w:rsidRPr="006047B5">
              <w:t>-90</w:t>
            </w:r>
            <w:r>
              <w:rPr>
                <w:color w:val="333333"/>
              </w:rPr>
              <w:t xml:space="preserve"> </w:t>
            </w:r>
            <w:r w:rsidRPr="0002275D">
              <w:rPr>
                <w:rStyle w:val="10"/>
              </w:rPr>
              <w:t>или эквивалент</w:t>
            </w:r>
          </w:p>
          <w:p w:rsidR="00F67529" w:rsidRPr="006047B5" w:rsidRDefault="00F67529" w:rsidP="00A10BE7">
            <w:pPr>
              <w:rPr>
                <w:color w:val="333333"/>
              </w:rPr>
            </w:pPr>
          </w:p>
          <w:p w:rsidR="00F67529" w:rsidRPr="006047B5" w:rsidRDefault="00F67529" w:rsidP="00A10BE7">
            <w:r w:rsidRPr="006047B5">
              <w:rPr>
                <w:color w:val="333333"/>
              </w:rPr>
              <w:t xml:space="preserve">      </w:t>
            </w:r>
          </w:p>
        </w:tc>
        <w:tc>
          <w:tcPr>
            <w:tcW w:w="6095" w:type="dxa"/>
          </w:tcPr>
          <w:p w:rsidR="00F67529" w:rsidRPr="006047B5" w:rsidRDefault="00F67529" w:rsidP="00A10BE7">
            <w:pPr>
              <w:spacing w:line="360" w:lineRule="auto"/>
              <w:rPr>
                <w:b/>
              </w:rPr>
            </w:pPr>
            <w:r w:rsidRPr="00E72F52">
              <w:rPr>
                <w:rFonts w:ascii="Arial" w:hAnsi="Arial" w:cs="Arial"/>
              </w:rPr>
              <w:t xml:space="preserve"> </w:t>
            </w:r>
            <w:r w:rsidRPr="006047B5">
              <w:rPr>
                <w:b/>
              </w:rPr>
              <w:t>Характеристики входов и вых</w:t>
            </w:r>
            <w:r w:rsidRPr="006047B5">
              <w:rPr>
                <w:b/>
              </w:rPr>
              <w:t>о</w:t>
            </w:r>
            <w:r w:rsidRPr="006047B5">
              <w:rPr>
                <w:b/>
              </w:rPr>
              <w:t>дов</w:t>
            </w:r>
          </w:p>
          <w:p w:rsidR="00F67529" w:rsidRPr="00731E46" w:rsidRDefault="00F67529" w:rsidP="00A10BE7">
            <w:pPr>
              <w:spacing w:line="360" w:lineRule="auto"/>
              <w:rPr>
                <w:b/>
                <w:u w:val="single"/>
              </w:rPr>
            </w:pPr>
            <w:r w:rsidRPr="00731E46">
              <w:rPr>
                <w:b/>
                <w:u w:val="single"/>
              </w:rPr>
              <w:t>Входы A и B</w:t>
            </w:r>
          </w:p>
          <w:p w:rsidR="00F67529" w:rsidRDefault="00F67529" w:rsidP="00A10BE7">
            <w:r w:rsidRPr="006047B5">
              <w:rPr>
                <w:u w:val="single"/>
              </w:rPr>
              <w:t>Диапазон частот</w:t>
            </w:r>
            <w:r w:rsidRPr="00707844">
              <w:t>: DC-соединение: DC – 300 МГц</w:t>
            </w:r>
            <w:r>
              <w:br/>
              <w:t xml:space="preserve">                           </w:t>
            </w:r>
            <w:r w:rsidRPr="00707844">
              <w:t>AC-соединение: 10 Гц – 300 МГц</w:t>
            </w:r>
          </w:p>
          <w:p w:rsidR="00F67529" w:rsidRPr="00707844" w:rsidRDefault="00F67529" w:rsidP="00A10BE7"/>
          <w:p w:rsidR="00F67529" w:rsidRPr="00707844" w:rsidRDefault="00F67529" w:rsidP="00A10BE7">
            <w:r w:rsidRPr="006047B5">
              <w:rPr>
                <w:u w:val="single"/>
              </w:rPr>
              <w:t>Импеданс</w:t>
            </w:r>
            <w:r w:rsidRPr="00707844">
              <w:t>: 1 МОм//20 пФ или 50 Ом</w:t>
            </w:r>
          </w:p>
          <w:p w:rsidR="00F67529" w:rsidRPr="00707844" w:rsidRDefault="00F67529" w:rsidP="00A10BE7">
            <w:r w:rsidRPr="00707844">
              <w:t xml:space="preserve">                   (КСВН ≤ 2:1)</w:t>
            </w:r>
          </w:p>
          <w:p w:rsidR="00F67529" w:rsidRPr="00707844" w:rsidRDefault="00F67529" w:rsidP="00A10BE7">
            <w:r w:rsidRPr="00373D66">
              <w:rPr>
                <w:u w:val="single"/>
              </w:rPr>
              <w:t>Градиент срабатывания</w:t>
            </w:r>
            <w:r w:rsidRPr="00707844">
              <w:t>:</w:t>
            </w:r>
            <w:r>
              <w:t xml:space="preserve"> п</w:t>
            </w:r>
            <w:r w:rsidRPr="00707844">
              <w:t>оложительный или отриц</w:t>
            </w:r>
            <w:r w:rsidRPr="00707844">
              <w:t>а</w:t>
            </w:r>
            <w:r w:rsidRPr="00707844">
              <w:t>тельный</w:t>
            </w:r>
          </w:p>
          <w:p w:rsidR="00F67529" w:rsidRPr="00707844" w:rsidRDefault="00F67529" w:rsidP="00A10BE7">
            <w:pPr>
              <w:spacing w:line="360" w:lineRule="auto"/>
            </w:pPr>
            <w:r w:rsidRPr="00373D66">
              <w:rPr>
                <w:u w:val="single"/>
              </w:rPr>
              <w:t xml:space="preserve">Макс. </w:t>
            </w:r>
            <w:proofErr w:type="spellStart"/>
            <w:r w:rsidRPr="00373D66">
              <w:rPr>
                <w:u w:val="single"/>
              </w:rPr>
              <w:t>рассинхронизация</w:t>
            </w:r>
            <w:proofErr w:type="spellEnd"/>
            <w:r w:rsidRPr="00373D66">
              <w:rPr>
                <w:u w:val="single"/>
              </w:rPr>
              <w:t xml:space="preserve"> канала:</w:t>
            </w:r>
            <w:r w:rsidRPr="00707844">
              <w:t xml:space="preserve"> 500 </w:t>
            </w:r>
            <w:proofErr w:type="spellStart"/>
            <w:r w:rsidRPr="00707844">
              <w:t>пс</w:t>
            </w:r>
            <w:proofErr w:type="spellEnd"/>
          </w:p>
          <w:p w:rsidR="00F67529" w:rsidRDefault="00F67529" w:rsidP="00A10BE7">
            <w:pPr>
              <w:spacing w:line="336" w:lineRule="atLeast"/>
            </w:pPr>
            <w:r w:rsidRPr="00373D66">
              <w:rPr>
                <w:u w:val="single"/>
              </w:rPr>
              <w:t>Чувствительность</w:t>
            </w:r>
            <w:r w:rsidRPr="00707844">
              <w:t xml:space="preserve">: </w:t>
            </w:r>
          </w:p>
          <w:p w:rsidR="00F67529" w:rsidRDefault="00F67529" w:rsidP="00A10BE7">
            <w:r w:rsidRPr="00707844">
              <w:t>DC-100 МГц: 10 мВ (</w:t>
            </w:r>
            <w:proofErr w:type="spellStart"/>
            <w:r w:rsidRPr="00707844">
              <w:t>средн</w:t>
            </w:r>
            <w:r w:rsidRPr="00707844">
              <w:t>е</w:t>
            </w:r>
            <w:r>
              <w:t>квадр</w:t>
            </w:r>
            <w:proofErr w:type="spellEnd"/>
            <w:r>
              <w:t>.)</w:t>
            </w:r>
            <w:r w:rsidRPr="00707844">
              <w:t xml:space="preserve">                             </w:t>
            </w:r>
          </w:p>
          <w:p w:rsidR="00F67529" w:rsidRDefault="00F67529" w:rsidP="00A10BE7">
            <w:r w:rsidRPr="00707844">
              <w:t>100-200 МГц: 30 мВ (</w:t>
            </w:r>
            <w:proofErr w:type="spellStart"/>
            <w:r w:rsidRPr="00707844">
              <w:t>средн</w:t>
            </w:r>
            <w:r w:rsidRPr="00707844">
              <w:t>е</w:t>
            </w:r>
            <w:r>
              <w:t>квадр</w:t>
            </w:r>
            <w:proofErr w:type="spellEnd"/>
            <w:r>
              <w:t>.)</w:t>
            </w:r>
            <w:r w:rsidRPr="00707844">
              <w:t xml:space="preserve">                               </w:t>
            </w:r>
          </w:p>
          <w:p w:rsidR="00F67529" w:rsidRDefault="00F67529" w:rsidP="00A10BE7">
            <w:pPr>
              <w:rPr>
                <w:rFonts w:ascii="Arial" w:hAnsi="Arial" w:cs="Arial"/>
              </w:rPr>
            </w:pPr>
            <w:r w:rsidRPr="00707844">
              <w:t xml:space="preserve"> 200-300 МГц: 40 мВ (</w:t>
            </w:r>
            <w:proofErr w:type="spellStart"/>
            <w:r w:rsidRPr="00707844">
              <w:t>средн</w:t>
            </w:r>
            <w:r w:rsidRPr="00707844">
              <w:t>е</w:t>
            </w:r>
            <w:r w:rsidRPr="00707844">
              <w:t>квадр</w:t>
            </w:r>
            <w:proofErr w:type="spellEnd"/>
            <w:r w:rsidRPr="00716883">
              <w:rPr>
                <w:rFonts w:ascii="Arial" w:hAnsi="Arial" w:cs="Arial"/>
              </w:rPr>
              <w:t>.)</w:t>
            </w:r>
          </w:p>
          <w:p w:rsidR="00F67529" w:rsidRDefault="00F67529" w:rsidP="00A10BE7">
            <w:r w:rsidRPr="00373D66">
              <w:rPr>
                <w:u w:val="single"/>
              </w:rPr>
              <w:t>Ослабление</w:t>
            </w:r>
            <w:r w:rsidRPr="00373D66">
              <w:t>: х</w:t>
            </w:r>
            <w:proofErr w:type="gramStart"/>
            <w:r w:rsidRPr="00373D66">
              <w:t>1</w:t>
            </w:r>
            <w:proofErr w:type="gramEnd"/>
            <w:r w:rsidRPr="00373D66">
              <w:t>, х10</w:t>
            </w:r>
            <w:r>
              <w:t>;</w:t>
            </w:r>
          </w:p>
          <w:p w:rsidR="00F67529" w:rsidRPr="00373D66" w:rsidRDefault="00F67529" w:rsidP="00A10BE7">
            <w:pPr>
              <w:rPr>
                <w:u w:val="single"/>
              </w:rPr>
            </w:pPr>
            <w:r w:rsidRPr="00373D66">
              <w:rPr>
                <w:u w:val="single"/>
              </w:rPr>
              <w:t>Динамический диапазон (х</w:t>
            </w:r>
            <w:proofErr w:type="gramStart"/>
            <w:r w:rsidRPr="00373D66">
              <w:rPr>
                <w:u w:val="single"/>
              </w:rPr>
              <w:t>1</w:t>
            </w:r>
            <w:proofErr w:type="gramEnd"/>
            <w:r w:rsidRPr="00373D66">
              <w:rPr>
                <w:u w:val="single"/>
              </w:rPr>
              <w:t xml:space="preserve">): </w:t>
            </w:r>
          </w:p>
          <w:p w:rsidR="00F67529" w:rsidRPr="00373D66" w:rsidRDefault="00F67529" w:rsidP="00A10BE7">
            <w:r>
              <w:t xml:space="preserve"> </w:t>
            </w:r>
            <w:r w:rsidRPr="00373D66">
              <w:t>30 мВ (</w:t>
            </w:r>
            <w:proofErr w:type="spellStart"/>
            <w:r w:rsidRPr="00373D66">
              <w:t>p-p</w:t>
            </w:r>
            <w:proofErr w:type="spellEnd"/>
            <w:r w:rsidRPr="00373D66">
              <w:t>) – 10</w:t>
            </w:r>
            <w:proofErr w:type="gramStart"/>
            <w:r w:rsidRPr="00373D66">
              <w:t xml:space="preserve"> В</w:t>
            </w:r>
            <w:proofErr w:type="gramEnd"/>
            <w:r>
              <w:t xml:space="preserve">, </w:t>
            </w:r>
            <w:r w:rsidRPr="00373D66">
              <w:t>(</w:t>
            </w:r>
            <w:proofErr w:type="spellStart"/>
            <w:r w:rsidRPr="00373D66">
              <w:t>p-p</w:t>
            </w:r>
            <w:proofErr w:type="spellEnd"/>
            <w:r w:rsidRPr="00373D66">
              <w:t>) в диапазоне ± 5 В</w:t>
            </w:r>
            <w:r>
              <w:t>;</w:t>
            </w:r>
          </w:p>
          <w:p w:rsidR="00F67529" w:rsidRPr="00373D66" w:rsidRDefault="00F67529" w:rsidP="00A10BE7">
            <w:r w:rsidRPr="00373D66">
              <w:rPr>
                <w:u w:val="single"/>
              </w:rPr>
              <w:t>Уровень срабатывания</w:t>
            </w:r>
            <w:r w:rsidRPr="00373D66">
              <w:t>: показания на ди</w:t>
            </w:r>
            <w:r w:rsidRPr="00373D66">
              <w:t>с</w:t>
            </w:r>
            <w:r w:rsidRPr="00373D66">
              <w:t>плее</w:t>
            </w:r>
          </w:p>
          <w:p w:rsidR="00F67529" w:rsidRPr="00373D66" w:rsidRDefault="00F67529" w:rsidP="00A10BE7">
            <w:r w:rsidRPr="00373D66">
              <w:rPr>
                <w:u w:val="single"/>
              </w:rPr>
              <w:t>Разрешение</w:t>
            </w:r>
            <w:r w:rsidRPr="00373D66">
              <w:t>: 2.5 мВ</w:t>
            </w:r>
            <w:r>
              <w:t>;</w:t>
            </w:r>
          </w:p>
          <w:p w:rsidR="00F67529" w:rsidRPr="00373D66" w:rsidRDefault="00F67529" w:rsidP="00A10BE7">
            <w:r w:rsidRPr="00373D66">
              <w:rPr>
                <w:u w:val="single"/>
              </w:rPr>
              <w:t>Неопределенность (х</w:t>
            </w:r>
            <w:proofErr w:type="gramStart"/>
            <w:r w:rsidRPr="00373D66">
              <w:rPr>
                <w:u w:val="single"/>
              </w:rPr>
              <w:t>1</w:t>
            </w:r>
            <w:proofErr w:type="gramEnd"/>
            <w:r w:rsidRPr="00373D66">
              <w:rPr>
                <w:u w:val="single"/>
              </w:rPr>
              <w:t>):</w:t>
            </w:r>
            <w:r w:rsidRPr="00373D66">
              <w:t xml:space="preserve"> </w:t>
            </w:r>
            <w:r>
              <w:t xml:space="preserve"> </w:t>
            </w:r>
            <w:r w:rsidRPr="00373D66">
              <w:t>± (10 мВ + 1% уровня сраб</w:t>
            </w:r>
            <w:r w:rsidRPr="00373D66">
              <w:t>а</w:t>
            </w:r>
            <w:r w:rsidRPr="00373D66">
              <w:t>тывания)</w:t>
            </w:r>
            <w:r>
              <w:t>;</w:t>
            </w:r>
          </w:p>
          <w:p w:rsidR="00F67529" w:rsidRDefault="00F67529" w:rsidP="00A10BE7">
            <w:r w:rsidRPr="00373D66">
              <w:rPr>
                <w:u w:val="single"/>
              </w:rPr>
              <w:t>Уровень срабатывания в автоматическом режиме</w:t>
            </w:r>
            <w:r w:rsidRPr="00373D66">
              <w:t>: ур</w:t>
            </w:r>
            <w:r w:rsidRPr="00373D66">
              <w:t>о</w:t>
            </w:r>
            <w:r w:rsidRPr="00373D66">
              <w:t>вень срабатывания автоматически устанавливается равным 50% входного сигнала (10% и 90% для периода передн</w:t>
            </w:r>
            <w:r w:rsidRPr="00373D66">
              <w:t>е</w:t>
            </w:r>
            <w:r w:rsidRPr="00373D66">
              <w:t>го/заднего фронта)</w:t>
            </w:r>
            <w:r>
              <w:t>;</w:t>
            </w:r>
          </w:p>
          <w:p w:rsidR="00F67529" w:rsidRPr="00731E46" w:rsidRDefault="00F67529" w:rsidP="00A10BE7">
            <w:pPr>
              <w:rPr>
                <w:u w:val="single"/>
              </w:rPr>
            </w:pPr>
            <w:r w:rsidRPr="00731E46">
              <w:rPr>
                <w:u w:val="single"/>
              </w:rPr>
              <w:t xml:space="preserve">Гистерезис в автоматическом режиме: </w:t>
            </w:r>
          </w:p>
          <w:p w:rsidR="00F67529" w:rsidRPr="00731E46" w:rsidRDefault="00F67529" w:rsidP="00A10BE7">
            <w:r w:rsidRPr="00731E46">
              <w:t>Время: Мин. период гистерезиса (коррекция на гист</w:t>
            </w:r>
            <w:r w:rsidRPr="00731E46">
              <w:t>е</w:t>
            </w:r>
            <w:r w:rsidRPr="00731E46">
              <w:t>резис),</w:t>
            </w:r>
            <w:r w:rsidRPr="00731E46">
              <w:br/>
              <w:t>Частота: Одна треть амплитуды входного сигн</w:t>
            </w:r>
            <w:r w:rsidRPr="00731E46">
              <w:t>а</w:t>
            </w:r>
            <w:r w:rsidRPr="00731E46">
              <w:t>ла;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 xml:space="preserve">Аналоговый шумовой фильтр: </w:t>
            </w:r>
            <w:r w:rsidRPr="00731E46">
              <w:t>номинал 100 кГц. RC-типа;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 xml:space="preserve">Цифровой низкочастотный фильтр: </w:t>
            </w:r>
            <w:r w:rsidRPr="00731E46">
              <w:t>переменная ча</w:t>
            </w:r>
            <w:r w:rsidRPr="00731E46">
              <w:t>с</w:t>
            </w:r>
            <w:r w:rsidRPr="00731E46">
              <w:t>тота среза 1 Гц – 50 МГц;</w:t>
            </w:r>
          </w:p>
          <w:p w:rsidR="00F67529" w:rsidRDefault="00F67529" w:rsidP="00A10BE7">
            <w:r w:rsidRPr="00731E46">
              <w:rPr>
                <w:u w:val="single"/>
              </w:rPr>
              <w:t>Макс. выдерживаемое напряжение:</w:t>
            </w:r>
            <w:r w:rsidRPr="00731E46">
              <w:t xml:space="preserve"> 1 МОм 350</w:t>
            </w:r>
            <w:proofErr w:type="gramStart"/>
            <w:r w:rsidRPr="00731E46">
              <w:t xml:space="preserve"> В</w:t>
            </w:r>
            <w:proofErr w:type="gramEnd"/>
            <w:r w:rsidRPr="00731E46">
              <w:t xml:space="preserve"> (DC + </w:t>
            </w:r>
            <w:proofErr w:type="spellStart"/>
            <w:r w:rsidRPr="00731E46">
              <w:t>ACpk</w:t>
            </w:r>
            <w:proofErr w:type="spellEnd"/>
            <w:r w:rsidRPr="00731E46">
              <w:t>) – 440 Гц с уменьшением до 12 В (</w:t>
            </w:r>
            <w:proofErr w:type="spellStart"/>
            <w:r w:rsidRPr="00731E46">
              <w:t>сре</w:t>
            </w:r>
            <w:r w:rsidRPr="00731E46">
              <w:t>д</w:t>
            </w:r>
            <w:r w:rsidRPr="00731E46">
              <w:t>неквадр</w:t>
            </w:r>
            <w:proofErr w:type="spellEnd"/>
            <w:r w:rsidRPr="00731E46">
              <w:t>.) при 1 МГц,</w:t>
            </w:r>
            <w:r w:rsidRPr="00731E46">
              <w:br/>
              <w:t>50 Ом 12 В (</w:t>
            </w:r>
            <w:proofErr w:type="spellStart"/>
            <w:r w:rsidRPr="00731E46">
              <w:t>среднеквадр</w:t>
            </w:r>
            <w:proofErr w:type="spellEnd"/>
            <w:r w:rsidRPr="00731E46">
              <w:t>.)</w:t>
            </w:r>
            <w:r w:rsidRPr="00731E46">
              <w:br/>
              <w:t xml:space="preserve">Разъем: BNC (миниатюрный </w:t>
            </w:r>
            <w:proofErr w:type="spellStart"/>
            <w:r w:rsidRPr="00731E46">
              <w:t>байонетный</w:t>
            </w:r>
            <w:proofErr w:type="spellEnd"/>
            <w:r w:rsidRPr="00731E46">
              <w:t xml:space="preserve"> соедин</w:t>
            </w:r>
            <w:r w:rsidRPr="00731E46">
              <w:t>и</w:t>
            </w:r>
            <w:r w:rsidRPr="00731E46">
              <w:t>тель)</w:t>
            </w:r>
            <w:r>
              <w:t>.</w:t>
            </w:r>
          </w:p>
          <w:p w:rsidR="00F67529" w:rsidRDefault="00F67529" w:rsidP="00A10BE7">
            <w:pPr>
              <w:rPr>
                <w:b/>
                <w:u w:val="single"/>
              </w:rPr>
            </w:pPr>
          </w:p>
          <w:p w:rsidR="00F67529" w:rsidRPr="00731E46" w:rsidRDefault="00F67529" w:rsidP="00A10BE7">
            <w:pPr>
              <w:rPr>
                <w:b/>
                <w:u w:val="single"/>
              </w:rPr>
            </w:pPr>
            <w:r w:rsidRPr="00731E46">
              <w:rPr>
                <w:b/>
                <w:u w:val="single"/>
              </w:rPr>
              <w:t>Вход C</w:t>
            </w:r>
          </w:p>
          <w:p w:rsidR="00F67529" w:rsidRPr="00731E46" w:rsidRDefault="00F67529" w:rsidP="00A10BE7">
            <w:pPr>
              <w:rPr>
                <w:u w:val="single"/>
              </w:rPr>
            </w:pPr>
            <w:r w:rsidRPr="00731E46">
              <w:rPr>
                <w:u w:val="single"/>
              </w:rPr>
              <w:t>Рабочий диапазон входного напряжения:</w:t>
            </w:r>
          </w:p>
          <w:p w:rsidR="00F67529" w:rsidRDefault="00F67529" w:rsidP="00A10BE7">
            <w:r w:rsidRPr="00731E46">
              <w:t>100 – 300 МГц: 20 мВ – 12</w:t>
            </w:r>
            <w:proofErr w:type="gramStart"/>
            <w:r w:rsidRPr="00731E46">
              <w:t xml:space="preserve"> В</w:t>
            </w:r>
            <w:proofErr w:type="gramEnd"/>
            <w:r w:rsidRPr="00731E46">
              <w:t xml:space="preserve"> (</w:t>
            </w:r>
            <w:proofErr w:type="spellStart"/>
            <w:r w:rsidRPr="00731E46">
              <w:t>среднеквадр</w:t>
            </w:r>
            <w:proofErr w:type="spellEnd"/>
            <w:r w:rsidRPr="00731E46">
              <w:t>.)</w:t>
            </w:r>
            <w:r w:rsidRPr="00731E46">
              <w:br/>
              <w:t>0.3 – 2.5 ГГц: 10 мВ – 12 В (</w:t>
            </w:r>
            <w:proofErr w:type="spellStart"/>
            <w:r w:rsidRPr="00731E46">
              <w:t>среднеквадр</w:t>
            </w:r>
            <w:proofErr w:type="spellEnd"/>
            <w:r w:rsidRPr="00731E46">
              <w:t>.)</w:t>
            </w:r>
            <w:r w:rsidRPr="00731E46">
              <w:br/>
              <w:t>2.5 – 2.7 ГГц: 20 мВ - 12 В (</w:t>
            </w:r>
            <w:proofErr w:type="spellStart"/>
            <w:r w:rsidRPr="00731E46">
              <w:t>среднеквадр</w:t>
            </w:r>
            <w:proofErr w:type="spellEnd"/>
            <w:r w:rsidRPr="00731E46">
              <w:t>.)</w:t>
            </w:r>
            <w:r w:rsidRPr="00731E46">
              <w:br/>
              <w:t>2.7 – 3.0 ГГц: 40 мВ – 12 В (</w:t>
            </w:r>
            <w:proofErr w:type="spellStart"/>
            <w:r w:rsidRPr="00731E46">
              <w:t>среднеквадр</w:t>
            </w:r>
            <w:proofErr w:type="spellEnd"/>
            <w:r w:rsidRPr="00731E46">
              <w:t>.)</w:t>
            </w:r>
            <w:r>
              <w:t>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Масштабный коэффициент</w:t>
            </w:r>
            <w:r w:rsidRPr="00731E46">
              <w:t>: 16</w:t>
            </w:r>
            <w:r>
              <w:t>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Импеданс</w:t>
            </w:r>
            <w:r w:rsidRPr="00731E46">
              <w:t>: ном. 50 Ом, КСВН &lt; 2.5:1;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Макс. выдерживаемое напряжение:</w:t>
            </w:r>
            <w:r w:rsidRPr="00731E46">
              <w:t xml:space="preserve"> 12</w:t>
            </w:r>
            <w:proofErr w:type="gramStart"/>
            <w:r w:rsidRPr="00731E46">
              <w:t xml:space="preserve"> В</w:t>
            </w:r>
            <w:proofErr w:type="gramEnd"/>
            <w:r w:rsidRPr="00731E46">
              <w:t xml:space="preserve"> </w:t>
            </w:r>
            <w:proofErr w:type="spellStart"/>
            <w:r w:rsidRPr="00731E46">
              <w:t>средн</w:t>
            </w:r>
            <w:r w:rsidRPr="00731E46">
              <w:t>е</w:t>
            </w:r>
            <w:r w:rsidRPr="00731E46">
              <w:t>квадр</w:t>
            </w:r>
            <w:proofErr w:type="spellEnd"/>
            <w:r w:rsidRPr="00731E46">
              <w:t>. с диодной защитой выводов;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Разъем</w:t>
            </w:r>
            <w:r w:rsidRPr="00731E46">
              <w:t>: Тип N, розетка</w:t>
            </w:r>
            <w:r>
              <w:t>.</w:t>
            </w:r>
          </w:p>
          <w:p w:rsidR="00F67529" w:rsidRDefault="00F67529" w:rsidP="00A10BE7">
            <w:pPr>
              <w:rPr>
                <w:rFonts w:ascii="Arial" w:hAnsi="Arial" w:cs="Arial"/>
              </w:rPr>
            </w:pPr>
          </w:p>
          <w:p w:rsidR="00F67529" w:rsidRDefault="00F67529" w:rsidP="00A10BE7">
            <w:pPr>
              <w:rPr>
                <w:b/>
                <w:u w:val="single"/>
              </w:rPr>
            </w:pPr>
            <w:r w:rsidRPr="009F359A">
              <w:rPr>
                <w:b/>
                <w:u w:val="single"/>
              </w:rPr>
              <w:lastRenderedPageBreak/>
              <w:t>Вход C (опция 13)</w:t>
            </w:r>
          </w:p>
          <w:p w:rsidR="00F67529" w:rsidRDefault="00F67529" w:rsidP="00A10BE7">
            <w:pPr>
              <w:rPr>
                <w:u w:val="single"/>
              </w:rPr>
            </w:pPr>
            <w:r w:rsidRPr="00731E46">
              <w:rPr>
                <w:u w:val="single"/>
              </w:rPr>
              <w:t>Рабочий диапазон входного напряжения:</w:t>
            </w:r>
            <w:r>
              <w:rPr>
                <w:u w:val="single"/>
              </w:rPr>
              <w:t xml:space="preserve"> </w:t>
            </w:r>
          </w:p>
          <w:p w:rsidR="00F67529" w:rsidRDefault="00F67529" w:rsidP="00A10BE7">
            <w:r w:rsidRPr="009F359A">
              <w:t>200 – 300 МГц: 20 мВ – 7</w:t>
            </w:r>
            <w:proofErr w:type="gramStart"/>
            <w:r w:rsidRPr="009F359A">
              <w:t xml:space="preserve"> В</w:t>
            </w:r>
            <w:proofErr w:type="gramEnd"/>
            <w:r w:rsidRPr="009F359A">
              <w:t xml:space="preserve"> (</w:t>
            </w:r>
            <w:proofErr w:type="spellStart"/>
            <w:r w:rsidRPr="009F359A">
              <w:t>среднеквадр</w:t>
            </w:r>
            <w:proofErr w:type="spellEnd"/>
            <w:r w:rsidRPr="009F359A">
              <w:t>.)</w:t>
            </w:r>
            <w:r w:rsidRPr="009F359A">
              <w:br/>
              <w:t>0.5 – 3.0 ГГц: 10 мВ – 7 В (</w:t>
            </w:r>
            <w:proofErr w:type="spellStart"/>
            <w:r w:rsidRPr="009F359A">
              <w:t>среднеквадр</w:t>
            </w:r>
            <w:proofErr w:type="spellEnd"/>
            <w:r w:rsidRPr="009F359A">
              <w:t>.)</w:t>
            </w:r>
            <w:r w:rsidRPr="009F359A">
              <w:br/>
              <w:t>3.0 – 4.5 ГГц: 20 мВ – 7 В (</w:t>
            </w:r>
            <w:proofErr w:type="spellStart"/>
            <w:r w:rsidRPr="009F359A">
              <w:t>среднеквадр</w:t>
            </w:r>
            <w:proofErr w:type="spellEnd"/>
            <w:r w:rsidRPr="009F359A">
              <w:t>.)</w:t>
            </w:r>
            <w:r w:rsidRPr="009F359A">
              <w:br/>
              <w:t>4.5 – 6.0 ГГц: 40 мВ – 7 В (</w:t>
            </w:r>
            <w:proofErr w:type="spellStart"/>
            <w:r w:rsidRPr="009F359A">
              <w:t>среднеквадр</w:t>
            </w:r>
            <w:proofErr w:type="spellEnd"/>
            <w:r w:rsidRPr="009F359A">
              <w:t>.)</w:t>
            </w:r>
            <w:r w:rsidRPr="009F359A">
              <w:br/>
              <w:t>6.0 – 8.0 ГГц: 80 мВ – 7 В (</w:t>
            </w:r>
            <w:proofErr w:type="spellStart"/>
            <w:r w:rsidRPr="009F359A">
              <w:t>среднеквадр</w:t>
            </w:r>
            <w:proofErr w:type="spellEnd"/>
            <w:r w:rsidRPr="009F359A">
              <w:t>.)</w:t>
            </w:r>
            <w:r>
              <w:t>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Масштабный коэффициент</w:t>
            </w:r>
            <w:r w:rsidRPr="00731E46">
              <w:t xml:space="preserve">: </w:t>
            </w:r>
            <w:r>
              <w:t>25</w:t>
            </w:r>
            <w:r w:rsidRPr="00731E46">
              <w:t>6</w:t>
            </w:r>
            <w:r>
              <w:t>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Импеданс</w:t>
            </w:r>
            <w:r w:rsidRPr="00731E46">
              <w:t>: ном. 50 Ом, КСВН &lt; 2.5:1;</w:t>
            </w:r>
          </w:p>
          <w:p w:rsidR="00F67529" w:rsidRPr="00731E46" w:rsidRDefault="00F67529" w:rsidP="00A10BE7">
            <w:r w:rsidRPr="00731E46">
              <w:rPr>
                <w:u w:val="single"/>
              </w:rPr>
              <w:t>Макс. выдерживаемое напряжение:</w:t>
            </w:r>
            <w:r w:rsidRPr="00731E46">
              <w:t xml:space="preserve"> </w:t>
            </w:r>
            <w:r>
              <w:t>7</w:t>
            </w:r>
            <w:proofErr w:type="gramStart"/>
            <w:r w:rsidRPr="00731E46">
              <w:t xml:space="preserve"> В</w:t>
            </w:r>
            <w:proofErr w:type="gramEnd"/>
            <w:r w:rsidRPr="00731E46">
              <w:t xml:space="preserve"> </w:t>
            </w:r>
            <w:proofErr w:type="spellStart"/>
            <w:r w:rsidRPr="00731E46">
              <w:t>средн</w:t>
            </w:r>
            <w:r w:rsidRPr="00731E46">
              <w:t>е</w:t>
            </w:r>
            <w:r w:rsidRPr="00731E46">
              <w:t>квадр</w:t>
            </w:r>
            <w:proofErr w:type="spellEnd"/>
            <w:r w:rsidRPr="00731E46">
              <w:t>.;</w:t>
            </w:r>
          </w:p>
          <w:p w:rsidR="00F67529" w:rsidRDefault="00F67529" w:rsidP="00A10BE7">
            <w:r w:rsidRPr="00731E46">
              <w:rPr>
                <w:u w:val="single"/>
              </w:rPr>
              <w:t>Разъем</w:t>
            </w:r>
            <w:r w:rsidRPr="00731E46">
              <w:t>: Тип N, розетка</w:t>
            </w:r>
            <w:r>
              <w:t>.</w:t>
            </w:r>
          </w:p>
          <w:p w:rsidR="00F67529" w:rsidRDefault="00F67529" w:rsidP="00A10BE7"/>
          <w:p w:rsidR="00F67529" w:rsidRDefault="00F67529" w:rsidP="00A10BE7">
            <w:pPr>
              <w:rPr>
                <w:b/>
                <w:u w:val="single"/>
              </w:rPr>
            </w:pPr>
            <w:r w:rsidRPr="009F359A">
              <w:rPr>
                <w:b/>
                <w:u w:val="single"/>
              </w:rPr>
              <w:t>Вход C (опция 1</w:t>
            </w:r>
            <w:r>
              <w:rPr>
                <w:b/>
                <w:u w:val="single"/>
              </w:rPr>
              <w:t>4</w:t>
            </w:r>
            <w:r w:rsidRPr="009F359A">
              <w:rPr>
                <w:b/>
                <w:u w:val="single"/>
              </w:rPr>
              <w:t>)</w:t>
            </w:r>
            <w:r>
              <w:rPr>
                <w:b/>
                <w:u w:val="single"/>
              </w:rPr>
              <w:t xml:space="preserve"> – (будет реализована позже)</w:t>
            </w:r>
          </w:p>
          <w:p w:rsidR="00F67529" w:rsidRDefault="00F67529" w:rsidP="00A10BE7">
            <w:r w:rsidRPr="005E688F">
              <w:t>Диапазон частот: 0.3 ГГц – 14 ГГц</w:t>
            </w:r>
            <w:r>
              <w:t>.</w:t>
            </w:r>
          </w:p>
          <w:p w:rsidR="00F67529" w:rsidRDefault="00F67529" w:rsidP="00A10BE7"/>
          <w:p w:rsidR="00F67529" w:rsidRDefault="00F67529" w:rsidP="00A10BE7">
            <w:pPr>
              <w:rPr>
                <w:b/>
                <w:u w:val="single"/>
              </w:rPr>
            </w:pPr>
            <w:r w:rsidRPr="005E688F">
              <w:rPr>
                <w:b/>
                <w:u w:val="single"/>
              </w:rPr>
              <w:t>Входы и выходы на задней панели</w:t>
            </w:r>
          </w:p>
          <w:p w:rsidR="00F67529" w:rsidRPr="005E688F" w:rsidRDefault="00F67529" w:rsidP="00A10BE7">
            <w:r w:rsidRPr="005E688F">
              <w:rPr>
                <w:u w:val="single"/>
              </w:rPr>
              <w:t>Опорный входной сигнал:</w:t>
            </w:r>
            <w:r w:rsidRPr="005E688F">
              <w:t xml:space="preserve"> синусоида 1, 5 или 10 МГц, 0.1 – 5</w:t>
            </w:r>
            <w:proofErr w:type="gramStart"/>
            <w:r w:rsidRPr="005E688F">
              <w:t xml:space="preserve"> В</w:t>
            </w:r>
            <w:proofErr w:type="gramEnd"/>
            <w:r w:rsidRPr="005E688F">
              <w:t xml:space="preserve"> </w:t>
            </w:r>
            <w:proofErr w:type="spellStart"/>
            <w:r w:rsidRPr="005E688F">
              <w:t>среднеквадр</w:t>
            </w:r>
            <w:proofErr w:type="spellEnd"/>
            <w:r w:rsidRPr="005E688F">
              <w:t>., импеданс &gt; 1 кОм;</w:t>
            </w:r>
          </w:p>
          <w:p w:rsidR="00F67529" w:rsidRPr="005E688F" w:rsidRDefault="00F67529" w:rsidP="00A10BE7">
            <w:r w:rsidRPr="005E688F">
              <w:rPr>
                <w:u w:val="single"/>
              </w:rPr>
              <w:t>Опорный выходной сигнал</w:t>
            </w:r>
            <w:r w:rsidRPr="005E688F">
              <w:t xml:space="preserve">: </w:t>
            </w:r>
            <w:r>
              <w:t>с</w:t>
            </w:r>
            <w:r w:rsidRPr="005E688F">
              <w:t>инусоида 10 МГц, &gt; 1</w:t>
            </w:r>
            <w:proofErr w:type="gramStart"/>
            <w:r w:rsidRPr="005E688F">
              <w:t xml:space="preserve"> В</w:t>
            </w:r>
            <w:proofErr w:type="gramEnd"/>
            <w:r w:rsidRPr="005E688F">
              <w:t xml:space="preserve"> </w:t>
            </w:r>
            <w:proofErr w:type="spellStart"/>
            <w:r w:rsidRPr="005E688F">
              <w:t>среднеквадр</w:t>
            </w:r>
            <w:proofErr w:type="spellEnd"/>
            <w:r w:rsidRPr="005E688F">
              <w:t>. для 50 Ом;</w:t>
            </w:r>
          </w:p>
          <w:p w:rsidR="00F67529" w:rsidRPr="005E688F" w:rsidRDefault="00F67529" w:rsidP="00A10BE7">
            <w:r w:rsidRPr="005E688F">
              <w:rPr>
                <w:u w:val="single"/>
              </w:rPr>
              <w:t>Вход блокировки</w:t>
            </w:r>
            <w:r w:rsidRPr="005E688F">
              <w:t xml:space="preserve">: </w:t>
            </w:r>
            <w:r>
              <w:t>б</w:t>
            </w:r>
            <w:r w:rsidRPr="005E688F">
              <w:t>локировка/разблокировка всех функций измерения;</w:t>
            </w:r>
          </w:p>
          <w:p w:rsidR="00F67529" w:rsidRPr="005E688F" w:rsidRDefault="00F67529" w:rsidP="00A10BE7">
            <w:r w:rsidRPr="005E688F">
              <w:rPr>
                <w:u w:val="single"/>
              </w:rPr>
              <w:t>Импеданс</w:t>
            </w:r>
            <w:r w:rsidRPr="005E688F">
              <w:t>: 1 МОм//50 пФ или 50 Ом</w:t>
            </w:r>
            <w:r w:rsidRPr="005E688F">
              <w:br/>
              <w:t>(КСВН ≤ 2:1);</w:t>
            </w:r>
          </w:p>
          <w:p w:rsidR="00F67529" w:rsidRDefault="00F67529" w:rsidP="00A10BE7">
            <w:r w:rsidRPr="005E688F">
              <w:rPr>
                <w:u w:val="single"/>
              </w:rPr>
              <w:t>Соединители:</w:t>
            </w:r>
            <w:r w:rsidRPr="005E688F">
              <w:t xml:space="preserve"> Тип N, розетка для входа C на за</w:t>
            </w:r>
            <w:r w:rsidRPr="005E688F">
              <w:t>д</w:t>
            </w:r>
            <w:r w:rsidRPr="005E688F">
              <w:t>ней панели, BNC для всех остальных входов/ в</w:t>
            </w:r>
            <w:r w:rsidRPr="005E688F">
              <w:t>ы</w:t>
            </w:r>
            <w:r w:rsidRPr="005E688F">
              <w:t>ходов.</w:t>
            </w:r>
          </w:p>
          <w:p w:rsidR="00F67529" w:rsidRDefault="00F67529" w:rsidP="00A10BE7"/>
          <w:p w:rsidR="00F67529" w:rsidRDefault="00F67529" w:rsidP="00A10BE7">
            <w:pPr>
              <w:rPr>
                <w:b/>
                <w:u w:val="single"/>
              </w:rPr>
            </w:pPr>
            <w:r w:rsidRPr="005E688F">
              <w:rPr>
                <w:b/>
                <w:u w:val="single"/>
              </w:rPr>
              <w:t>Дополнительные функции</w:t>
            </w:r>
          </w:p>
          <w:p w:rsidR="00F67529" w:rsidRDefault="00F67529" w:rsidP="00A10BE7">
            <w:r w:rsidRPr="005E688F">
              <w:rPr>
                <w:u w:val="single"/>
              </w:rPr>
              <w:t>Задержка срабатывания</w:t>
            </w:r>
            <w:r w:rsidRPr="005E688F">
              <w:t>: Диапазон задержки: 20 нс– 2 с, разрешение 10 нс</w:t>
            </w:r>
            <w:r>
              <w:t>.</w:t>
            </w:r>
          </w:p>
          <w:p w:rsidR="00F67529" w:rsidRDefault="00F67529" w:rsidP="00A10BE7"/>
          <w:p w:rsidR="00F67529" w:rsidRPr="005E688F" w:rsidRDefault="00F67529" w:rsidP="00A10BE7">
            <w:pPr>
              <w:rPr>
                <w:b/>
                <w:u w:val="single"/>
              </w:rPr>
            </w:pPr>
            <w:r w:rsidRPr="005E688F">
              <w:rPr>
                <w:b/>
                <w:u w:val="single"/>
              </w:rPr>
              <w:t>Внешнее управление пуском и остановом</w:t>
            </w:r>
          </w:p>
          <w:p w:rsidR="00F67529" w:rsidRDefault="00F67529" w:rsidP="00A10BE7">
            <w:r w:rsidRPr="005E688F">
              <w:rPr>
                <w:u w:val="single"/>
              </w:rPr>
              <w:t>Режимы</w:t>
            </w:r>
            <w:r w:rsidRPr="005E688F">
              <w:t>: Пуск, Останов, управление пуском и остан</w:t>
            </w:r>
            <w:r w:rsidRPr="005E688F">
              <w:t>о</w:t>
            </w:r>
            <w:r w:rsidRPr="005E688F">
              <w:t>вом</w:t>
            </w:r>
            <w:r>
              <w:t>;</w:t>
            </w:r>
          </w:p>
          <w:p w:rsidR="00F67529" w:rsidRPr="005E688F" w:rsidRDefault="00F67529" w:rsidP="00A10BE7">
            <w:r w:rsidRPr="005E688F">
              <w:rPr>
                <w:u w:val="single"/>
              </w:rPr>
              <w:t>Входные каналы</w:t>
            </w:r>
            <w:r w:rsidRPr="005E688F">
              <w:t>: A, B или E;</w:t>
            </w:r>
          </w:p>
          <w:p w:rsidR="00F67529" w:rsidRDefault="00F67529" w:rsidP="00A10BE7">
            <w:r w:rsidRPr="005E688F">
              <w:rPr>
                <w:u w:val="single"/>
              </w:rPr>
              <w:t>Макс. частота следования управляющего сигнала</w:t>
            </w:r>
            <w:r w:rsidRPr="005E688F">
              <w:t>: К</w:t>
            </w:r>
            <w:r w:rsidRPr="005E688F">
              <w:t>а</w:t>
            </w:r>
            <w:r w:rsidRPr="005E688F">
              <w:t>нал A, B 160 МГц</w:t>
            </w:r>
            <w:r>
              <w:t>,</w:t>
            </w:r>
            <w:r w:rsidRPr="005E688F">
              <w:br/>
              <w:t>Канал E 80 МГц</w:t>
            </w:r>
            <w:r>
              <w:t>;</w:t>
            </w:r>
          </w:p>
          <w:p w:rsidR="00F67529" w:rsidRDefault="00F67529" w:rsidP="00A10BE7">
            <w:r w:rsidRPr="00DB4675">
              <w:rPr>
                <w:u w:val="single"/>
              </w:rPr>
              <w:t>Диапазон задержки пуска</w:t>
            </w:r>
            <w:r w:rsidRPr="00DB4675">
              <w:t xml:space="preserve">: </w:t>
            </w:r>
          </w:p>
          <w:p w:rsidR="00F67529" w:rsidRDefault="00F67529" w:rsidP="00A10BE7">
            <w:r w:rsidRPr="00DB4675">
              <w:t>20 нс – 2 с,</w:t>
            </w:r>
            <w:r w:rsidRPr="00DB4675">
              <w:br/>
            </w:r>
            <w:r>
              <w:t xml:space="preserve"> </w:t>
            </w:r>
            <w:r w:rsidRPr="00DB4675">
              <w:t>разрешение 10 нс</w:t>
            </w:r>
            <w:r>
              <w:t>.</w:t>
            </w:r>
          </w:p>
          <w:p w:rsidR="00F67529" w:rsidRDefault="00F67529" w:rsidP="00A10BE7"/>
          <w:p w:rsidR="00F67529" w:rsidRPr="00DB4675" w:rsidRDefault="00F67529" w:rsidP="00A10BE7">
            <w:pPr>
              <w:rPr>
                <w:b/>
                <w:u w:val="single"/>
              </w:rPr>
            </w:pPr>
            <w:r w:rsidRPr="00DB4675">
              <w:rPr>
                <w:b/>
                <w:u w:val="single"/>
              </w:rPr>
              <w:t>Статистика</w:t>
            </w:r>
          </w:p>
          <w:p w:rsidR="00F67529" w:rsidRDefault="00F67529" w:rsidP="00A10BE7">
            <w:r w:rsidRPr="00DB4675">
              <w:rPr>
                <w:u w:val="single"/>
              </w:rPr>
              <w:t>Функции:</w:t>
            </w:r>
            <w:r w:rsidRPr="00DB4675">
              <w:t xml:space="preserve"> </w:t>
            </w:r>
            <w:r>
              <w:t>м</w:t>
            </w:r>
            <w:r w:rsidRPr="00DB4675">
              <w:t xml:space="preserve">аксимум, минимум, среднее, Δmax – </w:t>
            </w:r>
            <w:proofErr w:type="spellStart"/>
            <w:r w:rsidRPr="00DB4675">
              <w:t>Min</w:t>
            </w:r>
            <w:proofErr w:type="spellEnd"/>
            <w:r w:rsidRPr="00DB4675">
              <w:t>, стандартное отклонение и Allan-отклонение</w:t>
            </w:r>
            <w:r>
              <w:t>;</w:t>
            </w:r>
          </w:p>
          <w:p w:rsidR="00F67529" w:rsidRPr="00DB4675" w:rsidRDefault="00F67529" w:rsidP="00A10BE7">
            <w:r w:rsidRPr="00DB4675">
              <w:rPr>
                <w:u w:val="single"/>
              </w:rPr>
              <w:t>Дисплей:</w:t>
            </w:r>
            <w:r w:rsidRPr="00DB4675">
              <w:t xml:space="preserve"> цифровой, гистограммы или графики тре</w:t>
            </w:r>
            <w:r w:rsidRPr="00DB4675">
              <w:t>н</w:t>
            </w:r>
            <w:r w:rsidRPr="00DB4675">
              <w:t>дов;</w:t>
            </w:r>
          </w:p>
          <w:p w:rsidR="00F67529" w:rsidRPr="00DB4675" w:rsidRDefault="00F67529" w:rsidP="00A10BE7">
            <w:r w:rsidRPr="00DB4675">
              <w:rPr>
                <w:u w:val="single"/>
              </w:rPr>
              <w:t>Размер выборки:</w:t>
            </w:r>
            <w:r w:rsidRPr="00DB4675">
              <w:t xml:space="preserve"> от 2 до 2 </w:t>
            </w:r>
            <w:proofErr w:type="spellStart"/>
            <w:r w:rsidRPr="00DB4675">
              <w:t>х</w:t>
            </w:r>
            <w:proofErr w:type="spellEnd"/>
            <w:r w:rsidRPr="00DB4675">
              <w:t xml:space="preserve"> 10</w:t>
            </w:r>
            <w:r w:rsidRPr="00DB4675">
              <w:rPr>
                <w:vertAlign w:val="superscript"/>
              </w:rPr>
              <w:t>9</w:t>
            </w:r>
            <w:r w:rsidRPr="00DB4675">
              <w:t xml:space="preserve"> образцов;</w:t>
            </w:r>
          </w:p>
          <w:p w:rsidR="00F67529" w:rsidRDefault="00F67529" w:rsidP="00A10BE7">
            <w:r w:rsidRPr="00DB4675">
              <w:rPr>
                <w:u w:val="single"/>
              </w:rPr>
              <w:t>Определение пределов:</w:t>
            </w:r>
            <w:r w:rsidRPr="00DB4675">
              <w:t xml:space="preserve"> значения OFF или </w:t>
            </w:r>
            <w:proofErr w:type="spellStart"/>
            <w:r w:rsidRPr="00DB4675">
              <w:t>Capture</w:t>
            </w:r>
            <w:proofErr w:type="spellEnd"/>
            <w:r w:rsidRPr="00DB4675">
              <w:t>, верхний предел/ нижний предел/в диапазоне или за пределами диапазона;</w:t>
            </w:r>
          </w:p>
          <w:p w:rsidR="00F67529" w:rsidRPr="00F67529" w:rsidRDefault="00F67529" w:rsidP="00A10BE7">
            <w:r w:rsidRPr="00DB4675">
              <w:rPr>
                <w:u w:val="single"/>
              </w:rPr>
              <w:t>Частота измерений</w:t>
            </w:r>
            <w:r w:rsidRPr="00DB4675">
              <w:t xml:space="preserve">: диапазон периода измерений: 2 мкс – 1000 </w:t>
            </w:r>
            <w:proofErr w:type="gramStart"/>
            <w:r w:rsidRPr="00DB4675">
              <w:t>с</w:t>
            </w:r>
            <w:proofErr w:type="gramEnd"/>
            <w:r w:rsidRPr="00DB4675">
              <w:t>.</w:t>
            </w:r>
          </w:p>
          <w:p w:rsidR="00F67529" w:rsidRPr="00DB4675" w:rsidRDefault="00F67529" w:rsidP="00A10BE7">
            <w:pPr>
              <w:rPr>
                <w:b/>
                <w:u w:val="single"/>
              </w:rPr>
            </w:pPr>
            <w:r w:rsidRPr="00DB4675">
              <w:rPr>
                <w:b/>
                <w:u w:val="single"/>
              </w:rPr>
              <w:lastRenderedPageBreak/>
              <w:t>Другие функции:</w:t>
            </w:r>
          </w:p>
          <w:p w:rsidR="00F67529" w:rsidRDefault="00F67529" w:rsidP="00A10BE7">
            <w:r w:rsidRPr="00DB4675">
              <w:rPr>
                <w:u w:val="single"/>
              </w:rPr>
              <w:t>Период измерения:</w:t>
            </w:r>
            <w:r w:rsidRPr="00DB4675">
              <w:t xml:space="preserve"> 20 нс – 1000 </w:t>
            </w:r>
            <w:proofErr w:type="gramStart"/>
            <w:r w:rsidRPr="00DB4675">
              <w:t>с</w:t>
            </w:r>
            <w:proofErr w:type="gramEnd"/>
            <w:r w:rsidRPr="00DB4675">
              <w:t xml:space="preserve"> </w:t>
            </w:r>
            <w:proofErr w:type="gramStart"/>
            <w:r w:rsidRPr="00DB4675">
              <w:t>для</w:t>
            </w:r>
            <w:proofErr w:type="gramEnd"/>
            <w:r w:rsidRPr="00DB4675">
              <w:t xml:space="preserve"> частоты, в</w:t>
            </w:r>
            <w:r w:rsidRPr="00DB4675">
              <w:t>ы</w:t>
            </w:r>
            <w:r w:rsidRPr="00DB4675">
              <w:t>броса и среднего значения за период. Одино</w:t>
            </w:r>
            <w:r w:rsidRPr="00DB4675">
              <w:t>ч</w:t>
            </w:r>
            <w:r w:rsidRPr="00DB4675">
              <w:t>ный цикл для других функций изм</w:t>
            </w:r>
            <w:r w:rsidRPr="00DB4675">
              <w:t>е</w:t>
            </w:r>
            <w:r w:rsidRPr="00DB4675">
              <w:t>рения.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Опорная временная база</w:t>
            </w:r>
            <w:r w:rsidRPr="004E1C65">
              <w:t>: внутренняя, внешняя или а</w:t>
            </w:r>
            <w:r w:rsidRPr="004E1C65">
              <w:t>в</w:t>
            </w:r>
            <w:r w:rsidRPr="004E1C65">
              <w:t>томатическая.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Блокировка дисплея:</w:t>
            </w:r>
            <w:r w:rsidRPr="004E1C65">
              <w:t xml:space="preserve"> результат замораживается до начала нового измерения при ре</w:t>
            </w:r>
            <w:r w:rsidRPr="004E1C65">
              <w:t>с</w:t>
            </w:r>
            <w:r w:rsidRPr="004E1C65">
              <w:t>тарте.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Аварийный сигнал по предельному значению</w:t>
            </w:r>
            <w:r w:rsidRPr="004E1C65">
              <w:t>: граф</w:t>
            </w:r>
            <w:r w:rsidRPr="004E1C65">
              <w:t>и</w:t>
            </w:r>
            <w:r w:rsidRPr="004E1C65">
              <w:t>ческая индикация на передней панели и/или SRQ по шине GPIB.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Сохраненные настройки прибора:</w:t>
            </w:r>
            <w:r w:rsidRPr="004E1C65">
              <w:t xml:space="preserve"> можно сохр</w:t>
            </w:r>
            <w:r w:rsidRPr="004E1C65">
              <w:t>а</w:t>
            </w:r>
            <w:r w:rsidRPr="004E1C65">
              <w:t>нить/ вызвать из внутренней энергонез</w:t>
            </w:r>
            <w:r w:rsidRPr="004E1C65">
              <w:t>а</w:t>
            </w:r>
            <w:r w:rsidRPr="004E1C65">
              <w:t>висимой памяти 17 настроек прибора; 10 из них могут быть защищены пользователем.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Дисплей:</w:t>
            </w:r>
            <w:r w:rsidRPr="004E1C65">
              <w:t xml:space="preserve"> графический ЖК-дисплей с задней подсве</w:t>
            </w:r>
            <w:r w:rsidRPr="004E1C65">
              <w:t>т</w:t>
            </w:r>
            <w:r w:rsidRPr="004E1C65">
              <w:t>кой для управления меню, цифровых показаний и и</w:t>
            </w:r>
            <w:r w:rsidRPr="004E1C65">
              <w:t>н</w:t>
            </w:r>
            <w:r w:rsidRPr="004E1C65">
              <w:t>формации о состоянии.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Количество цифр:</w:t>
            </w:r>
            <w:r w:rsidRPr="004E1C65">
              <w:t xml:space="preserve"> 14 цифр в цифровом р</w:t>
            </w:r>
            <w:r w:rsidRPr="004E1C65">
              <w:t>е</w:t>
            </w:r>
            <w:r w:rsidRPr="004E1C65">
              <w:t>жиме.</w:t>
            </w:r>
          </w:p>
          <w:p w:rsidR="00F67529" w:rsidRPr="004E1C65" w:rsidRDefault="00F67529" w:rsidP="00A10BE7">
            <w:r w:rsidRPr="004E1C65">
              <w:t>Разрешение: 320*97 пикселей.</w:t>
            </w:r>
          </w:p>
          <w:p w:rsidR="00F67529" w:rsidRDefault="00F67529" w:rsidP="00A10BE7">
            <w:pPr>
              <w:rPr>
                <w:b/>
                <w:u w:val="single"/>
              </w:rPr>
            </w:pPr>
          </w:p>
          <w:p w:rsidR="00F67529" w:rsidRDefault="00F67529" w:rsidP="00A10BE7">
            <w:pPr>
              <w:rPr>
                <w:b/>
                <w:u w:val="single"/>
              </w:rPr>
            </w:pPr>
            <w:r w:rsidRPr="004E1C65">
              <w:rPr>
                <w:b/>
                <w:u w:val="single"/>
              </w:rPr>
              <w:t>Интерфейс GPIB</w:t>
            </w:r>
          </w:p>
          <w:p w:rsidR="00F67529" w:rsidRPr="004E1C65" w:rsidRDefault="00F67529" w:rsidP="00A10BE7">
            <w:pPr>
              <w:rPr>
                <w:u w:val="single"/>
              </w:rPr>
            </w:pPr>
            <w:r w:rsidRPr="004E1C65">
              <w:rPr>
                <w:u w:val="single"/>
              </w:rPr>
              <w:t xml:space="preserve">Совместимость: </w:t>
            </w:r>
            <w:r w:rsidRPr="004E1C65">
              <w:t>режим совместимости согласно IEEE 488.2-1987, SCPI 1999 53131A.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Функции интерфейса:</w:t>
            </w:r>
            <w:r w:rsidRPr="004E1C65">
              <w:t xml:space="preserve"> </w:t>
            </w:r>
            <w:r w:rsidRPr="004E1C65">
              <w:rPr>
                <w:lang w:val="en-US"/>
              </w:rPr>
              <w:t>SH</w:t>
            </w:r>
            <w:r w:rsidRPr="004E1C65">
              <w:t xml:space="preserve">1, </w:t>
            </w:r>
            <w:r w:rsidRPr="004E1C65">
              <w:rPr>
                <w:lang w:val="en-US"/>
              </w:rPr>
              <w:t>AH</w:t>
            </w:r>
            <w:r w:rsidRPr="004E1C65">
              <w:t xml:space="preserve">1, </w:t>
            </w:r>
            <w:r w:rsidRPr="004E1C65">
              <w:rPr>
                <w:lang w:val="en-US"/>
              </w:rPr>
              <w:t>T</w:t>
            </w:r>
            <w:r w:rsidRPr="004E1C65">
              <w:t xml:space="preserve">6, </w:t>
            </w:r>
            <w:r w:rsidRPr="004E1C65">
              <w:rPr>
                <w:lang w:val="en-US"/>
              </w:rPr>
              <w:t>L</w:t>
            </w:r>
            <w:r w:rsidRPr="004E1C65">
              <w:t xml:space="preserve">4, </w:t>
            </w:r>
            <w:r w:rsidRPr="004E1C65">
              <w:rPr>
                <w:lang w:val="en-US"/>
              </w:rPr>
              <w:t>SR</w:t>
            </w:r>
            <w:r w:rsidRPr="004E1C65">
              <w:t xml:space="preserve">1, </w:t>
            </w:r>
            <w:r w:rsidRPr="004E1C65">
              <w:rPr>
                <w:lang w:val="en-US"/>
              </w:rPr>
              <w:t>RL</w:t>
            </w:r>
            <w:r w:rsidRPr="004E1C65">
              <w:t xml:space="preserve">1, </w:t>
            </w:r>
            <w:r w:rsidRPr="004E1C65">
              <w:rPr>
                <w:lang w:val="en-US"/>
              </w:rPr>
              <w:t>DC</w:t>
            </w:r>
            <w:r w:rsidRPr="004E1C65">
              <w:t xml:space="preserve">1, </w:t>
            </w:r>
            <w:r w:rsidRPr="004E1C65">
              <w:rPr>
                <w:lang w:val="en-US"/>
              </w:rPr>
              <w:t>DT</w:t>
            </w:r>
            <w:r w:rsidRPr="004E1C65">
              <w:t xml:space="preserve">1, </w:t>
            </w:r>
            <w:r w:rsidRPr="004E1C65">
              <w:rPr>
                <w:lang w:val="en-US"/>
              </w:rPr>
              <w:t>E</w:t>
            </w:r>
            <w:r w:rsidRPr="004E1C65">
              <w:t>2.</w:t>
            </w:r>
          </w:p>
          <w:p w:rsidR="00F67529" w:rsidRDefault="00F67529" w:rsidP="00A10BE7">
            <w:r w:rsidRPr="004E1C65">
              <w:rPr>
                <w:u w:val="single"/>
              </w:rPr>
              <w:t>Макс. скорость измерений</w:t>
            </w:r>
            <w:r w:rsidRPr="004E1C65">
              <w:t>: по шине GPIB: 2К показ</w:t>
            </w:r>
            <w:r w:rsidRPr="004E1C65">
              <w:t>а</w:t>
            </w:r>
            <w:r w:rsidRPr="004E1C65">
              <w:t>ний, индивидуальное срабатывание</w:t>
            </w:r>
            <w:r>
              <w:t>.</w:t>
            </w:r>
          </w:p>
          <w:p w:rsidR="00F67529" w:rsidRPr="004E1C65" w:rsidRDefault="00F67529" w:rsidP="00A10BE7">
            <w:r w:rsidRPr="004E1C65">
              <w:rPr>
                <w:u w:val="single"/>
              </w:rPr>
              <w:t>Во внутреннюю память</w:t>
            </w:r>
            <w:r w:rsidRPr="004E1C65">
              <w:t>: 250К показаний.</w:t>
            </w:r>
          </w:p>
          <w:p w:rsidR="00F67529" w:rsidRPr="004E1C65" w:rsidRDefault="00F67529" w:rsidP="00A10BE7">
            <w:pPr>
              <w:rPr>
                <w:b/>
                <w:u w:val="single"/>
              </w:rPr>
            </w:pPr>
            <w:r w:rsidRPr="004E1C65">
              <w:rPr>
                <w:u w:val="single"/>
              </w:rPr>
              <w:t>Размер внутренней памяти:</w:t>
            </w:r>
            <w:r w:rsidRPr="004E1C65">
              <w:t xml:space="preserve"> до 750К показ</w:t>
            </w:r>
            <w:r w:rsidRPr="004E1C65">
              <w:t>а</w:t>
            </w:r>
            <w:r w:rsidRPr="004E1C65">
              <w:t>ний.</w:t>
            </w:r>
          </w:p>
          <w:p w:rsidR="00F67529" w:rsidRPr="00731E46" w:rsidRDefault="00F67529" w:rsidP="00A10BE7"/>
          <w:p w:rsidR="00F67529" w:rsidRDefault="00F67529" w:rsidP="00A10BE7">
            <w:pPr>
              <w:rPr>
                <w:b/>
                <w:u w:val="single"/>
              </w:rPr>
            </w:pPr>
            <w:r w:rsidRPr="004E1C65">
              <w:rPr>
                <w:b/>
                <w:u w:val="single"/>
              </w:rPr>
              <w:t>Интерфейс USB</w:t>
            </w:r>
          </w:p>
          <w:p w:rsidR="00F67529" w:rsidRPr="004E1C65" w:rsidRDefault="00F67529" w:rsidP="00A10BE7">
            <w:pPr>
              <w:rPr>
                <w:b/>
                <w:u w:val="single"/>
              </w:rPr>
            </w:pPr>
            <w:r w:rsidRPr="004E1C65">
              <w:rPr>
                <w:u w:val="single"/>
              </w:rPr>
              <w:t>Версия USB</w:t>
            </w:r>
            <w:r w:rsidRPr="004E1C65">
              <w:t>: 1.1, полная</w:t>
            </w:r>
          </w:p>
        </w:tc>
        <w:tc>
          <w:tcPr>
            <w:tcW w:w="709" w:type="dxa"/>
          </w:tcPr>
          <w:p w:rsidR="00F67529" w:rsidRPr="00827B5F" w:rsidRDefault="00F67529" w:rsidP="00A10BE7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F67529" w:rsidRDefault="00F67529" w:rsidP="00A10BE7">
            <w:pPr>
              <w:jc w:val="center"/>
            </w:pPr>
            <w:r>
              <w:t>1</w:t>
            </w:r>
          </w:p>
        </w:tc>
      </w:tr>
      <w:tr w:rsidR="00F67529" w:rsidTr="00F67529">
        <w:trPr>
          <w:trHeight w:val="2974"/>
        </w:trPr>
        <w:tc>
          <w:tcPr>
            <w:tcW w:w="567" w:type="dxa"/>
          </w:tcPr>
          <w:p w:rsidR="00F67529" w:rsidRPr="0095628F" w:rsidRDefault="00F67529" w:rsidP="00F67529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F67529" w:rsidRDefault="00F67529" w:rsidP="00A10BE7">
            <w:pPr>
              <w:rPr>
                <w:color w:val="333333"/>
              </w:rPr>
            </w:pPr>
            <w:r w:rsidRPr="004E1C65">
              <w:rPr>
                <w:color w:val="333333"/>
              </w:rPr>
              <w:t>Генератор</w:t>
            </w:r>
            <w:r>
              <w:rPr>
                <w:color w:val="333333"/>
              </w:rPr>
              <w:t xml:space="preserve"> импульсов</w:t>
            </w:r>
          </w:p>
          <w:p w:rsidR="00F67529" w:rsidRPr="004E1C65" w:rsidRDefault="00F67529" w:rsidP="00A10BE7">
            <w:pPr>
              <w:rPr>
                <w:color w:val="333333"/>
              </w:rPr>
            </w:pPr>
          </w:p>
          <w:p w:rsidR="00F67529" w:rsidRDefault="00F67529" w:rsidP="00A10BE7">
            <w:pPr>
              <w:rPr>
                <w:color w:val="333333"/>
              </w:rPr>
            </w:pPr>
            <w:r>
              <w:rPr>
                <w:color w:val="333333"/>
              </w:rPr>
              <w:t xml:space="preserve">Типа </w:t>
            </w:r>
          </w:p>
          <w:p w:rsidR="00F67529" w:rsidRPr="004E1C65" w:rsidRDefault="00F67529" w:rsidP="00A10BE7">
            <w:pPr>
              <w:rPr>
                <w:color w:val="333333"/>
              </w:rPr>
            </w:pPr>
            <w:r w:rsidRPr="004E1C65">
              <w:rPr>
                <w:color w:val="333333"/>
              </w:rPr>
              <w:t>АКИП-3302</w:t>
            </w:r>
            <w:r>
              <w:rPr>
                <w:color w:val="333333"/>
              </w:rPr>
              <w:t xml:space="preserve"> или эквив</w:t>
            </w:r>
            <w:r>
              <w:rPr>
                <w:color w:val="333333"/>
              </w:rPr>
              <w:t>а</w:t>
            </w:r>
            <w:r>
              <w:rPr>
                <w:color w:val="333333"/>
              </w:rPr>
              <w:t>лент</w:t>
            </w:r>
          </w:p>
          <w:p w:rsidR="00F67529" w:rsidRPr="006047B5" w:rsidRDefault="00F67529" w:rsidP="00A10BE7"/>
        </w:tc>
        <w:tc>
          <w:tcPr>
            <w:tcW w:w="6095" w:type="dxa"/>
          </w:tcPr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1446"/>
              <w:gridCol w:w="1701"/>
              <w:gridCol w:w="2552"/>
            </w:tblGrid>
            <w:tr w:rsidR="00F67529" w:rsidTr="00A10BE7">
              <w:tc>
                <w:tcPr>
                  <w:tcW w:w="1446" w:type="dxa"/>
                </w:tcPr>
                <w:p w:rsidR="00F67529" w:rsidRPr="00FE1E10" w:rsidRDefault="00F67529" w:rsidP="00A10BE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FE1E10">
                    <w:rPr>
                      <w:b/>
                      <w:bCs/>
                      <w:sz w:val="20"/>
                      <w:szCs w:val="20"/>
                    </w:rPr>
                    <w:t>Характер</w:t>
                  </w:r>
                  <w:r w:rsidRPr="00FE1E10">
                    <w:rPr>
                      <w:b/>
                      <w:bCs/>
                      <w:sz w:val="20"/>
                      <w:szCs w:val="20"/>
                    </w:rPr>
                    <w:t>и</w:t>
                  </w:r>
                  <w:r w:rsidRPr="00FE1E10">
                    <w:rPr>
                      <w:b/>
                      <w:bCs/>
                      <w:sz w:val="20"/>
                      <w:szCs w:val="20"/>
                    </w:rPr>
                    <w:t>с</w:t>
                  </w:r>
                  <w:proofErr w:type="spellEnd"/>
                  <w:r>
                    <w:rPr>
                      <w:b/>
                      <w:bCs/>
                      <w:sz w:val="20"/>
                      <w:szCs w:val="20"/>
                    </w:rPr>
                    <w:t xml:space="preserve"> - </w:t>
                  </w:r>
                  <w:r w:rsidRPr="00FE1E10">
                    <w:rPr>
                      <w:b/>
                      <w:bCs/>
                      <w:sz w:val="20"/>
                      <w:szCs w:val="20"/>
                    </w:rPr>
                    <w:t>тики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F67529" w:rsidRPr="00FE1E10" w:rsidRDefault="00F67529" w:rsidP="00A10BE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1E10">
                    <w:rPr>
                      <w:b/>
                      <w:bCs/>
                      <w:sz w:val="20"/>
                      <w:szCs w:val="20"/>
                    </w:rPr>
                    <w:t>Параме</w:t>
                  </w:r>
                  <w:r w:rsidRPr="00FE1E10">
                    <w:rPr>
                      <w:b/>
                      <w:bCs/>
                      <w:sz w:val="20"/>
                      <w:szCs w:val="20"/>
                    </w:rPr>
                    <w:t>т</w:t>
                  </w:r>
                  <w:r w:rsidRPr="00FE1E10">
                    <w:rPr>
                      <w:b/>
                      <w:bCs/>
                      <w:sz w:val="20"/>
                      <w:szCs w:val="20"/>
                    </w:rPr>
                    <w:t>ры</w:t>
                  </w:r>
                </w:p>
              </w:tc>
              <w:tc>
                <w:tcPr>
                  <w:tcW w:w="2552" w:type="dxa"/>
                </w:tcPr>
                <w:p w:rsidR="00F67529" w:rsidRPr="00FE1E10" w:rsidRDefault="00F67529" w:rsidP="00A10BE7">
                  <w:pPr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1E10">
                    <w:rPr>
                      <w:b/>
                      <w:bCs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F67529" w:rsidTr="00A10BE7">
              <w:trPr>
                <w:trHeight w:val="608"/>
              </w:trPr>
              <w:tc>
                <w:tcPr>
                  <w:tcW w:w="1446" w:type="dxa"/>
                  <w:vMerge w:val="restart"/>
                </w:tcPr>
                <w:p w:rsidR="00F67529" w:rsidRDefault="00F67529" w:rsidP="00A10BE7">
                  <w:pPr>
                    <w:rPr>
                      <w:rFonts w:ascii="Arial" w:hAnsi="Arial" w:cs="Arial"/>
                    </w:rPr>
                  </w:pPr>
                  <w:r w:rsidRPr="00E72F52">
                    <w:t>Временные параметры</w:t>
                  </w:r>
                </w:p>
              </w:tc>
              <w:tc>
                <w:tcPr>
                  <w:tcW w:w="1701" w:type="dxa"/>
                </w:tcPr>
                <w:p w:rsidR="00F67529" w:rsidRDefault="00F67529" w:rsidP="00A10BE7">
                  <w:pPr>
                    <w:rPr>
                      <w:rFonts w:ascii="Arial" w:hAnsi="Arial" w:cs="Arial"/>
                    </w:rPr>
                  </w:pPr>
                  <w:r w:rsidRPr="00E72F52">
                    <w:t>Вид выходн</w:t>
                  </w:r>
                  <w:r w:rsidRPr="00E72F52">
                    <w:t>о</w:t>
                  </w:r>
                  <w:r w:rsidRPr="00E72F52">
                    <w:t>го сигнала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период следов</w:t>
                  </w:r>
                  <w:r w:rsidRPr="00E72F52">
                    <w:t>а</w:t>
                  </w:r>
                  <w:r w:rsidRPr="00E72F52">
                    <w:t>ния 20 нс ...10000с</w:t>
                  </w:r>
                </w:p>
                <w:p w:rsidR="00F67529" w:rsidRPr="00625841" w:rsidRDefault="00F67529" w:rsidP="00A10BE7">
                  <w:r w:rsidRPr="00E72F52">
                    <w:t>длительность импул</w:t>
                  </w:r>
                  <w:r w:rsidRPr="00E72F52">
                    <w:t>ь</w:t>
                  </w:r>
                  <w:r w:rsidRPr="00E72F52">
                    <w:t xml:space="preserve">са и задержка 5 нс...10000 </w:t>
                  </w:r>
                  <w:proofErr w:type="gramStart"/>
                  <w:r w:rsidRPr="00E72F52">
                    <w:t>с</w:t>
                  </w:r>
                  <w:proofErr w:type="gramEnd"/>
                </w:p>
              </w:tc>
            </w:tr>
            <w:tr w:rsidR="00F67529" w:rsidTr="00A10BE7">
              <w:trPr>
                <w:trHeight w:val="607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Разрешение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 xml:space="preserve">5 нс при временном интервале 4 </w:t>
                  </w:r>
                  <w:proofErr w:type="gramStart"/>
                  <w:r w:rsidRPr="00E72F52">
                    <w:t>с</w:t>
                  </w:r>
                  <w:proofErr w:type="gramEnd"/>
                </w:p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10 мкс при време</w:t>
                  </w:r>
                  <w:r w:rsidRPr="00E72F52">
                    <w:t>н</w:t>
                  </w:r>
                  <w:r w:rsidRPr="00E72F52">
                    <w:t xml:space="preserve">ном интервале свыше 4 </w:t>
                  </w:r>
                  <w:proofErr w:type="gramStart"/>
                  <w:r w:rsidRPr="00E72F52">
                    <w:t>с</w:t>
                  </w:r>
                  <w:proofErr w:type="gramEnd"/>
                </w:p>
              </w:tc>
            </w:tr>
            <w:tr w:rsidR="00F67529" w:rsidTr="00A10BE7">
              <w:trPr>
                <w:trHeight w:val="607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Выходной уровень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 xml:space="preserve">-110...+15 </w:t>
                  </w:r>
                  <w:proofErr w:type="spellStart"/>
                  <w:r w:rsidRPr="00E72F52">
                    <w:t>дБмВт</w:t>
                  </w:r>
                  <w:proofErr w:type="spellEnd"/>
                  <w:r w:rsidRPr="00E72F52">
                    <w:t xml:space="preserve"> ра</w:t>
                  </w:r>
                  <w:r w:rsidRPr="00E72F52">
                    <w:t>з</w:t>
                  </w:r>
                  <w:r w:rsidRPr="00E72F52">
                    <w:t>решение 0,1 дБ</w:t>
                  </w:r>
                </w:p>
              </w:tc>
            </w:tr>
            <w:tr w:rsidR="00F67529" w:rsidTr="00A10BE7">
              <w:trPr>
                <w:trHeight w:val="607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Погрешность установки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± (5</w:t>
                  </w:r>
                  <w:proofErr w:type="gramStart"/>
                  <w:r w:rsidRPr="00E72F52">
                    <w:t>*Т</w:t>
                  </w:r>
                  <w:proofErr w:type="gramEnd"/>
                  <w:r w:rsidRPr="00E72F52">
                    <w:t>*10</w:t>
                  </w:r>
                  <w:r w:rsidRPr="00E72F52">
                    <w:rPr>
                      <w:vertAlign w:val="superscript"/>
                    </w:rPr>
                    <w:t>-5</w:t>
                  </w:r>
                  <w:r w:rsidRPr="00E72F52">
                    <w:t xml:space="preserve"> + 5 нс)</w:t>
                  </w:r>
                </w:p>
              </w:tc>
            </w:tr>
            <w:tr w:rsidR="00F67529" w:rsidTr="00A10BE7">
              <w:trPr>
                <w:trHeight w:val="36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 xml:space="preserve">Погрешность опорного </w:t>
                  </w:r>
                  <w:r w:rsidRPr="00E72F52">
                    <w:lastRenderedPageBreak/>
                    <w:t>источника ча</w:t>
                  </w:r>
                  <w:r w:rsidRPr="00E72F52">
                    <w:t>с</w:t>
                  </w:r>
                  <w:r w:rsidRPr="00E72F52">
                    <w:t>тоты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lastRenderedPageBreak/>
                    <w:t>5*10</w:t>
                  </w:r>
                  <w:r w:rsidRPr="00E72F52">
                    <w:rPr>
                      <w:vertAlign w:val="superscript"/>
                    </w:rPr>
                    <w:t>-5</w:t>
                  </w:r>
                </w:p>
              </w:tc>
            </w:tr>
            <w:tr w:rsidR="00F67529" w:rsidTr="00A10BE7">
              <w:trPr>
                <w:trHeight w:val="36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Время нара</w:t>
                  </w:r>
                  <w:r w:rsidRPr="00E72F52">
                    <w:t>с</w:t>
                  </w:r>
                  <w:r w:rsidRPr="00E72F52">
                    <w:t>тания/спада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не более 10 нс</w:t>
                  </w:r>
                </w:p>
              </w:tc>
            </w:tr>
            <w:tr w:rsidR="00F67529" w:rsidTr="00A10BE7">
              <w:trPr>
                <w:trHeight w:val="186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Выброс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не более 10% при амплитуде импул</w:t>
                  </w:r>
                  <w:r w:rsidRPr="00E72F52">
                    <w:t>ь</w:t>
                  </w:r>
                  <w:r w:rsidRPr="00E72F52">
                    <w:t xml:space="preserve">са 5 </w:t>
                  </w:r>
                  <w:proofErr w:type="spellStart"/>
                  <w:r w:rsidRPr="00E72F52">
                    <w:t>Впик</w:t>
                  </w:r>
                  <w:proofErr w:type="spellEnd"/>
                  <w:r w:rsidRPr="00E72F52">
                    <w:t xml:space="preserve"> на 50 Ом</w:t>
                  </w:r>
                </w:p>
              </w:tc>
            </w:tr>
            <w:tr w:rsidR="00F67529" w:rsidTr="00A10BE7">
              <w:trPr>
                <w:trHeight w:val="186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Вход внешней опорной ча</w:t>
                  </w:r>
                  <w:r w:rsidRPr="00E72F52">
                    <w:t>с</w:t>
                  </w:r>
                  <w:r w:rsidRPr="00E72F52">
                    <w:t>тоты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5 и 10 МГц, 0,5</w:t>
                  </w:r>
                  <w:proofErr w:type="gramStart"/>
                  <w:r w:rsidRPr="00E72F52">
                    <w:t xml:space="preserve"> В</w:t>
                  </w:r>
                  <w:proofErr w:type="gramEnd"/>
                  <w:r w:rsidRPr="00E72F52">
                    <w:t xml:space="preserve"> </w:t>
                  </w:r>
                  <w:proofErr w:type="spellStart"/>
                  <w:r w:rsidRPr="00E72F52">
                    <w:t>скз</w:t>
                  </w:r>
                  <w:proofErr w:type="spellEnd"/>
                </w:p>
              </w:tc>
            </w:tr>
            <w:tr w:rsidR="00F67529" w:rsidTr="00A10BE7">
              <w:trPr>
                <w:trHeight w:val="120"/>
              </w:trPr>
              <w:tc>
                <w:tcPr>
                  <w:tcW w:w="1446" w:type="dxa"/>
                  <w:vMerge w:val="restart"/>
                </w:tcPr>
                <w:p w:rsidR="00F67529" w:rsidRDefault="00F67529" w:rsidP="00A10BE7">
                  <w:pPr>
                    <w:rPr>
                      <w:rFonts w:ascii="Arial" w:hAnsi="Arial" w:cs="Arial"/>
                    </w:rPr>
                  </w:pPr>
                  <w:proofErr w:type="spellStart"/>
                  <w:proofErr w:type="gramStart"/>
                  <w:r w:rsidRPr="00E72F52">
                    <w:t>Амплиту</w:t>
                  </w:r>
                  <w:r w:rsidRPr="00E72F52">
                    <w:t>д</w:t>
                  </w:r>
                  <w:r>
                    <w:t>-ные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 w:rsidRPr="00E72F52">
                    <w:t>пар</w:t>
                  </w:r>
                  <w:r w:rsidRPr="00E72F52">
                    <w:t>а</w:t>
                  </w:r>
                  <w:r>
                    <w:t>-</w:t>
                  </w:r>
                  <w:r w:rsidRPr="00E72F52">
                    <w:t>метры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Каналы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F67529">
                  <w:pPr>
                    <w:spacing w:before="100" w:beforeAutospacing="1" w:after="100" w:afterAutospacing="1"/>
                  </w:pPr>
                  <w:r w:rsidRPr="00E72F52">
                    <w:t xml:space="preserve">1 канал с </w:t>
                  </w:r>
                  <w:proofErr w:type="spellStart"/>
                  <w:r w:rsidRPr="00E72F52">
                    <w:t>регулируе</w:t>
                  </w:r>
                  <w:proofErr w:type="spellEnd"/>
                  <w:r>
                    <w:t xml:space="preserve"> -</w:t>
                  </w:r>
                  <w:r w:rsidRPr="00E72F52">
                    <w:t>мой амплит</w:t>
                  </w:r>
                  <w:r w:rsidRPr="00E72F52">
                    <w:t>у</w:t>
                  </w:r>
                  <w:r w:rsidRPr="00E72F52">
                    <w:t>дой, 2 канала</w:t>
                  </w:r>
                  <w:r>
                    <w:t xml:space="preserve"> </w:t>
                  </w:r>
                  <w:r w:rsidRPr="00E72F52">
                    <w:t>ТТЛ)</w:t>
                  </w:r>
                </w:p>
              </w:tc>
            </w:tr>
            <w:tr w:rsidR="00F67529" w:rsidTr="00A10BE7">
              <w:trPr>
                <w:trHeight w:val="11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Диапазон а</w:t>
                  </w:r>
                  <w:r w:rsidRPr="00E72F52">
                    <w:t>м</w:t>
                  </w:r>
                  <w:r w:rsidRPr="00E72F52">
                    <w:t xml:space="preserve">плитуды 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канал</w:t>
                  </w:r>
                  <w:proofErr w:type="gramStart"/>
                  <w:r w:rsidRPr="00E72F52">
                    <w:t xml:space="preserve"> А</w:t>
                  </w:r>
                  <w:proofErr w:type="gramEnd"/>
                  <w:r w:rsidRPr="00E72F52">
                    <w:t xml:space="preserve">: ± (25 </w:t>
                  </w:r>
                  <w:proofErr w:type="spellStart"/>
                  <w:r w:rsidRPr="00E72F52">
                    <w:t>мВпик</w:t>
                  </w:r>
                  <w:proofErr w:type="spellEnd"/>
                  <w:r>
                    <w:t xml:space="preserve"> </w:t>
                  </w:r>
                  <w:r w:rsidRPr="00E72F52">
                    <w:t xml:space="preserve">...5 </w:t>
                  </w:r>
                  <w:proofErr w:type="spellStart"/>
                  <w:r w:rsidRPr="00E72F52">
                    <w:t>Впик</w:t>
                  </w:r>
                  <w:proofErr w:type="spellEnd"/>
                  <w:r w:rsidRPr="00E72F52">
                    <w:t>) на нагрузке 50 Ом с а</w:t>
                  </w:r>
                  <w:r w:rsidRPr="00E72F52">
                    <w:t>т</w:t>
                  </w:r>
                  <w:r w:rsidRPr="00E72F52">
                    <w:t>тенюатором</w:t>
                  </w:r>
                </w:p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канал</w:t>
                  </w:r>
                  <w:proofErr w:type="gramStart"/>
                  <w:r w:rsidRPr="00E72F52">
                    <w:t xml:space="preserve"> В</w:t>
                  </w:r>
                  <w:proofErr w:type="gramEnd"/>
                  <w:r w:rsidRPr="00E72F52">
                    <w:t xml:space="preserve">: ± (250мВпик...5 </w:t>
                  </w:r>
                  <w:proofErr w:type="spellStart"/>
                  <w:r w:rsidRPr="00E72F52">
                    <w:t>Впик</w:t>
                  </w:r>
                  <w:proofErr w:type="spellEnd"/>
                  <w:r w:rsidRPr="00E72F52">
                    <w:t xml:space="preserve">) на </w:t>
                  </w:r>
                  <w:proofErr w:type="spellStart"/>
                  <w:r w:rsidRPr="00E72F52">
                    <w:t>нагрузк</w:t>
                  </w:r>
                  <w:proofErr w:type="spellEnd"/>
                  <w:r>
                    <w:t xml:space="preserve"> </w:t>
                  </w:r>
                  <w:r w:rsidRPr="00E72F52">
                    <w:t>е 50 Ом</w:t>
                  </w:r>
                </w:p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канал</w:t>
                  </w:r>
                  <w:proofErr w:type="gramStart"/>
                  <w:r w:rsidRPr="00E72F52">
                    <w:t xml:space="preserve"> С</w:t>
                  </w:r>
                  <w:proofErr w:type="gramEnd"/>
                  <w:r w:rsidRPr="00E72F52">
                    <w:t>: ТТЛ ур</w:t>
                  </w:r>
                  <w:r w:rsidRPr="00E72F52">
                    <w:t>о</w:t>
                  </w:r>
                  <w:r w:rsidRPr="00E72F52">
                    <w:t>вень</w:t>
                  </w:r>
                </w:p>
              </w:tc>
            </w:tr>
            <w:tr w:rsidR="00F67529" w:rsidTr="00A10BE7">
              <w:trPr>
                <w:trHeight w:val="11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Разрешение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10 мВ пик</w:t>
                  </w:r>
                </w:p>
              </w:tc>
            </w:tr>
            <w:tr w:rsidR="00F67529" w:rsidTr="00A10BE7">
              <w:trPr>
                <w:trHeight w:val="11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Погрешность установки амплитуды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± (2% + 25 мВ пик)</w:t>
                  </w:r>
                </w:p>
              </w:tc>
            </w:tr>
            <w:tr w:rsidR="00F67529" w:rsidTr="00A10BE7">
              <w:trPr>
                <w:trHeight w:val="11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Диапазон смещений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± (25 мВ...5 В)</w:t>
                  </w:r>
                </w:p>
              </w:tc>
            </w:tr>
            <w:tr w:rsidR="00F67529" w:rsidTr="00A10BE7">
              <w:trPr>
                <w:trHeight w:val="11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Погрешность установки смещения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± (5% + 25 мВ)</w:t>
                  </w:r>
                </w:p>
              </w:tc>
            </w:tr>
            <w:tr w:rsidR="00F67529" w:rsidTr="00A10BE7">
              <w:trPr>
                <w:trHeight w:val="118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/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Внутренне сопротивл</w:t>
                  </w:r>
                  <w:r w:rsidRPr="00E72F52">
                    <w:t>е</w:t>
                  </w:r>
                  <w:r w:rsidRPr="00E72F52">
                    <w:t>ние выхода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50 Ом</w:t>
                  </w:r>
                </w:p>
              </w:tc>
            </w:tr>
            <w:tr w:rsidR="00F67529" w:rsidTr="00A10BE7">
              <w:trPr>
                <w:trHeight w:val="312"/>
              </w:trPr>
              <w:tc>
                <w:tcPr>
                  <w:tcW w:w="1446" w:type="dxa"/>
                  <w:vMerge w:val="restart"/>
                </w:tcPr>
                <w:p w:rsidR="00F67529" w:rsidRDefault="00F67529" w:rsidP="00A10BE7">
                  <w:pPr>
                    <w:spacing w:before="100" w:beforeAutospacing="1" w:after="100" w:afterAutospacing="1"/>
                  </w:pPr>
                  <w:proofErr w:type="spellStart"/>
                  <w:r w:rsidRPr="00E72F52">
                    <w:t>Синхроз</w:t>
                  </w:r>
                  <w:r w:rsidRPr="00E72F52">
                    <w:t>а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-</w:t>
                  </w:r>
                  <w:r w:rsidRPr="00E72F52">
                    <w:t>п</w:t>
                  </w:r>
                  <w:proofErr w:type="gramEnd"/>
                  <w:r w:rsidRPr="00E72F52">
                    <w:t>уск</w:t>
                  </w:r>
                </w:p>
                <w:p w:rsidR="00F67529" w:rsidRDefault="00F67529" w:rsidP="00A10BE7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Режимы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внутренний, вне</w:t>
                  </w:r>
                  <w:r w:rsidRPr="00E72F52">
                    <w:t>ш</w:t>
                  </w:r>
                  <w:r w:rsidRPr="00E72F52">
                    <w:t>ний, однократный</w:t>
                  </w:r>
                </w:p>
              </w:tc>
            </w:tr>
            <w:tr w:rsidR="00F67529" w:rsidTr="00A10BE7">
              <w:trPr>
                <w:trHeight w:val="312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Диапазон ча</w:t>
                  </w:r>
                  <w:r w:rsidRPr="00E72F52">
                    <w:t>с</w:t>
                  </w:r>
                  <w:r w:rsidRPr="00E72F52">
                    <w:t>тот внешнего синхросигн</w:t>
                  </w:r>
                  <w:r w:rsidRPr="00E72F52">
                    <w:t>а</w:t>
                  </w:r>
                  <w:r w:rsidRPr="00E72F52">
                    <w:t>ла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>
                    <w:t>1 Гц...10 МГ</w:t>
                  </w:r>
                  <w:proofErr w:type="gramStart"/>
                  <w:r>
                    <w:t>ц</w:t>
                  </w:r>
                  <w:r w:rsidRPr="00E72F52">
                    <w:t>(</w:t>
                  </w:r>
                  <w:proofErr w:type="gramEnd"/>
                  <w:r w:rsidRPr="00E72F52">
                    <w:t>м</w:t>
                  </w:r>
                  <w:r>
                    <w:t>е</w:t>
                  </w:r>
                  <w:r w:rsidRPr="00E72F52">
                    <w:t>андр)</w:t>
                  </w:r>
                </w:p>
              </w:tc>
            </w:tr>
            <w:tr w:rsidR="00F67529" w:rsidTr="00A10BE7">
              <w:trPr>
                <w:trHeight w:val="312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Диапазон уровней внешнего синхросигн</w:t>
                  </w:r>
                  <w:r w:rsidRPr="00E72F52">
                    <w:t>а</w:t>
                  </w:r>
                  <w:r w:rsidRPr="00E72F52">
                    <w:t>ла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1</w:t>
                  </w:r>
                  <w:proofErr w:type="gramStart"/>
                  <w:r w:rsidRPr="00E72F52">
                    <w:t xml:space="preserve"> В</w:t>
                  </w:r>
                  <w:proofErr w:type="gramEnd"/>
                  <w:r w:rsidRPr="00E72F52">
                    <w:t xml:space="preserve"> пик...20 В пик</w:t>
                  </w:r>
                </w:p>
              </w:tc>
            </w:tr>
            <w:tr w:rsidR="00F67529" w:rsidTr="00A10BE7">
              <w:trPr>
                <w:trHeight w:val="312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Сопротивл</w:t>
                  </w:r>
                  <w:r w:rsidRPr="00E72F52">
                    <w:t>е</w:t>
                  </w:r>
                  <w:r w:rsidRPr="00E72F52">
                    <w:t>ние входа внешнего синхросигн</w:t>
                  </w:r>
                  <w:r w:rsidRPr="00E72F52">
                    <w:t>а</w:t>
                  </w:r>
                  <w:r w:rsidRPr="00E72F52">
                    <w:t>ла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более 100 кОм</w:t>
                  </w:r>
                </w:p>
              </w:tc>
            </w:tr>
            <w:tr w:rsidR="00F67529" w:rsidTr="00A10BE7">
              <w:trPr>
                <w:trHeight w:val="416"/>
              </w:trPr>
              <w:tc>
                <w:tcPr>
                  <w:tcW w:w="1446" w:type="dxa"/>
                  <w:vMerge w:val="restart"/>
                </w:tcPr>
                <w:p w:rsidR="00F67529" w:rsidRDefault="00F67529" w:rsidP="00A10BE7">
                  <w:pPr>
                    <w:spacing w:before="100" w:beforeAutospacing="1" w:after="100" w:afterAutospacing="1"/>
                  </w:pPr>
                  <w:r w:rsidRPr="00E72F52">
                    <w:lastRenderedPageBreak/>
                    <w:t>Общие данные</w:t>
                  </w:r>
                </w:p>
                <w:p w:rsidR="00F67529" w:rsidRDefault="00F67529" w:rsidP="00A10BE7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Напряжение питания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220</w:t>
                  </w:r>
                  <w:proofErr w:type="gramStart"/>
                  <w:r w:rsidRPr="00E72F52">
                    <w:t xml:space="preserve"> В</w:t>
                  </w:r>
                  <w:proofErr w:type="gramEnd"/>
                  <w:r w:rsidRPr="00E72F52">
                    <w:t xml:space="preserve"> (± 15 %), 50 / 60 Гц</w:t>
                  </w:r>
                </w:p>
              </w:tc>
            </w:tr>
            <w:tr w:rsidR="00F67529" w:rsidTr="00A10BE7">
              <w:trPr>
                <w:trHeight w:val="416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</w:p>
              </w:tc>
              <w:tc>
                <w:tcPr>
                  <w:tcW w:w="1701" w:type="dxa"/>
                </w:tcPr>
                <w:p w:rsidR="00F67529" w:rsidRDefault="00F67529" w:rsidP="00A10BE7">
                  <w:r w:rsidRPr="00E72F52">
                    <w:t xml:space="preserve">Габаритные размеры; </w:t>
                  </w:r>
                </w:p>
                <w:p w:rsidR="00F67529" w:rsidRPr="00E72F52" w:rsidRDefault="00F67529" w:rsidP="00A10BE7">
                  <w:r w:rsidRPr="00E72F52">
                    <w:t>ма</w:t>
                  </w:r>
                  <w:r w:rsidRPr="00E72F52">
                    <w:t>с</w:t>
                  </w:r>
                  <w:r w:rsidRPr="00E72F52">
                    <w:t>са</w:t>
                  </w:r>
                </w:p>
              </w:tc>
              <w:tc>
                <w:tcPr>
                  <w:tcW w:w="2552" w:type="dxa"/>
                </w:tcPr>
                <w:p w:rsidR="00F67529" w:rsidRDefault="00F67529" w:rsidP="00A10BE7">
                  <w:r w:rsidRPr="00E72F52">
                    <w:t xml:space="preserve">254х103х384 мм; </w:t>
                  </w:r>
                </w:p>
                <w:p w:rsidR="00F67529" w:rsidRDefault="00F67529" w:rsidP="00A10BE7"/>
                <w:p w:rsidR="00F67529" w:rsidRPr="00E72F52" w:rsidRDefault="00F67529" w:rsidP="00A10BE7">
                  <w:r w:rsidRPr="00E72F52">
                    <w:t>3 кг - без усилителя</w:t>
                  </w:r>
                </w:p>
              </w:tc>
            </w:tr>
            <w:tr w:rsidR="00F67529" w:rsidTr="00A10BE7">
              <w:trPr>
                <w:trHeight w:val="416"/>
              </w:trPr>
              <w:tc>
                <w:tcPr>
                  <w:tcW w:w="1446" w:type="dxa"/>
                  <w:vMerge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</w:p>
              </w:tc>
              <w:tc>
                <w:tcPr>
                  <w:tcW w:w="1701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Дисплей</w:t>
                  </w:r>
                </w:p>
              </w:tc>
              <w:tc>
                <w:tcPr>
                  <w:tcW w:w="2552" w:type="dxa"/>
                </w:tcPr>
                <w:p w:rsidR="00F67529" w:rsidRPr="00E72F52" w:rsidRDefault="00F67529" w:rsidP="00A10BE7">
                  <w:pPr>
                    <w:spacing w:before="100" w:beforeAutospacing="1" w:after="100" w:afterAutospacing="1"/>
                  </w:pPr>
                  <w:r w:rsidRPr="00E72F52">
                    <w:t>индикатор VFD 40 символов</w:t>
                  </w:r>
                </w:p>
              </w:tc>
            </w:tr>
          </w:tbl>
          <w:p w:rsidR="00F67529" w:rsidRPr="00E72F52" w:rsidRDefault="00F67529" w:rsidP="00A10BE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F67529" w:rsidRDefault="00F67529" w:rsidP="00A10BE7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F67529" w:rsidRDefault="00F67529" w:rsidP="00A10BE7">
            <w:pPr>
              <w:jc w:val="center"/>
            </w:pPr>
            <w:r>
              <w:t>1</w:t>
            </w:r>
          </w:p>
        </w:tc>
      </w:tr>
    </w:tbl>
    <w:p w:rsidR="00F67529" w:rsidRDefault="00F67529" w:rsidP="00F6752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  <w:lang w:val="ru-RU"/>
        </w:rPr>
      </w:pPr>
      <w:bookmarkStart w:id="0" w:name="_Toc370812246"/>
    </w:p>
    <w:p w:rsidR="00F67529" w:rsidRPr="00F2042B" w:rsidRDefault="00F67529" w:rsidP="00F6752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>Условия поставки:</w:t>
      </w:r>
      <w:bookmarkEnd w:id="0"/>
    </w:p>
    <w:p w:rsidR="00F67529" w:rsidRPr="00F2042B" w:rsidRDefault="00F67529" w:rsidP="00F67529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F2042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67529" w:rsidRPr="00F2042B" w:rsidRDefault="00F67529" w:rsidP="00F67529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F67529" w:rsidRPr="00F2042B" w:rsidRDefault="00F67529" w:rsidP="00F67529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 xml:space="preserve">Особые требования: </w:t>
      </w:r>
    </w:p>
    <w:p w:rsidR="00F67529" w:rsidRPr="00F2042B" w:rsidRDefault="00F67529" w:rsidP="00F67529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/>
          <w:bCs/>
          <w:i/>
        </w:rPr>
        <w:t>обязательное наличие</w:t>
      </w:r>
      <w:r w:rsidRPr="00F2042B">
        <w:rPr>
          <w:rFonts w:ascii="Times New Roman" w:hAnsi="Times New Roman"/>
          <w:bCs/>
        </w:rPr>
        <w:t xml:space="preserve"> сопроводительной документации (счет, </w:t>
      </w:r>
      <w:r w:rsidRPr="00F2042B">
        <w:rPr>
          <w:rFonts w:ascii="Times New Roman" w:hAnsi="Times New Roman"/>
        </w:rPr>
        <w:t>счет-фактура, товарная накладная, сертификат соответствия, свидетельство о поверке, методика поверки, паспорт изделия и инс</w:t>
      </w:r>
      <w:r w:rsidRPr="00F2042B">
        <w:rPr>
          <w:rFonts w:ascii="Times New Roman" w:hAnsi="Times New Roman"/>
        </w:rPr>
        <w:t>т</w:t>
      </w:r>
      <w:r w:rsidRPr="00F2042B">
        <w:rPr>
          <w:rFonts w:ascii="Times New Roman" w:hAnsi="Times New Roman"/>
        </w:rPr>
        <w:t>рукция по эксплуатации на русском языке</w:t>
      </w:r>
      <w:r w:rsidRPr="00F2042B">
        <w:rPr>
          <w:rFonts w:ascii="Times New Roman" w:hAnsi="Times New Roman"/>
          <w:bCs/>
        </w:rPr>
        <w:t>);</w:t>
      </w:r>
    </w:p>
    <w:p w:rsidR="00F67529" w:rsidRPr="00F2042B" w:rsidRDefault="00F67529" w:rsidP="00F67529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Cs/>
        </w:rPr>
        <w:t xml:space="preserve">гарантийный срок – не менее </w:t>
      </w:r>
      <w:proofErr w:type="gramStart"/>
      <w:r w:rsidRPr="00F2042B">
        <w:rPr>
          <w:rFonts w:ascii="Times New Roman" w:hAnsi="Times New Roman"/>
          <w:bCs/>
        </w:rPr>
        <w:t>установленного</w:t>
      </w:r>
      <w:proofErr w:type="gramEnd"/>
      <w:r w:rsidRPr="00F2042B">
        <w:rPr>
          <w:rFonts w:ascii="Times New Roman" w:hAnsi="Times New Roman"/>
          <w:bCs/>
        </w:rPr>
        <w:t xml:space="preserve"> производителем;</w:t>
      </w:r>
    </w:p>
    <w:p w:rsidR="00F67529" w:rsidRPr="00F2042B" w:rsidRDefault="00F67529" w:rsidP="00F6752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</w:t>
      </w:r>
      <w:r w:rsidRPr="00F2042B">
        <w:rPr>
          <w:sz w:val="22"/>
          <w:szCs w:val="22"/>
        </w:rPr>
        <w:t>г</w:t>
      </w:r>
      <w:r w:rsidRPr="00F2042B">
        <w:rPr>
          <w:sz w:val="22"/>
          <w:szCs w:val="22"/>
        </w:rPr>
        <w:t xml:space="preserve">регатов), выпуска </w:t>
      </w:r>
      <w:r w:rsidRPr="00C75B57">
        <w:rPr>
          <w:sz w:val="22"/>
          <w:szCs w:val="22"/>
        </w:rPr>
        <w:t>не ранее 2014</w:t>
      </w:r>
      <w:r w:rsidRPr="00F2042B">
        <w:rPr>
          <w:sz w:val="22"/>
          <w:szCs w:val="22"/>
        </w:rPr>
        <w:t xml:space="preserve">  года;</w:t>
      </w:r>
    </w:p>
    <w:p w:rsidR="00F67529" w:rsidRPr="00F2042B" w:rsidRDefault="00F67529" w:rsidP="00F6752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прибор должен быть внесен в реестр средств измерения РФ, иметь первичную поверку;</w:t>
      </w:r>
    </w:p>
    <w:p w:rsidR="00F67529" w:rsidRPr="00F2042B" w:rsidRDefault="00F67529" w:rsidP="00F67529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F2042B">
        <w:rPr>
          <w:sz w:val="22"/>
          <w:szCs w:val="22"/>
        </w:rPr>
        <w:t>й</w:t>
      </w:r>
      <w:r w:rsidRPr="00F2042B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F2042B">
        <w:rPr>
          <w:sz w:val="22"/>
          <w:szCs w:val="22"/>
        </w:rPr>
        <w:t>и</w:t>
      </w:r>
      <w:r w:rsidRPr="00F2042B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F2042B">
        <w:rPr>
          <w:sz w:val="22"/>
          <w:szCs w:val="22"/>
        </w:rPr>
        <w:t>т</w:t>
      </w:r>
      <w:r w:rsidRPr="00F2042B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F2042B">
        <w:rPr>
          <w:sz w:val="22"/>
          <w:szCs w:val="22"/>
        </w:rPr>
        <w:t>ь</w:t>
      </w:r>
      <w:r w:rsidRPr="00F2042B">
        <w:rPr>
          <w:sz w:val="22"/>
          <w:szCs w:val="22"/>
        </w:rPr>
        <w:t>ским свойствам и качественным характеристикам).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C77"/>
    <w:multiLevelType w:val="hybridMultilevel"/>
    <w:tmpl w:val="BBF2AFC2"/>
    <w:lvl w:ilvl="0" w:tplc="9DF4169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05DC3"/>
    <w:multiLevelType w:val="hybridMultilevel"/>
    <w:tmpl w:val="95EAB11A"/>
    <w:lvl w:ilvl="0" w:tplc="9DF4169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1846E1D"/>
    <w:multiLevelType w:val="hybridMultilevel"/>
    <w:tmpl w:val="870E9280"/>
    <w:lvl w:ilvl="0" w:tplc="D83C2DF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F3CDC"/>
    <w:multiLevelType w:val="hybridMultilevel"/>
    <w:tmpl w:val="32F2F4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3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529"/>
    <w:rsid w:val="004930D2"/>
    <w:rsid w:val="00547298"/>
    <w:rsid w:val="009B4FEE"/>
    <w:rsid w:val="00F67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7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67529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675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67529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F675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6752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F675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6752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F67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2"/>
    <w:rsid w:val="00F67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F67529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67529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F67529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F67529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1574</Words>
  <Characters>8977</Characters>
  <Application>Microsoft Office Word</Application>
  <DocSecurity>0</DocSecurity>
  <Lines>74</Lines>
  <Paragraphs>21</Paragraphs>
  <ScaleCrop>false</ScaleCrop>
  <Company/>
  <LinksUpToDate>false</LinksUpToDate>
  <CharactersWithSpaces>10530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2014-02-26T09:59:00Z</dcterms:created>
  <dcterms:modified xsi:type="dcterms:W3CDTF">2014-02-26T10:06:00Z</dcterms:modified>
</cp:coreProperties>
</file>