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419" w:rsidRPr="006C3A89" w:rsidRDefault="00C77419" w:rsidP="007A7205">
      <w:pPr>
        <w:shd w:val="clear" w:color="auto" w:fill="FFFFFF"/>
        <w:tabs>
          <w:tab w:val="left" w:pos="1858"/>
        </w:tabs>
        <w:ind w:right="182"/>
        <w:jc w:val="center"/>
        <w:rPr>
          <w:rFonts w:ascii="Times New Roman" w:hAnsi="Times New Roman" w:cs="Times New Roman"/>
          <w:color w:val="000000"/>
          <w:spacing w:val="-10"/>
          <w:sz w:val="22"/>
          <w:szCs w:val="22"/>
        </w:rPr>
      </w:pPr>
    </w:p>
    <w:p w:rsidR="00D00B9C" w:rsidRDefault="006C3A89" w:rsidP="007A7205">
      <w:pPr>
        <w:shd w:val="clear" w:color="auto" w:fill="FFFFFF"/>
        <w:tabs>
          <w:tab w:val="left" w:pos="1858"/>
        </w:tabs>
        <w:ind w:right="182"/>
        <w:jc w:val="center"/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</w:pPr>
      <w:r w:rsidRPr="006C3A89"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  <w:t>ТЕХНИЧЕСКОЕ  ЗАДАНИЕ</w:t>
      </w:r>
      <w:r w:rsidR="007A7205" w:rsidRPr="006C3A89"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  <w:t xml:space="preserve"> </w:t>
      </w:r>
    </w:p>
    <w:p w:rsidR="00764C8D" w:rsidRDefault="006C3A89" w:rsidP="00764C8D">
      <w:pPr>
        <w:shd w:val="clear" w:color="auto" w:fill="FFFFFF"/>
        <w:ind w:right="182"/>
        <w:jc w:val="center"/>
        <w:rPr>
          <w:rFonts w:ascii="Times New Roman" w:hAnsi="Times New Roman" w:cs="Times New Roman"/>
          <w:color w:val="000000"/>
          <w:spacing w:val="-10"/>
          <w:sz w:val="22"/>
          <w:szCs w:val="22"/>
        </w:rPr>
      </w:pPr>
      <w:r w:rsidRPr="006C3A89">
        <w:rPr>
          <w:rFonts w:ascii="Times New Roman" w:hAnsi="Times New Roman" w:cs="Times New Roman"/>
          <w:color w:val="000000"/>
          <w:spacing w:val="-10"/>
          <w:sz w:val="22"/>
          <w:szCs w:val="22"/>
        </w:rPr>
        <w:t>на закупку по теме:</w:t>
      </w:r>
    </w:p>
    <w:p w:rsidR="006C3A89" w:rsidRPr="0048789B" w:rsidRDefault="006C3A89" w:rsidP="00764C8D">
      <w:pPr>
        <w:shd w:val="clear" w:color="auto" w:fill="FFFFFF"/>
        <w:ind w:right="182"/>
        <w:jc w:val="center"/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</w:pPr>
      <w:r w:rsidRPr="0048789B">
        <w:rPr>
          <w:rFonts w:ascii="Times New Roman" w:hAnsi="Times New Roman" w:cs="Times New Roman"/>
          <w:b/>
          <w:bCs/>
          <w:sz w:val="22"/>
          <w:szCs w:val="22"/>
        </w:rPr>
        <w:t>«Поставка, аттестация</w:t>
      </w:r>
      <w:r w:rsidRPr="0048789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8789B">
        <w:rPr>
          <w:rFonts w:ascii="Times New Roman" w:hAnsi="Times New Roman" w:cs="Times New Roman"/>
          <w:b/>
          <w:bCs/>
          <w:sz w:val="22"/>
          <w:szCs w:val="22"/>
        </w:rPr>
        <w:t xml:space="preserve">средств и систем объекта информатизации на соответствие </w:t>
      </w:r>
      <w:r w:rsidR="0048789B">
        <w:rPr>
          <w:rFonts w:ascii="Times New Roman" w:hAnsi="Times New Roman" w:cs="Times New Roman"/>
          <w:b/>
          <w:bCs/>
          <w:sz w:val="22"/>
          <w:szCs w:val="22"/>
        </w:rPr>
        <w:br/>
        <w:t>т</w:t>
      </w:r>
      <w:r w:rsidRPr="0048789B">
        <w:rPr>
          <w:rFonts w:ascii="Times New Roman" w:hAnsi="Times New Roman" w:cs="Times New Roman"/>
          <w:b/>
          <w:bCs/>
          <w:sz w:val="22"/>
          <w:szCs w:val="22"/>
        </w:rPr>
        <w:t>ребованиям по безопасности информации, п</w:t>
      </w:r>
      <w:bookmarkStart w:id="0" w:name="_GoBack"/>
      <w:bookmarkEnd w:id="0"/>
      <w:r w:rsidRPr="0048789B">
        <w:rPr>
          <w:rFonts w:ascii="Times New Roman" w:hAnsi="Times New Roman" w:cs="Times New Roman"/>
          <w:b/>
          <w:bCs/>
          <w:sz w:val="22"/>
          <w:szCs w:val="22"/>
        </w:rPr>
        <w:t>роведение обследования</w:t>
      </w:r>
      <w:r w:rsidR="0048789B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48789B">
        <w:rPr>
          <w:rFonts w:ascii="Times New Roman" w:hAnsi="Times New Roman" w:cs="Times New Roman"/>
          <w:b/>
          <w:bCs/>
          <w:sz w:val="22"/>
          <w:szCs w:val="22"/>
        </w:rPr>
        <w:t>в части технической защиты информации</w:t>
      </w:r>
      <w:r w:rsidR="0048789B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48789B">
        <w:rPr>
          <w:rFonts w:ascii="Times New Roman" w:hAnsi="Times New Roman" w:cs="Times New Roman"/>
          <w:b/>
          <w:bCs/>
          <w:sz w:val="22"/>
          <w:szCs w:val="22"/>
        </w:rPr>
        <w:t>объекта информатизации (выделенного</w:t>
      </w:r>
      <w:r w:rsidR="0048789B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48789B">
        <w:rPr>
          <w:rFonts w:ascii="Times New Roman" w:hAnsi="Times New Roman" w:cs="Times New Roman"/>
          <w:b/>
          <w:bCs/>
          <w:sz w:val="22"/>
          <w:szCs w:val="22"/>
        </w:rPr>
        <w:t>помещения),</w:t>
      </w:r>
      <w:r w:rsidR="0048789B">
        <w:rPr>
          <w:rFonts w:ascii="Times New Roman" w:hAnsi="Times New Roman" w:cs="Times New Roman"/>
          <w:b/>
          <w:bCs/>
          <w:sz w:val="22"/>
          <w:szCs w:val="22"/>
        </w:rPr>
        <w:br/>
      </w:r>
      <w:r w:rsidRPr="0048789B">
        <w:rPr>
          <w:rFonts w:ascii="Times New Roman" w:hAnsi="Times New Roman" w:cs="Times New Roman"/>
          <w:b/>
          <w:bCs/>
          <w:sz w:val="22"/>
          <w:szCs w:val="22"/>
        </w:rPr>
        <w:t>предназначенного для хранения</w:t>
      </w:r>
      <w:r w:rsidR="00764C8D" w:rsidRPr="0048789B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r w:rsidRPr="0048789B">
        <w:rPr>
          <w:rFonts w:ascii="Times New Roman" w:hAnsi="Times New Roman" w:cs="Times New Roman"/>
          <w:b/>
          <w:bCs/>
          <w:sz w:val="22"/>
          <w:szCs w:val="22"/>
        </w:rPr>
        <w:t xml:space="preserve"> обработки информации</w:t>
      </w:r>
      <w:r w:rsidR="0048789B">
        <w:rPr>
          <w:rFonts w:ascii="Times New Roman" w:hAnsi="Times New Roman" w:cs="Times New Roman"/>
          <w:b/>
          <w:bCs/>
          <w:sz w:val="22"/>
          <w:szCs w:val="22"/>
        </w:rPr>
        <w:br/>
      </w:r>
      <w:r w:rsidRPr="0048789B">
        <w:rPr>
          <w:rFonts w:ascii="Times New Roman" w:hAnsi="Times New Roman" w:cs="Times New Roman"/>
          <w:b/>
          <w:bCs/>
          <w:sz w:val="22"/>
          <w:szCs w:val="22"/>
        </w:rPr>
        <w:t>ограниченного доступа»</w:t>
      </w:r>
      <w:r w:rsidRPr="0048789B"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  <w:t xml:space="preserve"> </w:t>
      </w:r>
    </w:p>
    <w:p w:rsidR="00883748" w:rsidRDefault="00883748" w:rsidP="007A7205">
      <w:pPr>
        <w:shd w:val="clear" w:color="auto" w:fill="FFFFFF"/>
        <w:tabs>
          <w:tab w:val="left" w:pos="1858"/>
        </w:tabs>
        <w:ind w:right="182"/>
        <w:jc w:val="center"/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</w:pPr>
    </w:p>
    <w:p w:rsidR="00834C52" w:rsidRDefault="00834C52" w:rsidP="007A7205">
      <w:pPr>
        <w:shd w:val="clear" w:color="auto" w:fill="FFFFFF"/>
        <w:tabs>
          <w:tab w:val="left" w:pos="1858"/>
        </w:tabs>
        <w:ind w:right="182"/>
        <w:jc w:val="center"/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</w:pPr>
    </w:p>
    <w:p w:rsidR="00834C52" w:rsidRDefault="00834C52" w:rsidP="007A7205">
      <w:pPr>
        <w:shd w:val="clear" w:color="auto" w:fill="FFFFFF"/>
        <w:tabs>
          <w:tab w:val="left" w:pos="1858"/>
        </w:tabs>
        <w:ind w:right="182"/>
        <w:jc w:val="center"/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</w:pPr>
    </w:p>
    <w:p w:rsidR="00BC402B" w:rsidRPr="004B2071" w:rsidRDefault="0048789B" w:rsidP="004B2071">
      <w:pPr>
        <w:pStyle w:val="a7"/>
        <w:numPr>
          <w:ilvl w:val="0"/>
          <w:numId w:val="14"/>
        </w:numPr>
        <w:shd w:val="clear" w:color="auto" w:fill="FFFFFF"/>
        <w:ind w:left="0" w:right="182" w:firstLine="0"/>
        <w:jc w:val="center"/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  <w:t>Наименование  и  состав  п</w:t>
      </w:r>
      <w:r w:rsidR="004B2071"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  <w:t>оставк</w:t>
      </w:r>
      <w:r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  <w:t>и</w:t>
      </w:r>
      <w:r w:rsidR="004B2071"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  <w:t xml:space="preserve"> </w:t>
      </w:r>
      <w:r w:rsidR="00834C52"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  <w:t xml:space="preserve"> и  ра</w:t>
      </w:r>
      <w:r w:rsidR="004B2071"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  <w:t>бот</w:t>
      </w:r>
    </w:p>
    <w:p w:rsidR="001F0659" w:rsidRDefault="001F0659" w:rsidP="004B2071">
      <w:pPr>
        <w:shd w:val="clear" w:color="auto" w:fill="FFFFFF"/>
        <w:ind w:right="182"/>
        <w:jc w:val="center"/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</w:pPr>
    </w:p>
    <w:p w:rsidR="004B2071" w:rsidRPr="00834C52" w:rsidRDefault="00834C52" w:rsidP="00834C52">
      <w:pPr>
        <w:pStyle w:val="a7"/>
        <w:numPr>
          <w:ilvl w:val="1"/>
          <w:numId w:val="1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Поста</w:t>
      </w:r>
      <w:r w:rsidRPr="00834C52">
        <w:rPr>
          <w:rFonts w:ascii="Times New Roman" w:hAnsi="Times New Roman" w:cs="Times New Roman"/>
          <w:sz w:val="22"/>
          <w:szCs w:val="22"/>
        </w:rPr>
        <w:t xml:space="preserve">вщик должен </w:t>
      </w:r>
      <w:r>
        <w:rPr>
          <w:rFonts w:ascii="Times New Roman" w:hAnsi="Times New Roman" w:cs="Times New Roman"/>
          <w:sz w:val="22"/>
          <w:szCs w:val="22"/>
        </w:rPr>
        <w:t>осуществить поставку и выполнить следующие работы:</w:t>
      </w:r>
      <w:r w:rsidRPr="00834C5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834C52" w:rsidRPr="006C3A89" w:rsidRDefault="00834C52" w:rsidP="004B2071">
      <w:pPr>
        <w:shd w:val="clear" w:color="auto" w:fill="FFFFFF"/>
        <w:ind w:right="182"/>
        <w:jc w:val="center"/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</w:pPr>
    </w:p>
    <w:tbl>
      <w:tblPr>
        <w:tblW w:w="9640" w:type="dxa"/>
        <w:tblInd w:w="-34" w:type="dxa"/>
        <w:tblLayout w:type="fixed"/>
        <w:tblLook w:val="04A0"/>
      </w:tblPr>
      <w:tblGrid>
        <w:gridCol w:w="6096"/>
        <w:gridCol w:w="2693"/>
        <w:gridCol w:w="851"/>
      </w:tblGrid>
      <w:tr w:rsidR="0070244C" w:rsidRPr="006C3A89" w:rsidTr="00834C52">
        <w:trPr>
          <w:trHeight w:val="581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6C3A8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6C3A89" w:rsidRDefault="0070244C" w:rsidP="0048789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Отчетная</w:t>
            </w:r>
            <w:r w:rsidR="0048789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6C3A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документация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6C3A89" w:rsidRDefault="0070244C" w:rsidP="007D3147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Кол-во</w:t>
            </w:r>
          </w:p>
        </w:tc>
      </w:tr>
      <w:tr w:rsidR="00A951B3" w:rsidRPr="006C3A89" w:rsidTr="001F0659">
        <w:trPr>
          <w:trHeight w:val="288"/>
        </w:trPr>
        <w:tc>
          <w:tcPr>
            <w:tcW w:w="96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951B3" w:rsidRPr="00834C52" w:rsidRDefault="00A951B3" w:rsidP="00834C52">
            <w:pPr>
              <w:pStyle w:val="a7"/>
              <w:widowControl/>
              <w:numPr>
                <w:ilvl w:val="0"/>
                <w:numId w:val="15"/>
              </w:num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34C5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Проведение специальной проверки технических средств</w:t>
            </w:r>
          </w:p>
          <w:p w:rsidR="00834C52" w:rsidRPr="00834C52" w:rsidRDefault="00834C52" w:rsidP="00834C52">
            <w:pPr>
              <w:pStyle w:val="a7"/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764C8D" w:rsidRPr="006C3A89" w:rsidTr="007D3147">
        <w:trPr>
          <w:trHeight w:val="274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Системный блок</w:t>
            </w:r>
          </w:p>
        </w:tc>
        <w:tc>
          <w:tcPr>
            <w:tcW w:w="269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44C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Заключение о</w:t>
            </w:r>
          </w:p>
          <w:p w:rsidR="0070244C" w:rsidRDefault="0070244C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="00764C8D" w:rsidRPr="006C3A89">
              <w:rPr>
                <w:rFonts w:ascii="Times New Roman" w:hAnsi="Times New Roman" w:cs="Times New Roman"/>
                <w:sz w:val="22"/>
                <w:szCs w:val="22"/>
              </w:rPr>
              <w:t>роведении</w:t>
            </w:r>
            <w:proofErr w:type="gramEnd"/>
          </w:p>
          <w:p w:rsidR="0070244C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специальной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проверки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64C8D" w:rsidRPr="006C3A89" w:rsidTr="007D3147">
        <w:trPr>
          <w:trHeight w:val="264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Комплект клавиатура + манипулятор «мышь»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64C8D" w:rsidRPr="006C3A89" w:rsidTr="007D3147">
        <w:trPr>
          <w:trHeight w:val="268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Монитор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64C8D" w:rsidRPr="006C3A89" w:rsidTr="007D3147">
        <w:trPr>
          <w:trHeight w:val="244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Принтер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64C8D" w:rsidRPr="006C3A89" w:rsidTr="007D3147">
        <w:trPr>
          <w:trHeight w:val="262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Плоттер А0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64C8D" w:rsidRPr="006C3A89" w:rsidTr="007D3147">
        <w:trPr>
          <w:trHeight w:val="266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Уничтожитель бумаг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64C8D" w:rsidRPr="006C3A89" w:rsidTr="007D3147">
        <w:trPr>
          <w:trHeight w:val="256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Флэш-накопитель</w:t>
            </w:r>
            <w:proofErr w:type="spellEnd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8гБ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A951B3" w:rsidRPr="006C3A89" w:rsidTr="001F0659">
        <w:trPr>
          <w:trHeight w:val="288"/>
        </w:trPr>
        <w:tc>
          <w:tcPr>
            <w:tcW w:w="96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951B3" w:rsidRDefault="00A951B3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 Проведение лабораторных специальных исследований</w:t>
            </w:r>
          </w:p>
          <w:p w:rsidR="00834C52" w:rsidRPr="006C3A89" w:rsidRDefault="00834C52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764C8D" w:rsidRPr="006C3A89" w:rsidTr="007D3147">
        <w:trPr>
          <w:trHeight w:val="218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Системный блок</w:t>
            </w:r>
          </w:p>
        </w:tc>
        <w:tc>
          <w:tcPr>
            <w:tcW w:w="269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Протокол</w:t>
            </w:r>
            <w:r w:rsidR="004222F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Предписание</w:t>
            </w:r>
          </w:p>
          <w:p w:rsidR="00764C8D" w:rsidRPr="006C3A89" w:rsidRDefault="00764C8D" w:rsidP="00A951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64C8D" w:rsidRPr="006C3A89" w:rsidTr="007D3147">
        <w:trPr>
          <w:trHeight w:val="221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Комплект клавиатура + манипулятор «мышь»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64C8D" w:rsidRPr="006C3A89" w:rsidTr="007D3147">
        <w:trPr>
          <w:trHeight w:val="240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Монитор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64C8D" w:rsidRPr="006C3A89" w:rsidTr="007D3147">
        <w:trPr>
          <w:trHeight w:val="116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Принтер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64C8D" w:rsidRPr="006C3A89" w:rsidTr="007D3147">
        <w:trPr>
          <w:trHeight w:val="248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Плоттер А0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64C8D" w:rsidRPr="006C3A89" w:rsidTr="007D3147">
        <w:trPr>
          <w:trHeight w:val="265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Уничтожитель бумаг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64C8D" w:rsidRPr="006C3A89" w:rsidTr="007D3147">
        <w:trPr>
          <w:trHeight w:val="270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Флэш-накопитель</w:t>
            </w:r>
            <w:proofErr w:type="spellEnd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8гБ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A951B3" w:rsidRPr="006C3A89" w:rsidTr="001F0659">
        <w:trPr>
          <w:trHeight w:val="600"/>
        </w:trPr>
        <w:tc>
          <w:tcPr>
            <w:tcW w:w="96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F0659" w:rsidRDefault="00A951B3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3. Подготовка проекта организационно-распорядительной документации и проведение </w:t>
            </w:r>
          </w:p>
          <w:p w:rsidR="00A951B3" w:rsidRDefault="00A951B3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аттестационные испытания объекта вычислительной техники</w:t>
            </w:r>
          </w:p>
          <w:p w:rsidR="00834C52" w:rsidRPr="006C3A89" w:rsidRDefault="00834C52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764C8D" w:rsidRPr="006C3A89" w:rsidTr="007D3147">
        <w:trPr>
          <w:trHeight w:val="953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3147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Предварительное обследование объекта (сбор и анализ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исходных данных по объекту, выявление возможных каналов утечки информации, анализ </w:t>
            </w:r>
            <w:proofErr w:type="spellStart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разведдоступности</w:t>
            </w:r>
            <w:proofErr w:type="spellEnd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44C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Материалы</w:t>
            </w:r>
            <w:r w:rsidR="007D31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в Заключении по</w:t>
            </w:r>
            <w:r w:rsidR="007D31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результатам</w:t>
            </w:r>
          </w:p>
          <w:p w:rsidR="007D3147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аттестационных </w:t>
            </w:r>
          </w:p>
          <w:p w:rsidR="00764C8D" w:rsidRPr="006C3A89" w:rsidRDefault="007D3147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764C8D" w:rsidRPr="006C3A89">
              <w:rPr>
                <w:rFonts w:ascii="Times New Roman" w:hAnsi="Times New Roman" w:cs="Times New Roman"/>
                <w:sz w:val="22"/>
                <w:szCs w:val="22"/>
              </w:rPr>
              <w:t>спытаний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64C8D" w:rsidRPr="006C3A89" w:rsidTr="007D3147">
        <w:trPr>
          <w:trHeight w:val="416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Проект организационно-распорядительной документации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3147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Проект ОРД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(на CD-носителе)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64C8D" w:rsidRPr="006C3A89" w:rsidTr="007D3147">
        <w:trPr>
          <w:trHeight w:val="438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3147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Разработка программы и методики проведения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аттестационных испытаний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Программа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и методики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64C8D" w:rsidRPr="006C3A89" w:rsidTr="00BC402B">
        <w:trPr>
          <w:trHeight w:val="1281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объектовых специальных исследований ПЭВМ в  комплекте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02B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Протокол контроля</w:t>
            </w:r>
          </w:p>
          <w:p w:rsidR="0070244C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защищённости</w:t>
            </w:r>
          </w:p>
          <w:p w:rsidR="0070244C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информации,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обрабатываемой ПЭВМ, от утечки за счёт ПЭМИН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64C8D" w:rsidRPr="006C3A89" w:rsidTr="00BC402B">
        <w:trPr>
          <w:trHeight w:val="959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Инструментальная оценка эффективности принятых мер по защите ОВТ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Протокол оценки</w:t>
            </w:r>
          </w:p>
          <w:p w:rsidR="00764C8D" w:rsidRPr="006C3A89" w:rsidRDefault="00764C8D" w:rsidP="00BC402B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эффективности принятых мер</w:t>
            </w:r>
            <w:r w:rsidR="00BC402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защиты информации от утечки за счет ПЭМИН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64C8D" w:rsidRPr="006C3A89" w:rsidTr="007D3147">
        <w:trPr>
          <w:trHeight w:val="547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2F4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аттестационных испытаний объекта 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информатизации от НСД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2F4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Протокол</w:t>
            </w:r>
            <w:r w:rsidR="007D31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испытаний ОВТ на</w:t>
            </w:r>
            <w:r w:rsidR="007D31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соответствие</w:t>
            </w:r>
          </w:p>
          <w:p w:rsidR="004222F4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требованиям по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защите информации от НСД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64C8D" w:rsidRPr="006C3A89" w:rsidTr="007D3147">
        <w:trPr>
          <w:trHeight w:val="982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Проведение аттестационных испытаний объекта 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информатизации инструментально-расчетным и экспертно-документальным методами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2F4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Заключение по</w:t>
            </w:r>
          </w:p>
          <w:p w:rsidR="004222F4" w:rsidRDefault="00BC402B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764C8D" w:rsidRPr="006C3A89">
              <w:rPr>
                <w:rFonts w:ascii="Times New Roman" w:hAnsi="Times New Roman" w:cs="Times New Roman"/>
                <w:sz w:val="22"/>
                <w:szCs w:val="22"/>
              </w:rPr>
              <w:t>езультатам</w:t>
            </w:r>
          </w:p>
          <w:p w:rsidR="007D3147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аттестационных 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испытаний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64C8D" w:rsidRPr="006C3A89" w:rsidTr="007D3147">
        <w:trPr>
          <w:trHeight w:val="901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2F4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Оформление Аттестата соответствия требованиям по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безопасности информации в системе сертификации ФСТЭК России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64C8D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Аттестат</w:t>
            </w:r>
            <w:r w:rsidR="007D31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соответствия по</w:t>
            </w:r>
          </w:p>
          <w:p w:rsidR="007D3147" w:rsidRDefault="007D3147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="00764C8D" w:rsidRPr="006C3A89">
              <w:rPr>
                <w:rFonts w:ascii="Times New Roman" w:hAnsi="Times New Roman" w:cs="Times New Roman"/>
                <w:sz w:val="22"/>
                <w:szCs w:val="22"/>
              </w:rPr>
              <w:t>ребованиям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D3147" w:rsidRDefault="00764C8D" w:rsidP="007D31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безопасности</w:t>
            </w:r>
            <w:r w:rsidR="007D31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64C8D" w:rsidRPr="006C3A89" w:rsidRDefault="007D3147" w:rsidP="007D31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764C8D" w:rsidRPr="006C3A89">
              <w:rPr>
                <w:rFonts w:ascii="Times New Roman" w:hAnsi="Times New Roman" w:cs="Times New Roman"/>
                <w:sz w:val="22"/>
                <w:szCs w:val="22"/>
              </w:rPr>
              <w:t>нформации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A951B3" w:rsidRPr="006C3A89" w:rsidTr="001F0659">
        <w:trPr>
          <w:trHeight w:val="288"/>
        </w:trPr>
        <w:tc>
          <w:tcPr>
            <w:tcW w:w="96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951B3" w:rsidRDefault="00A951B3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4. Проведение аттестационных испытаний выделенного помещения</w:t>
            </w:r>
          </w:p>
          <w:p w:rsidR="00834C52" w:rsidRPr="006C3A89" w:rsidRDefault="00834C52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764C8D" w:rsidRPr="006C3A89" w:rsidTr="007D3147">
        <w:trPr>
          <w:trHeight w:val="617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2F4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Предварительное обследование объекта (сбор и анализ 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исходных данных по объекту, выявление возможных каналов утечки информации, анализ </w:t>
            </w:r>
            <w:proofErr w:type="spellStart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разведдоступности</w:t>
            </w:r>
            <w:proofErr w:type="spellEnd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2F4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Материалы в</w:t>
            </w:r>
            <w:r w:rsidR="007D31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Заключении по</w:t>
            </w:r>
            <w:r w:rsidR="007D31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результатам </w:t>
            </w:r>
          </w:p>
          <w:p w:rsidR="007D3147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аттестационных 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испытаний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64C8D" w:rsidRPr="006C3A89" w:rsidTr="007D3147">
        <w:trPr>
          <w:trHeight w:val="485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Проект организационно-распорядительной документации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3147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Проект ОРД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(на CD-носителе)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64C8D" w:rsidRPr="006C3A89" w:rsidTr="007D3147">
        <w:trPr>
          <w:trHeight w:val="583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Разработка программы и методики проведения аттестацио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н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ных испытаний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7D31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Программа и</w:t>
            </w:r>
            <w:r w:rsidR="007D31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методики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64C8D" w:rsidRPr="006C3A89" w:rsidTr="007D3147">
        <w:trPr>
          <w:trHeight w:val="841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Инструментальная оценка защищенности ВП по 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акустическому и виброакустическому каналам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2F4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Протокол</w:t>
            </w:r>
          </w:p>
          <w:p w:rsidR="001F0659" w:rsidRDefault="001F0659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="00764C8D" w:rsidRPr="006C3A89">
              <w:rPr>
                <w:rFonts w:ascii="Times New Roman" w:hAnsi="Times New Roman" w:cs="Times New Roman"/>
                <w:sz w:val="22"/>
                <w:szCs w:val="22"/>
              </w:rPr>
              <w:t>нструментального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контроля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64C8D" w:rsidRPr="006C3A89" w:rsidTr="007D3147">
        <w:trPr>
          <w:trHeight w:val="1060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Инструментальная оценка эффективности принятых мер по защите ВП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Протокол оценки</w:t>
            </w:r>
          </w:p>
          <w:p w:rsidR="004222F4" w:rsidRDefault="001F0659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</w:t>
            </w:r>
            <w:r w:rsidR="00764C8D" w:rsidRPr="006C3A89">
              <w:rPr>
                <w:rFonts w:ascii="Times New Roman" w:hAnsi="Times New Roman" w:cs="Times New Roman"/>
                <w:sz w:val="22"/>
                <w:szCs w:val="22"/>
              </w:rPr>
              <w:t>ффективности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</w:t>
            </w:r>
            <w:r w:rsidR="00764C8D"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истемы </w:t>
            </w:r>
          </w:p>
          <w:p w:rsidR="001F065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акустической и </w:t>
            </w:r>
          </w:p>
          <w:p w:rsidR="001F065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виброакустической</w:t>
            </w:r>
            <w:proofErr w:type="spellEnd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защиты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64C8D" w:rsidRPr="006C3A89" w:rsidTr="007D3147">
        <w:trPr>
          <w:trHeight w:val="1024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2F4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аттестационных испытаний объекта </w:t>
            </w:r>
          </w:p>
          <w:p w:rsidR="001F065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информатизации инструментально-расчетным и</w:t>
            </w:r>
          </w:p>
          <w:p w:rsidR="007D3147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экспертно-документальным методами, разработка проекта </w:t>
            </w:r>
          </w:p>
          <w:p w:rsidR="00764C8D" w:rsidRPr="006C3A8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технического паспорта на ВП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22F4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Заключение по</w:t>
            </w:r>
          </w:p>
          <w:p w:rsidR="004222F4" w:rsidRDefault="004222F4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764C8D" w:rsidRPr="006C3A89">
              <w:rPr>
                <w:rFonts w:ascii="Times New Roman" w:hAnsi="Times New Roman" w:cs="Times New Roman"/>
                <w:sz w:val="22"/>
                <w:szCs w:val="22"/>
              </w:rPr>
              <w:t>езультатам</w:t>
            </w:r>
          </w:p>
          <w:p w:rsidR="007D3147" w:rsidRDefault="00764C8D" w:rsidP="007D31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аттестационных</w:t>
            </w:r>
          </w:p>
          <w:p w:rsidR="00764C8D" w:rsidRPr="006C3A89" w:rsidRDefault="00764C8D" w:rsidP="007D3147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испытаний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6C3A8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64C8D" w:rsidRPr="004222F4" w:rsidTr="007D3147">
        <w:trPr>
          <w:trHeight w:val="982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Оформление Аттестата соответствия требованиям</w:t>
            </w:r>
          </w:p>
          <w:p w:rsidR="00764C8D" w:rsidRPr="004222F4" w:rsidRDefault="00764C8D" w:rsidP="00A951B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безопасности информации в системе сертификации ФСТЭК России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 xml:space="preserve">Аттестат </w:t>
            </w:r>
          </w:p>
          <w:p w:rsidR="001F065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соответствия по</w:t>
            </w:r>
          </w:p>
          <w:p w:rsidR="007D3147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требованиям</w:t>
            </w:r>
            <w:r w:rsidR="007D31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1F0659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 xml:space="preserve">безопасности </w:t>
            </w:r>
          </w:p>
          <w:p w:rsidR="00764C8D" w:rsidRPr="004222F4" w:rsidRDefault="00764C8D" w:rsidP="001F065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информации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4C8D" w:rsidRPr="004222F4" w:rsidRDefault="00764C8D" w:rsidP="00A951B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244C" w:rsidRPr="004222F4" w:rsidTr="001F0659">
        <w:trPr>
          <w:trHeight w:val="288"/>
        </w:trPr>
        <w:tc>
          <w:tcPr>
            <w:tcW w:w="96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0244C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5. Проведение аттестационных испытаний защищаемого помещения</w:t>
            </w:r>
          </w:p>
          <w:p w:rsidR="00834C52" w:rsidRPr="004222F4" w:rsidRDefault="00834C52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70244C" w:rsidRPr="004222F4" w:rsidTr="007D3147">
        <w:trPr>
          <w:trHeight w:val="745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Предварительное обследование объекта (сбор и анализ</w:t>
            </w:r>
          </w:p>
          <w:p w:rsidR="0070244C" w:rsidRPr="004222F4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 xml:space="preserve">исходных данных по объекту, выявление возможных каналов утечки информации, анализ </w:t>
            </w:r>
            <w:proofErr w:type="spellStart"/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разведдоступности</w:t>
            </w:r>
            <w:proofErr w:type="spellEnd"/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1F065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Материалы в</w:t>
            </w:r>
          </w:p>
          <w:p w:rsidR="001F0659" w:rsidRDefault="0070244C" w:rsidP="001F065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Заключении по</w:t>
            </w:r>
          </w:p>
          <w:p w:rsidR="001F0659" w:rsidRDefault="0070244C" w:rsidP="001F065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 xml:space="preserve">результатам </w:t>
            </w:r>
          </w:p>
          <w:p w:rsidR="007D3147" w:rsidRDefault="0070244C" w:rsidP="001F065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 xml:space="preserve">аттестационных </w:t>
            </w:r>
          </w:p>
          <w:p w:rsidR="0070244C" w:rsidRPr="004222F4" w:rsidRDefault="0070244C" w:rsidP="001F065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испытаний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4222F4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244C" w:rsidRPr="004222F4" w:rsidTr="007D3147">
        <w:trPr>
          <w:trHeight w:val="323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44C" w:rsidRPr="004222F4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Проект организационно-распорядительной документации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3147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Проект ОРД</w:t>
            </w:r>
          </w:p>
          <w:p w:rsidR="0070244C" w:rsidRPr="004222F4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(на CD-носителе)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4222F4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244C" w:rsidRPr="004222F4" w:rsidTr="007D3147">
        <w:trPr>
          <w:trHeight w:val="515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3147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 xml:space="preserve">Разработка программы и методики проведения </w:t>
            </w:r>
          </w:p>
          <w:p w:rsidR="0070244C" w:rsidRPr="004222F4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аттестационных испытаний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 xml:space="preserve">Программа и </w:t>
            </w:r>
          </w:p>
          <w:p w:rsidR="0070244C" w:rsidRPr="004222F4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методики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4222F4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244C" w:rsidRPr="004222F4" w:rsidTr="007D3147">
        <w:trPr>
          <w:trHeight w:val="537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Инструментальная оценка защищенности ЗП по</w:t>
            </w:r>
          </w:p>
          <w:p w:rsidR="0070244C" w:rsidRPr="004222F4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акустическому и виброакустическому каналам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Протокол</w:t>
            </w:r>
          </w:p>
          <w:p w:rsidR="007D3147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 xml:space="preserve">инструментального </w:t>
            </w:r>
          </w:p>
          <w:p w:rsidR="0070244C" w:rsidRPr="004222F4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контроля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4222F4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244C" w:rsidRPr="004222F4" w:rsidTr="007D3147">
        <w:trPr>
          <w:trHeight w:val="1030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аттестационных испытаний ЗП </w:t>
            </w:r>
          </w:p>
          <w:p w:rsidR="0070244C" w:rsidRPr="004222F4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инструментально-расчетным методом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Материалы в</w:t>
            </w:r>
            <w:r w:rsidR="007D31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Заключении по</w:t>
            </w:r>
            <w:r w:rsidR="007D3147">
              <w:rPr>
                <w:rFonts w:ascii="Times New Roman" w:hAnsi="Times New Roman" w:cs="Times New Roman"/>
                <w:sz w:val="22"/>
                <w:szCs w:val="22"/>
              </w:rPr>
              <w:t xml:space="preserve"> р</w:t>
            </w: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езультатам</w:t>
            </w:r>
          </w:p>
          <w:p w:rsidR="007D3147" w:rsidRDefault="007D3147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="0070244C" w:rsidRPr="004222F4">
              <w:rPr>
                <w:rFonts w:ascii="Times New Roman" w:hAnsi="Times New Roman" w:cs="Times New Roman"/>
                <w:sz w:val="22"/>
                <w:szCs w:val="22"/>
              </w:rPr>
              <w:t>ттестационных</w:t>
            </w:r>
          </w:p>
          <w:p w:rsidR="0070244C" w:rsidRPr="004222F4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испытаний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4222F4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244C" w:rsidRPr="004222F4" w:rsidTr="007D3147">
        <w:trPr>
          <w:trHeight w:val="982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аттестационных испытаний ЗП </w:t>
            </w:r>
          </w:p>
          <w:p w:rsidR="001F065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 xml:space="preserve">экспертно-документальным методом с оформлением </w:t>
            </w:r>
          </w:p>
          <w:p w:rsidR="0070244C" w:rsidRPr="004222F4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 xml:space="preserve">Заключения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Материалы в</w:t>
            </w:r>
            <w:r w:rsidR="007D31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Заключении по</w:t>
            </w:r>
            <w:r w:rsidR="007D31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 xml:space="preserve">результатам </w:t>
            </w:r>
          </w:p>
          <w:p w:rsidR="007D3147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 xml:space="preserve">аттестационных </w:t>
            </w:r>
          </w:p>
          <w:p w:rsidR="0070244C" w:rsidRPr="004222F4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испытаний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4222F4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244C" w:rsidRPr="004222F4" w:rsidTr="007D3147">
        <w:trPr>
          <w:trHeight w:val="556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Подготовка отчетной документации и оценка результатов </w:t>
            </w:r>
          </w:p>
          <w:p w:rsidR="0070244C" w:rsidRPr="004222F4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аттестационных  испытаний объекта информатизации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D3147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Заключение по</w:t>
            </w:r>
          </w:p>
          <w:p w:rsidR="001F0659" w:rsidRDefault="001F0659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70244C" w:rsidRPr="004222F4">
              <w:rPr>
                <w:rFonts w:ascii="Times New Roman" w:hAnsi="Times New Roman" w:cs="Times New Roman"/>
                <w:sz w:val="22"/>
                <w:szCs w:val="22"/>
              </w:rPr>
              <w:t>езультатам</w:t>
            </w:r>
          </w:p>
          <w:p w:rsidR="001F065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аттестационных</w:t>
            </w:r>
          </w:p>
          <w:p w:rsidR="0070244C" w:rsidRPr="004222F4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испытаний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4222F4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244C" w:rsidRPr="004222F4" w:rsidTr="007D3147">
        <w:trPr>
          <w:trHeight w:val="939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Оформление Аттестата соответствия требованиям</w:t>
            </w:r>
          </w:p>
          <w:p w:rsidR="0070244C" w:rsidRPr="004222F4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безопасности информации в системе сертификации ФСТЭК России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Аттестат</w:t>
            </w:r>
            <w:r w:rsidR="007D314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соответствия по</w:t>
            </w:r>
          </w:p>
          <w:p w:rsidR="00BC402B" w:rsidRDefault="00BC402B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="0070244C" w:rsidRPr="004222F4">
              <w:rPr>
                <w:rFonts w:ascii="Times New Roman" w:hAnsi="Times New Roman" w:cs="Times New Roman"/>
                <w:sz w:val="22"/>
                <w:szCs w:val="22"/>
              </w:rPr>
              <w:t>ребованиям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1F065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безопасности</w:t>
            </w:r>
          </w:p>
          <w:p w:rsidR="0070244C" w:rsidRPr="004222F4" w:rsidRDefault="0070244C" w:rsidP="001F065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информации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4222F4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22F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244C" w:rsidRPr="006C3A89" w:rsidTr="001F0659">
        <w:trPr>
          <w:trHeight w:val="288"/>
        </w:trPr>
        <w:tc>
          <w:tcPr>
            <w:tcW w:w="96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0244C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6. Поставка, установка и настройка средств защиты информации</w:t>
            </w:r>
          </w:p>
          <w:p w:rsidR="00834C52" w:rsidRPr="006C3A89" w:rsidRDefault="00834C52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70244C" w:rsidRPr="006C3A89" w:rsidTr="007D3147">
        <w:trPr>
          <w:trHeight w:val="660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Система защиты информации по акустическому и</w:t>
            </w:r>
          </w:p>
          <w:p w:rsidR="001F065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виброакустическому каналам с регулировкой мощности</w:t>
            </w:r>
          </w:p>
          <w:p w:rsidR="0070244C" w:rsidRPr="006C3A8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СТБ-231 "Бирюза"</w:t>
            </w:r>
          </w:p>
        </w:tc>
        <w:tc>
          <w:tcPr>
            <w:tcW w:w="269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Сертификат</w:t>
            </w:r>
          </w:p>
          <w:p w:rsidR="0070244C" w:rsidRPr="006C3A8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соответствия ФСТЭК.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br/>
              <w:t>Паспорт</w:t>
            </w:r>
          </w:p>
          <w:p w:rsidR="0070244C" w:rsidRPr="006C3A89" w:rsidRDefault="0070244C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6C3A8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0244C" w:rsidRPr="006C3A89" w:rsidTr="007D3147">
        <w:trPr>
          <w:trHeight w:val="320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44C" w:rsidRPr="006C3A8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Виброакустические излучатели СТБ-231ВИ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44C" w:rsidRPr="006C3A89" w:rsidRDefault="0070244C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6C3A8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0244C" w:rsidRPr="006C3A89" w:rsidTr="007D3147">
        <w:trPr>
          <w:trHeight w:val="290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44C" w:rsidRPr="006C3A8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Акустический излучатель СТБ-231АИ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44C" w:rsidRPr="006C3A8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6C3A8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244C" w:rsidRPr="006C3A89" w:rsidTr="007D3147">
        <w:trPr>
          <w:trHeight w:val="260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44C" w:rsidRPr="006C3A8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Средство защиты информации от НСД </w:t>
            </w:r>
            <w:proofErr w:type="spellStart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Secret</w:t>
            </w:r>
            <w:proofErr w:type="spellEnd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Net</w:t>
            </w:r>
            <w:proofErr w:type="spellEnd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7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Сертификат</w:t>
            </w:r>
          </w:p>
          <w:p w:rsidR="0070244C" w:rsidRPr="006C3A89" w:rsidRDefault="0070244C" w:rsidP="001F065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соответствия ФСТЭК.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br/>
              <w:t>Паспорт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6C3A8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0244C" w:rsidRPr="006C3A89" w:rsidTr="007D3147">
        <w:trPr>
          <w:trHeight w:val="358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44C" w:rsidRPr="006C3A8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Устройство защиты информации от ПЭМИН с регулировкой мощности СТБ-211 "Берилл"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Сертификат </w:t>
            </w:r>
          </w:p>
          <w:p w:rsidR="0070244C" w:rsidRPr="006C3A89" w:rsidRDefault="0070244C" w:rsidP="001F065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соответствия ФСТЭК.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br/>
              <w:t>Паспорт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6C3A8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0244C" w:rsidRPr="006C3A89" w:rsidTr="007D3147">
        <w:trPr>
          <w:trHeight w:val="474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065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Установка и настройка системы защиты информации по</w:t>
            </w:r>
          </w:p>
          <w:p w:rsidR="0070244C" w:rsidRPr="006C3A8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акустическому и виброакустическому каналам на базе СТБ 231 "Бирюза"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44C" w:rsidRPr="006C3A89" w:rsidRDefault="0070244C" w:rsidP="001F065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Акт установки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6C3A89" w:rsidRDefault="00E23826" w:rsidP="00E2382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0244C" w:rsidRPr="006C3A89" w:rsidTr="007D3147">
        <w:trPr>
          <w:trHeight w:val="290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44C" w:rsidRPr="006C3A8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Установка и настройка сре</w:t>
            </w:r>
            <w:r w:rsidR="006267E1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ства защиты информации от НСД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44C" w:rsidRPr="006C3A89" w:rsidRDefault="0070244C" w:rsidP="001F065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Акт установки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6C3A8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0244C" w:rsidRPr="006C3A89" w:rsidTr="007D3147">
        <w:trPr>
          <w:trHeight w:val="388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44C" w:rsidRPr="006C3A89" w:rsidRDefault="0070244C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Установка и настройка устройства защиты информации от ПЭМИН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244C" w:rsidRPr="006C3A89" w:rsidRDefault="0070244C" w:rsidP="001F065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Акт установки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0244C" w:rsidRPr="006C3A89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0244C" w:rsidRPr="006C3A89" w:rsidTr="001F0659">
        <w:trPr>
          <w:trHeight w:val="288"/>
        </w:trPr>
        <w:tc>
          <w:tcPr>
            <w:tcW w:w="96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0244C" w:rsidRDefault="0070244C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7. Поставка технических средств</w:t>
            </w:r>
          </w:p>
          <w:p w:rsidR="00834C52" w:rsidRPr="006C3A89" w:rsidRDefault="00834C52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EB7AE4" w:rsidRPr="006C3A89" w:rsidTr="006C0A0F">
        <w:trPr>
          <w:trHeight w:val="1184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7AE4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Aquarius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30 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85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Core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proofErr w:type="spellEnd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7-4770 3.4 </w:t>
            </w:r>
            <w:proofErr w:type="spellStart"/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Ghz</w:t>
            </w:r>
            <w:proofErr w:type="spellEnd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/8 </w:t>
            </w:r>
            <w:proofErr w:type="spellStart"/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mb</w:t>
            </w:r>
            <w:proofErr w:type="spellEnd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/ 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1150 (4 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core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DIMM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4096 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Mb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DDR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3 1600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MHz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HDD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SATA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1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Tb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7200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rpm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в комплекте с клавиатурой и</w:t>
            </w:r>
          </w:p>
          <w:p w:rsidR="00EB7AE4" w:rsidRPr="006C3A89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манипулятором "мышь"</w:t>
            </w:r>
          </w:p>
        </w:tc>
        <w:tc>
          <w:tcPr>
            <w:tcW w:w="2693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Накладная.</w:t>
            </w:r>
          </w:p>
          <w:p w:rsidR="00EB7AE4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Прикладная</w:t>
            </w:r>
          </w:p>
          <w:p w:rsidR="00EB7AE4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документация в</w:t>
            </w:r>
          </w:p>
          <w:p w:rsidR="00EB7AE4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комплекте с</w:t>
            </w:r>
          </w:p>
          <w:p w:rsidR="00EB7AE4" w:rsidRPr="006C3A89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продуктом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EB7AE4" w:rsidRPr="006C3A89" w:rsidTr="006C0A0F">
        <w:trPr>
          <w:trHeight w:val="465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Монитор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LG 23" 23MP55HQ-P IPS LED, 1920x1080, 5ms, 250cd/m2, 5Mln:1, 178°/178°, D-Sub, HDMI, Black 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EB7AE4" w:rsidRPr="006C3A89" w:rsidTr="006C0A0F">
        <w:trPr>
          <w:trHeight w:val="218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Принтер HP </w:t>
            </w:r>
            <w:proofErr w:type="spellStart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LaserJet</w:t>
            </w:r>
            <w:proofErr w:type="spellEnd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Р2035 (СЕ461 А)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B7AE4" w:rsidRPr="006C3A89" w:rsidTr="006C0A0F">
        <w:trPr>
          <w:trHeight w:val="222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Плоттер формата А</w:t>
            </w:r>
            <w:proofErr w:type="gramStart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proofErr w:type="gramEnd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KIP700M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B7AE4" w:rsidRPr="009D77F8" w:rsidTr="006C0A0F">
        <w:trPr>
          <w:trHeight w:val="240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E4" w:rsidRPr="009D77F8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9D77F8">
              <w:rPr>
                <w:rFonts w:ascii="Times New Roman" w:hAnsi="Times New Roman" w:cs="Times New Roman"/>
                <w:sz w:val="22"/>
                <w:szCs w:val="22"/>
              </w:rPr>
              <w:t>Флеш</w:t>
            </w:r>
            <w:proofErr w:type="spellEnd"/>
            <w:r w:rsidRPr="009D77F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 w:rsidRPr="009D77F8">
              <w:rPr>
                <w:rFonts w:ascii="Times New Roman" w:hAnsi="Times New Roman" w:cs="Times New Roman"/>
                <w:sz w:val="22"/>
                <w:szCs w:val="22"/>
              </w:rPr>
              <w:t>память</w:t>
            </w:r>
            <w:r w:rsidRPr="009D77F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USB TRANSCEND </w:t>
            </w:r>
            <w:proofErr w:type="spellStart"/>
            <w:r w:rsidRPr="009D77F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Jetflash</w:t>
            </w:r>
            <w:proofErr w:type="spellEnd"/>
            <w:r w:rsidRPr="009D77F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330 8</w:t>
            </w:r>
            <w:r w:rsidRPr="009D77F8">
              <w:rPr>
                <w:rFonts w:ascii="Times New Roman" w:hAnsi="Times New Roman" w:cs="Times New Roman"/>
                <w:sz w:val="22"/>
                <w:szCs w:val="22"/>
              </w:rPr>
              <w:t>Гб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E4" w:rsidRPr="009D77F8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AE4" w:rsidRPr="009D77F8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77F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EB7AE4" w:rsidRPr="009D77F8" w:rsidTr="006C0A0F">
        <w:trPr>
          <w:trHeight w:val="258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E4" w:rsidRPr="009D77F8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9D77F8">
              <w:rPr>
                <w:rFonts w:ascii="Times New Roman" w:hAnsi="Times New Roman" w:cs="Times New Roman"/>
                <w:sz w:val="22"/>
                <w:szCs w:val="22"/>
              </w:rPr>
              <w:t>Флеш</w:t>
            </w:r>
            <w:proofErr w:type="spellEnd"/>
            <w:r w:rsidRPr="009D77F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 w:rsidRPr="009D77F8">
              <w:rPr>
                <w:rFonts w:ascii="Times New Roman" w:hAnsi="Times New Roman" w:cs="Times New Roman"/>
                <w:sz w:val="22"/>
                <w:szCs w:val="22"/>
              </w:rPr>
              <w:t>память</w:t>
            </w:r>
            <w:r w:rsidRPr="009D77F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USB TRANSCEND </w:t>
            </w:r>
            <w:proofErr w:type="spellStart"/>
            <w:r w:rsidRPr="009D77F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Jetflash</w:t>
            </w:r>
            <w:proofErr w:type="spellEnd"/>
            <w:r w:rsidRPr="009D77F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370 8</w:t>
            </w:r>
            <w:r w:rsidRPr="009D77F8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Pr="009D77F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E4" w:rsidRPr="009D77F8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AE4" w:rsidRPr="009D77F8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77F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EB7AE4" w:rsidRPr="009D77F8" w:rsidTr="006C0A0F">
        <w:trPr>
          <w:trHeight w:val="106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E4" w:rsidRPr="009D77F8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D77F8">
              <w:rPr>
                <w:rFonts w:ascii="Times New Roman" w:hAnsi="Times New Roman" w:cs="Times New Roman"/>
                <w:sz w:val="22"/>
                <w:szCs w:val="22"/>
              </w:rPr>
              <w:t xml:space="preserve">Уничтожитель бумаг GEHA X5-4x40 </w:t>
            </w:r>
            <w:proofErr w:type="spellStart"/>
            <w:r w:rsidRPr="009D77F8">
              <w:rPr>
                <w:rFonts w:ascii="Times New Roman" w:hAnsi="Times New Roman" w:cs="Times New Roman"/>
                <w:sz w:val="22"/>
                <w:szCs w:val="22"/>
              </w:rPr>
              <w:t>Home</w:t>
            </w:r>
            <w:proofErr w:type="spellEnd"/>
            <w:r w:rsidRPr="009D77F8">
              <w:rPr>
                <w:rFonts w:ascii="Times New Roman" w:hAnsi="Times New Roman" w:cs="Times New Roman"/>
                <w:sz w:val="22"/>
                <w:szCs w:val="22"/>
              </w:rPr>
              <w:t xml:space="preserve"> &amp; </w:t>
            </w:r>
            <w:proofErr w:type="spellStart"/>
            <w:r w:rsidRPr="009D77F8">
              <w:rPr>
                <w:rFonts w:ascii="Times New Roman" w:hAnsi="Times New Roman" w:cs="Times New Roman"/>
                <w:sz w:val="22"/>
                <w:szCs w:val="22"/>
              </w:rPr>
              <w:t>Office</w:t>
            </w:r>
            <w:proofErr w:type="spellEnd"/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E4" w:rsidRPr="009D77F8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AE4" w:rsidRPr="009D77F8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77F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B7AE4" w:rsidRPr="009D77F8" w:rsidTr="006C0A0F">
        <w:trPr>
          <w:trHeight w:val="106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E4" w:rsidRPr="009D77F8" w:rsidRDefault="009D77F8" w:rsidP="00E5530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D77F8">
              <w:rPr>
                <w:rFonts w:ascii="Times New Roman" w:hAnsi="Times New Roman" w:cs="Times New Roman"/>
                <w:sz w:val="22"/>
                <w:szCs w:val="22"/>
              </w:rPr>
              <w:t>Стандартная гарантия на оборудование: системный блок, м</w:t>
            </w:r>
            <w:r w:rsidRPr="009D77F8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9D77F8">
              <w:rPr>
                <w:rFonts w:ascii="Times New Roman" w:hAnsi="Times New Roman" w:cs="Times New Roman"/>
                <w:sz w:val="22"/>
                <w:szCs w:val="22"/>
              </w:rPr>
              <w:t>нитор не менее трех лет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E4" w:rsidRPr="009D77F8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AE4" w:rsidRPr="009D77F8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77F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EB7AE4" w:rsidRPr="006C3A89" w:rsidTr="001F0659">
        <w:trPr>
          <w:trHeight w:val="288"/>
        </w:trPr>
        <w:tc>
          <w:tcPr>
            <w:tcW w:w="96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B7AE4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8. Поставка программного обеспечения</w:t>
            </w:r>
          </w:p>
          <w:p w:rsidR="00EB7AE4" w:rsidRPr="006C3A89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EB7AE4" w:rsidRPr="006C3A89" w:rsidTr="007D3147">
        <w:trPr>
          <w:trHeight w:val="273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Право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пользования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Acrobat Professional 11 Commercial License Russian Multiple Platforms</w:t>
            </w:r>
          </w:p>
        </w:tc>
        <w:tc>
          <w:tcPr>
            <w:tcW w:w="269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Накладная.</w:t>
            </w:r>
          </w:p>
          <w:p w:rsidR="00EB7AE4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Прикладная</w:t>
            </w:r>
          </w:p>
          <w:p w:rsidR="00EB7AE4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документация в</w:t>
            </w:r>
          </w:p>
          <w:p w:rsidR="00EB7AE4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комплекте с</w:t>
            </w:r>
          </w:p>
          <w:p w:rsidR="00EB7AE4" w:rsidRPr="006C3A89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продуктом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EB7AE4" w:rsidRPr="006C3A89" w:rsidTr="007D3147">
        <w:trPr>
          <w:trHeight w:val="292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ПО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Kaspersky</w:t>
            </w:r>
            <w:proofErr w:type="spellEnd"/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Anti-Virus 2015 Russian Edition. 2-Desktop 1 year Base Box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E4" w:rsidRPr="00764C8D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B7AE4" w:rsidRPr="006C3A89" w:rsidTr="007D3147">
        <w:trPr>
          <w:trHeight w:val="405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E4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Право пользования Компaс-3D V15, система трехмерного</w:t>
            </w:r>
          </w:p>
          <w:p w:rsidR="00EB7AE4" w:rsidRPr="006C3A89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моделирования, лицензия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EB7AE4" w:rsidRPr="006C3A89" w:rsidTr="007D3147">
        <w:trPr>
          <w:trHeight w:val="288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SolidWorks</w:t>
            </w:r>
            <w:proofErr w:type="spellEnd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Standard</w:t>
            </w:r>
            <w:proofErr w:type="spellEnd"/>
            <w:r w:rsidRPr="006C3A89">
              <w:rPr>
                <w:rFonts w:ascii="Times New Roman" w:hAnsi="Times New Roman" w:cs="Times New Roman"/>
                <w:sz w:val="22"/>
                <w:szCs w:val="22"/>
              </w:rPr>
              <w:t xml:space="preserve"> 2014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EB7AE4" w:rsidRPr="006C3A89" w:rsidTr="007D3147">
        <w:trPr>
          <w:trHeight w:val="340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ПО</w:t>
            </w: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 Autodesk AutoCAD Mechanical 2015 Commercial New SLM ACE RU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EB7AE4" w:rsidRPr="006C3A89" w:rsidTr="007D3147">
        <w:trPr>
          <w:trHeight w:val="238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Microsoft Windows 7 Pro 64 bit Russian OEM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EB7AE4" w:rsidRPr="006C3A89" w:rsidTr="007D3147">
        <w:trPr>
          <w:trHeight w:val="60"/>
        </w:trPr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Microsoft Office Pro 2013 Russian OEM</w:t>
            </w: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AE4" w:rsidRPr="006C3A89" w:rsidRDefault="00EB7AE4" w:rsidP="004222F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C3A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</w:tbl>
    <w:p w:rsidR="001F0659" w:rsidRDefault="001F0659" w:rsidP="006C3A89">
      <w:pPr>
        <w:pStyle w:val="a9"/>
        <w:rPr>
          <w:rFonts w:ascii="Times New Roman" w:hAnsi="Times New Roman"/>
          <w:b/>
          <w:sz w:val="22"/>
          <w:szCs w:val="22"/>
        </w:rPr>
      </w:pPr>
    </w:p>
    <w:p w:rsidR="00834C52" w:rsidRDefault="00834C52" w:rsidP="006C3A89">
      <w:pPr>
        <w:pStyle w:val="a9"/>
        <w:rPr>
          <w:rFonts w:ascii="Times New Roman" w:hAnsi="Times New Roman"/>
          <w:b/>
          <w:sz w:val="22"/>
          <w:szCs w:val="22"/>
        </w:rPr>
      </w:pPr>
    </w:p>
    <w:p w:rsidR="00834C52" w:rsidRDefault="00834C52" w:rsidP="006C3A89">
      <w:pPr>
        <w:pStyle w:val="a9"/>
        <w:rPr>
          <w:rFonts w:ascii="Times New Roman" w:hAnsi="Times New Roman"/>
          <w:b/>
          <w:sz w:val="22"/>
          <w:szCs w:val="22"/>
        </w:rPr>
      </w:pPr>
    </w:p>
    <w:p w:rsidR="0048789B" w:rsidRDefault="0048789B" w:rsidP="006C3A89">
      <w:pPr>
        <w:pStyle w:val="a9"/>
        <w:rPr>
          <w:rFonts w:ascii="Times New Roman" w:hAnsi="Times New Roman"/>
          <w:b/>
          <w:sz w:val="22"/>
          <w:szCs w:val="22"/>
        </w:rPr>
      </w:pPr>
    </w:p>
    <w:p w:rsidR="00834C52" w:rsidRPr="004B2071" w:rsidRDefault="00834C52" w:rsidP="00834C52">
      <w:pPr>
        <w:pStyle w:val="a7"/>
        <w:numPr>
          <w:ilvl w:val="0"/>
          <w:numId w:val="14"/>
        </w:numPr>
        <w:shd w:val="clear" w:color="auto" w:fill="FFFFFF"/>
        <w:ind w:left="0" w:right="182" w:firstLine="0"/>
        <w:jc w:val="center"/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  <w:t>Требования  к  Поставщику</w:t>
      </w:r>
    </w:p>
    <w:p w:rsidR="00834C52" w:rsidRDefault="00834C52" w:rsidP="00834C52">
      <w:pPr>
        <w:shd w:val="clear" w:color="auto" w:fill="FFFFFF"/>
        <w:ind w:right="182"/>
        <w:jc w:val="center"/>
        <w:rPr>
          <w:rFonts w:ascii="Times New Roman" w:hAnsi="Times New Roman" w:cs="Times New Roman"/>
          <w:b/>
          <w:color w:val="000000"/>
          <w:spacing w:val="-10"/>
          <w:sz w:val="22"/>
          <w:szCs w:val="22"/>
        </w:rPr>
      </w:pPr>
    </w:p>
    <w:p w:rsidR="00834C52" w:rsidRDefault="00834C52" w:rsidP="00834C52">
      <w:pPr>
        <w:pStyle w:val="a7"/>
        <w:numPr>
          <w:ilvl w:val="1"/>
          <w:numId w:val="14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Поста</w:t>
      </w:r>
      <w:r w:rsidRPr="00834C52">
        <w:rPr>
          <w:rFonts w:ascii="Times New Roman" w:hAnsi="Times New Roman" w:cs="Times New Roman"/>
          <w:sz w:val="22"/>
          <w:szCs w:val="22"/>
        </w:rPr>
        <w:t xml:space="preserve">вщик должен </w:t>
      </w:r>
      <w:r>
        <w:rPr>
          <w:rFonts w:ascii="Times New Roman" w:hAnsi="Times New Roman" w:cs="Times New Roman"/>
          <w:sz w:val="22"/>
          <w:szCs w:val="22"/>
        </w:rPr>
        <w:t>отвечать следующим  требованиям:</w:t>
      </w:r>
    </w:p>
    <w:p w:rsidR="00834C52" w:rsidRPr="00834C52" w:rsidRDefault="00834C52" w:rsidP="00834C52">
      <w:pPr>
        <w:tabs>
          <w:tab w:val="left" w:pos="1134"/>
        </w:tabs>
        <w:ind w:left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834C52">
        <w:rPr>
          <w:rFonts w:ascii="Times New Roman" w:hAnsi="Times New Roman" w:cs="Times New Roman"/>
          <w:sz w:val="22"/>
          <w:szCs w:val="22"/>
        </w:rPr>
        <w:t>-</w:t>
      </w:r>
      <w:r w:rsidRPr="00834C52">
        <w:rPr>
          <w:rFonts w:ascii="Times New Roman" w:hAnsi="Times New Roman" w:cs="Times New Roman"/>
          <w:sz w:val="22"/>
          <w:szCs w:val="22"/>
        </w:rPr>
        <w:tab/>
        <w:t>Поставщик должен иметь лицензию ФСБ на право выполнения работ по теме</w:t>
      </w:r>
      <w:r w:rsidRPr="00834C52">
        <w:rPr>
          <w:rFonts w:ascii="Times New Roman" w:hAnsi="Times New Roman" w:cs="Times New Roman"/>
          <w:sz w:val="22"/>
          <w:szCs w:val="22"/>
        </w:rPr>
        <w:br/>
        <w:t xml:space="preserve">договора; </w:t>
      </w:r>
    </w:p>
    <w:p w:rsidR="00834C52" w:rsidRPr="00834C52" w:rsidRDefault="00834C52" w:rsidP="00834C52">
      <w:pPr>
        <w:tabs>
          <w:tab w:val="left" w:pos="1134"/>
        </w:tabs>
        <w:ind w:left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834C52">
        <w:rPr>
          <w:rFonts w:ascii="Times New Roman" w:hAnsi="Times New Roman" w:cs="Times New Roman"/>
          <w:sz w:val="22"/>
          <w:szCs w:val="22"/>
        </w:rPr>
        <w:t>-</w:t>
      </w:r>
      <w:r w:rsidRPr="00834C52">
        <w:rPr>
          <w:rFonts w:ascii="Times New Roman" w:hAnsi="Times New Roman" w:cs="Times New Roman"/>
          <w:sz w:val="22"/>
          <w:szCs w:val="22"/>
        </w:rPr>
        <w:tab/>
        <w:t>Поставщик должен иметь лицензию ФС</w:t>
      </w:r>
      <w:r>
        <w:rPr>
          <w:rFonts w:ascii="Times New Roman" w:hAnsi="Times New Roman" w:cs="Times New Roman"/>
          <w:sz w:val="22"/>
          <w:szCs w:val="22"/>
        </w:rPr>
        <w:t>ТЭК</w:t>
      </w:r>
      <w:r w:rsidRPr="00834C52">
        <w:rPr>
          <w:rFonts w:ascii="Times New Roman" w:hAnsi="Times New Roman" w:cs="Times New Roman"/>
          <w:sz w:val="22"/>
          <w:szCs w:val="22"/>
        </w:rPr>
        <w:t xml:space="preserve"> на право выполнения работ по теме</w:t>
      </w:r>
      <w:r w:rsidRPr="00834C52">
        <w:rPr>
          <w:rFonts w:ascii="Times New Roman" w:hAnsi="Times New Roman" w:cs="Times New Roman"/>
          <w:sz w:val="22"/>
          <w:szCs w:val="22"/>
        </w:rPr>
        <w:br/>
        <w:t xml:space="preserve">договора; </w:t>
      </w:r>
    </w:p>
    <w:p w:rsidR="00834C52" w:rsidRPr="00834C52" w:rsidRDefault="00834C52" w:rsidP="00834C52">
      <w:pPr>
        <w:tabs>
          <w:tab w:val="left" w:pos="1134"/>
        </w:tabs>
        <w:ind w:left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834C52">
        <w:rPr>
          <w:rFonts w:ascii="Times New Roman" w:hAnsi="Times New Roman" w:cs="Times New Roman"/>
          <w:sz w:val="22"/>
          <w:szCs w:val="22"/>
        </w:rPr>
        <w:t>-</w:t>
      </w:r>
      <w:r w:rsidRPr="00834C52">
        <w:rPr>
          <w:rFonts w:ascii="Times New Roman" w:hAnsi="Times New Roman" w:cs="Times New Roman"/>
          <w:sz w:val="22"/>
          <w:szCs w:val="22"/>
        </w:rPr>
        <w:tab/>
        <w:t xml:space="preserve">Поставщик должен иметь </w:t>
      </w:r>
      <w:r>
        <w:rPr>
          <w:rFonts w:ascii="Times New Roman" w:hAnsi="Times New Roman" w:cs="Times New Roman"/>
          <w:sz w:val="22"/>
          <w:szCs w:val="22"/>
        </w:rPr>
        <w:t>опыт выполнения аналогичных работ, что должно быть</w:t>
      </w:r>
      <w:r>
        <w:rPr>
          <w:rFonts w:ascii="Times New Roman" w:hAnsi="Times New Roman" w:cs="Times New Roman"/>
          <w:sz w:val="22"/>
          <w:szCs w:val="22"/>
        </w:rPr>
        <w:br/>
        <w:t xml:space="preserve">подтверждено предоставлением копий договоров и оформленных актов на сумму </w:t>
      </w:r>
      <w:r w:rsidR="00627DA4">
        <w:rPr>
          <w:rFonts w:ascii="Times New Roman" w:hAnsi="Times New Roman" w:cs="Times New Roman"/>
          <w:sz w:val="22"/>
          <w:szCs w:val="22"/>
        </w:rPr>
        <w:t xml:space="preserve">не менее </w:t>
      </w:r>
      <w:r>
        <w:rPr>
          <w:rFonts w:ascii="Times New Roman" w:hAnsi="Times New Roman" w:cs="Times New Roman"/>
          <w:sz w:val="22"/>
          <w:szCs w:val="22"/>
        </w:rPr>
        <w:t xml:space="preserve">50% от НМЦ. </w:t>
      </w:r>
    </w:p>
    <w:p w:rsidR="00BC402B" w:rsidRDefault="00BC402B" w:rsidP="00834C52">
      <w:pPr>
        <w:pStyle w:val="a9"/>
        <w:tabs>
          <w:tab w:val="left" w:pos="1134"/>
        </w:tabs>
        <w:rPr>
          <w:rFonts w:ascii="Times New Roman" w:hAnsi="Times New Roman"/>
          <w:b/>
          <w:sz w:val="22"/>
          <w:szCs w:val="22"/>
        </w:rPr>
      </w:pPr>
    </w:p>
    <w:p w:rsidR="00834C52" w:rsidRDefault="00834C52" w:rsidP="00834C52">
      <w:pPr>
        <w:pStyle w:val="a9"/>
        <w:tabs>
          <w:tab w:val="left" w:pos="1134"/>
        </w:tabs>
        <w:rPr>
          <w:rFonts w:ascii="Times New Roman" w:hAnsi="Times New Roman"/>
          <w:b/>
          <w:sz w:val="22"/>
          <w:szCs w:val="22"/>
        </w:rPr>
      </w:pPr>
    </w:p>
    <w:sectPr w:rsidR="00834C52" w:rsidSect="006C3A89">
      <w:footerReference w:type="default" r:id="rId8"/>
      <w:pgSz w:w="11906" w:h="16838"/>
      <w:pgMar w:top="397" w:right="851" w:bottom="397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E9B" w:rsidRDefault="001C7E9B" w:rsidP="00B74AB9">
      <w:r>
        <w:separator/>
      </w:r>
    </w:p>
  </w:endnote>
  <w:endnote w:type="continuationSeparator" w:id="0">
    <w:p w:rsidR="001C7E9B" w:rsidRDefault="001C7E9B" w:rsidP="00B74A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199736"/>
      <w:docPartObj>
        <w:docPartGallery w:val="Page Numbers (Bottom of Page)"/>
        <w:docPartUnique/>
      </w:docPartObj>
    </w:sdtPr>
    <w:sdtContent>
      <w:p w:rsidR="00834C52" w:rsidRDefault="0071201F">
        <w:pPr>
          <w:pStyle w:val="ac"/>
          <w:jc w:val="right"/>
        </w:pPr>
        <w:r w:rsidRPr="006C3A89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834C52" w:rsidRPr="006C3A89">
          <w:rPr>
            <w:rFonts w:ascii="Times New Roman" w:hAnsi="Times New Roman" w:cs="Times New Roman"/>
            <w:sz w:val="18"/>
            <w:szCs w:val="18"/>
          </w:rPr>
          <w:instrText xml:space="preserve"> PAGE   \* MERGEFORMAT </w:instrText>
        </w:r>
        <w:r w:rsidRPr="006C3A89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9D77F8">
          <w:rPr>
            <w:rFonts w:ascii="Times New Roman" w:hAnsi="Times New Roman" w:cs="Times New Roman"/>
            <w:noProof/>
            <w:sz w:val="18"/>
            <w:szCs w:val="18"/>
          </w:rPr>
          <w:t>2</w:t>
        </w:r>
        <w:r w:rsidRPr="006C3A89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834C52" w:rsidRDefault="00834C5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E9B" w:rsidRDefault="001C7E9B" w:rsidP="00B74AB9">
      <w:r>
        <w:separator/>
      </w:r>
    </w:p>
  </w:footnote>
  <w:footnote w:type="continuationSeparator" w:id="0">
    <w:p w:rsidR="001C7E9B" w:rsidRDefault="001C7E9B" w:rsidP="00B74A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956FB"/>
    <w:multiLevelType w:val="hybridMultilevel"/>
    <w:tmpl w:val="C62E4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81C11"/>
    <w:multiLevelType w:val="hybridMultilevel"/>
    <w:tmpl w:val="C62E4B8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C87081"/>
    <w:multiLevelType w:val="hybridMultilevel"/>
    <w:tmpl w:val="C62E4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221EA"/>
    <w:multiLevelType w:val="hybridMultilevel"/>
    <w:tmpl w:val="FE46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68034C"/>
    <w:multiLevelType w:val="hybridMultilevel"/>
    <w:tmpl w:val="C62E4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311F74"/>
    <w:multiLevelType w:val="hybridMultilevel"/>
    <w:tmpl w:val="C62E4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5263B3"/>
    <w:multiLevelType w:val="hybridMultilevel"/>
    <w:tmpl w:val="C62E4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1D3DDA"/>
    <w:multiLevelType w:val="hybridMultilevel"/>
    <w:tmpl w:val="2C728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EF1555"/>
    <w:multiLevelType w:val="hybridMultilevel"/>
    <w:tmpl w:val="C62E4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683836"/>
    <w:multiLevelType w:val="hybridMultilevel"/>
    <w:tmpl w:val="C62E4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B2359F"/>
    <w:multiLevelType w:val="hybridMultilevel"/>
    <w:tmpl w:val="BB706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06212F"/>
    <w:multiLevelType w:val="multilevel"/>
    <w:tmpl w:val="764246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2">
    <w:nsid w:val="4F37453C"/>
    <w:multiLevelType w:val="hybridMultilevel"/>
    <w:tmpl w:val="C62E4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49193A"/>
    <w:multiLevelType w:val="hybridMultilevel"/>
    <w:tmpl w:val="FE46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A12F1B"/>
    <w:multiLevelType w:val="hybridMultilevel"/>
    <w:tmpl w:val="C62E4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9"/>
  </w:num>
  <w:num w:numId="4">
    <w:abstractNumId w:val="0"/>
  </w:num>
  <w:num w:numId="5">
    <w:abstractNumId w:val="14"/>
  </w:num>
  <w:num w:numId="6">
    <w:abstractNumId w:val="8"/>
  </w:num>
  <w:num w:numId="7">
    <w:abstractNumId w:val="2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13"/>
  </w:num>
  <w:num w:numId="13">
    <w:abstractNumId w:val="7"/>
  </w:num>
  <w:num w:numId="14">
    <w:abstractNumId w:val="11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7205"/>
    <w:rsid w:val="00022EE2"/>
    <w:rsid w:val="000424DD"/>
    <w:rsid w:val="00076311"/>
    <w:rsid w:val="000879A5"/>
    <w:rsid w:val="00090175"/>
    <w:rsid w:val="000D683F"/>
    <w:rsid w:val="000F505D"/>
    <w:rsid w:val="000F5E09"/>
    <w:rsid w:val="0012007B"/>
    <w:rsid w:val="001304B3"/>
    <w:rsid w:val="00131514"/>
    <w:rsid w:val="001716BC"/>
    <w:rsid w:val="00176D49"/>
    <w:rsid w:val="00195C7D"/>
    <w:rsid w:val="001C7E9B"/>
    <w:rsid w:val="001F0659"/>
    <w:rsid w:val="001F0B66"/>
    <w:rsid w:val="0021141C"/>
    <w:rsid w:val="002C50EB"/>
    <w:rsid w:val="002E4AC3"/>
    <w:rsid w:val="002E63B0"/>
    <w:rsid w:val="003403E3"/>
    <w:rsid w:val="00370BA0"/>
    <w:rsid w:val="0037185B"/>
    <w:rsid w:val="003C0E5D"/>
    <w:rsid w:val="003C15A9"/>
    <w:rsid w:val="003F2EB0"/>
    <w:rsid w:val="004222F4"/>
    <w:rsid w:val="00437270"/>
    <w:rsid w:val="00485341"/>
    <w:rsid w:val="0048789B"/>
    <w:rsid w:val="004A1910"/>
    <w:rsid w:val="004A60F5"/>
    <w:rsid w:val="004B2071"/>
    <w:rsid w:val="004C1BAA"/>
    <w:rsid w:val="00522E0D"/>
    <w:rsid w:val="006267E1"/>
    <w:rsid w:val="00627DA4"/>
    <w:rsid w:val="00630F8C"/>
    <w:rsid w:val="00667B24"/>
    <w:rsid w:val="00687228"/>
    <w:rsid w:val="006C3A89"/>
    <w:rsid w:val="0070244C"/>
    <w:rsid w:val="0071201F"/>
    <w:rsid w:val="00714A4B"/>
    <w:rsid w:val="00764C8D"/>
    <w:rsid w:val="00780522"/>
    <w:rsid w:val="007A304A"/>
    <w:rsid w:val="007A7205"/>
    <w:rsid w:val="007B1735"/>
    <w:rsid w:val="007D3147"/>
    <w:rsid w:val="00822379"/>
    <w:rsid w:val="00834C52"/>
    <w:rsid w:val="00855A83"/>
    <w:rsid w:val="00856448"/>
    <w:rsid w:val="008637E8"/>
    <w:rsid w:val="0086770E"/>
    <w:rsid w:val="008710D0"/>
    <w:rsid w:val="00882E96"/>
    <w:rsid w:val="00883748"/>
    <w:rsid w:val="008A6CC5"/>
    <w:rsid w:val="008C2143"/>
    <w:rsid w:val="008F2D2C"/>
    <w:rsid w:val="00931E7F"/>
    <w:rsid w:val="0095258B"/>
    <w:rsid w:val="00970244"/>
    <w:rsid w:val="00986045"/>
    <w:rsid w:val="009C681F"/>
    <w:rsid w:val="009D77F8"/>
    <w:rsid w:val="00A21B97"/>
    <w:rsid w:val="00A54242"/>
    <w:rsid w:val="00A951B3"/>
    <w:rsid w:val="00AD7520"/>
    <w:rsid w:val="00B5583B"/>
    <w:rsid w:val="00B66575"/>
    <w:rsid w:val="00B74AB9"/>
    <w:rsid w:val="00BC402B"/>
    <w:rsid w:val="00BE5622"/>
    <w:rsid w:val="00BF62A4"/>
    <w:rsid w:val="00C31289"/>
    <w:rsid w:val="00C44922"/>
    <w:rsid w:val="00C503DA"/>
    <w:rsid w:val="00C77419"/>
    <w:rsid w:val="00C80D1E"/>
    <w:rsid w:val="00C92361"/>
    <w:rsid w:val="00C924FF"/>
    <w:rsid w:val="00D00B9C"/>
    <w:rsid w:val="00D06C27"/>
    <w:rsid w:val="00DA73F0"/>
    <w:rsid w:val="00DF06CC"/>
    <w:rsid w:val="00E15818"/>
    <w:rsid w:val="00E23826"/>
    <w:rsid w:val="00E53412"/>
    <w:rsid w:val="00EB7AE4"/>
    <w:rsid w:val="00F00559"/>
    <w:rsid w:val="00F16715"/>
    <w:rsid w:val="00F336E6"/>
    <w:rsid w:val="00F64368"/>
    <w:rsid w:val="00F77277"/>
    <w:rsid w:val="00F9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2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15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4 Numb,оглавление"/>
    <w:basedOn w:val="a"/>
    <w:next w:val="a"/>
    <w:link w:val="40"/>
    <w:qFormat/>
    <w:rsid w:val="00855A83"/>
    <w:pPr>
      <w:keepNext/>
      <w:widowControl/>
      <w:autoSpaceDE/>
      <w:autoSpaceDN/>
      <w:adjustRightInd/>
      <w:outlineLvl w:val="3"/>
    </w:pPr>
    <w:rPr>
      <w:b/>
      <w:bCs/>
      <w:color w:val="000000"/>
      <w:sz w:val="16"/>
      <w:szCs w:val="16"/>
      <w:lang w:val="en-AU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15A9"/>
    <w:pPr>
      <w:suppressAutoHyphens/>
      <w:overflowPunct w:val="0"/>
      <w:autoSpaceDN/>
      <w:adjustRightInd/>
      <w:spacing w:before="240" w:after="60"/>
      <w:outlineLvl w:val="4"/>
    </w:pPr>
    <w:rPr>
      <w:rFonts w:ascii="Calibri" w:hAnsi="Calibri" w:cs="Times New Roman"/>
      <w:b/>
      <w:bCs/>
      <w:i/>
      <w:iCs/>
      <w:kern w:val="1"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A7205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A72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7205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7A7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A7205"/>
    <w:pPr>
      <w:ind w:left="720"/>
      <w:contextualSpacing/>
    </w:pPr>
  </w:style>
  <w:style w:type="character" w:customStyle="1" w:styleId="40">
    <w:name w:val="Заголовок 4 Знак"/>
    <w:aliases w:val="H4 Numb Знак,оглавление Знак"/>
    <w:basedOn w:val="a0"/>
    <w:link w:val="4"/>
    <w:rsid w:val="00855A83"/>
    <w:rPr>
      <w:rFonts w:ascii="Arial" w:eastAsia="Times New Roman" w:hAnsi="Arial" w:cs="Arial"/>
      <w:b/>
      <w:bCs/>
      <w:color w:val="000000"/>
      <w:sz w:val="16"/>
      <w:szCs w:val="16"/>
      <w:lang w:val="en-AU"/>
    </w:rPr>
  </w:style>
  <w:style w:type="paragraph" w:customStyle="1" w:styleId="1">
    <w:name w:val="Обычный1"/>
    <w:rsid w:val="00855A8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ru-RU"/>
    </w:rPr>
  </w:style>
  <w:style w:type="paragraph" w:customStyle="1" w:styleId="a8">
    <w:name w:val="Знак Знак Знак Знак Знак Знак Знак"/>
    <w:basedOn w:val="a"/>
    <w:rsid w:val="000F5E09"/>
    <w:pPr>
      <w:widowControl/>
      <w:autoSpaceDE/>
      <w:autoSpaceDN/>
      <w:adjustRightInd/>
      <w:spacing w:after="160" w:line="240" w:lineRule="exact"/>
    </w:pPr>
    <w:rPr>
      <w:rFonts w:ascii="Times New Roman" w:eastAsia="Calibri" w:hAnsi="Times New Roman" w:cs="Times New Roman"/>
      <w:lang w:eastAsia="zh-CN"/>
    </w:rPr>
  </w:style>
  <w:style w:type="character" w:customStyle="1" w:styleId="50">
    <w:name w:val="Заголовок 5 Знак"/>
    <w:basedOn w:val="a0"/>
    <w:link w:val="5"/>
    <w:uiPriority w:val="9"/>
    <w:semiHidden/>
    <w:rsid w:val="003C15A9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13151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No Spacing"/>
    <w:qFormat/>
    <w:rsid w:val="00485341"/>
    <w:pPr>
      <w:widowControl w:val="0"/>
      <w:suppressAutoHyphens/>
      <w:overflowPunct w:val="0"/>
      <w:autoSpaceDE w:val="0"/>
      <w:spacing w:after="0" w:line="240" w:lineRule="auto"/>
    </w:pPr>
    <w:rPr>
      <w:rFonts w:ascii="Arial Unicode MS" w:eastAsia="Arial Unicode MS" w:hAnsi="Arial Unicode MS" w:cs="Times New Roman"/>
      <w:kern w:val="1"/>
      <w:sz w:val="24"/>
      <w:szCs w:val="20"/>
      <w:lang w:eastAsia="zh-CN"/>
    </w:rPr>
  </w:style>
  <w:style w:type="paragraph" w:styleId="aa">
    <w:name w:val="header"/>
    <w:basedOn w:val="a"/>
    <w:link w:val="ab"/>
    <w:uiPriority w:val="99"/>
    <w:unhideWhenUsed/>
    <w:rsid w:val="00B74AB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74AB9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B74AB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74AB9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2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15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4 Numb,оглавление"/>
    <w:basedOn w:val="a"/>
    <w:next w:val="a"/>
    <w:link w:val="40"/>
    <w:qFormat/>
    <w:rsid w:val="00855A83"/>
    <w:pPr>
      <w:keepNext/>
      <w:widowControl/>
      <w:autoSpaceDE/>
      <w:autoSpaceDN/>
      <w:adjustRightInd/>
      <w:outlineLvl w:val="3"/>
    </w:pPr>
    <w:rPr>
      <w:b/>
      <w:bCs/>
      <w:color w:val="000000"/>
      <w:sz w:val="16"/>
      <w:szCs w:val="16"/>
      <w:lang w:val="en-AU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15A9"/>
    <w:pPr>
      <w:suppressAutoHyphens/>
      <w:overflowPunct w:val="0"/>
      <w:autoSpaceDN/>
      <w:adjustRightInd/>
      <w:spacing w:before="240" w:after="60"/>
      <w:outlineLvl w:val="4"/>
    </w:pPr>
    <w:rPr>
      <w:rFonts w:ascii="Calibri" w:hAnsi="Calibri" w:cs="Times New Roman"/>
      <w:b/>
      <w:bCs/>
      <w:i/>
      <w:iCs/>
      <w:kern w:val="1"/>
      <w:sz w:val="26"/>
      <w:szCs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A7205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A72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7205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7A72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7A7205"/>
    <w:pPr>
      <w:ind w:left="720"/>
      <w:contextualSpacing/>
    </w:pPr>
  </w:style>
  <w:style w:type="character" w:customStyle="1" w:styleId="40">
    <w:name w:val="Заголовок 4 Знак"/>
    <w:aliases w:val="H4 Numb Знак,оглавление Знак"/>
    <w:basedOn w:val="a0"/>
    <w:link w:val="4"/>
    <w:rsid w:val="00855A83"/>
    <w:rPr>
      <w:rFonts w:ascii="Arial" w:eastAsia="Times New Roman" w:hAnsi="Arial" w:cs="Arial"/>
      <w:b/>
      <w:bCs/>
      <w:color w:val="000000"/>
      <w:sz w:val="16"/>
      <w:szCs w:val="16"/>
      <w:lang w:val="en-AU"/>
    </w:rPr>
  </w:style>
  <w:style w:type="paragraph" w:customStyle="1" w:styleId="1">
    <w:name w:val="Обычный1"/>
    <w:rsid w:val="00855A8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ru-RU"/>
    </w:rPr>
  </w:style>
  <w:style w:type="paragraph" w:customStyle="1" w:styleId="a8">
    <w:name w:val="Знак Знак Знак Знак Знак Знак Знак"/>
    <w:basedOn w:val="a"/>
    <w:rsid w:val="000F5E09"/>
    <w:pPr>
      <w:widowControl/>
      <w:autoSpaceDE/>
      <w:autoSpaceDN/>
      <w:adjustRightInd/>
      <w:spacing w:after="160" w:line="240" w:lineRule="exact"/>
    </w:pPr>
    <w:rPr>
      <w:rFonts w:ascii="Times New Roman" w:eastAsia="Calibri" w:hAnsi="Times New Roman" w:cs="Times New Roman"/>
      <w:lang w:eastAsia="zh-CN"/>
    </w:rPr>
  </w:style>
  <w:style w:type="character" w:customStyle="1" w:styleId="50">
    <w:name w:val="Заголовок 5 Знак"/>
    <w:basedOn w:val="a0"/>
    <w:link w:val="5"/>
    <w:uiPriority w:val="9"/>
    <w:semiHidden/>
    <w:rsid w:val="003C15A9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13151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No Spacing"/>
    <w:qFormat/>
    <w:rsid w:val="00485341"/>
    <w:pPr>
      <w:widowControl w:val="0"/>
      <w:suppressAutoHyphens/>
      <w:overflowPunct w:val="0"/>
      <w:autoSpaceDE w:val="0"/>
      <w:spacing w:after="0" w:line="240" w:lineRule="auto"/>
    </w:pPr>
    <w:rPr>
      <w:rFonts w:ascii="Arial Unicode MS" w:eastAsia="Arial Unicode MS" w:hAnsi="Arial Unicode MS" w:cs="Times New Roman"/>
      <w:kern w:val="1"/>
      <w:sz w:val="24"/>
      <w:szCs w:val="20"/>
      <w:lang w:eastAsia="zh-CN"/>
    </w:rPr>
  </w:style>
  <w:style w:type="paragraph" w:styleId="aa">
    <w:name w:val="header"/>
    <w:basedOn w:val="a"/>
    <w:link w:val="ab"/>
    <w:uiPriority w:val="99"/>
    <w:unhideWhenUsed/>
    <w:rsid w:val="00B74AB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74AB9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B74AB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74AB9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0320F-6027-4B41-A2D1-088D2EA3B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Sychev</dc:creator>
  <cp:lastModifiedBy>e.sokolova</cp:lastModifiedBy>
  <cp:revision>26</cp:revision>
  <cp:lastPrinted>2014-11-06T06:58:00Z</cp:lastPrinted>
  <dcterms:created xsi:type="dcterms:W3CDTF">2014-10-10T10:33:00Z</dcterms:created>
  <dcterms:modified xsi:type="dcterms:W3CDTF">2014-11-21T06:13:00Z</dcterms:modified>
</cp:coreProperties>
</file>