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71C" w:rsidRPr="00EC598D" w:rsidRDefault="0007371C" w:rsidP="0007371C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Предмет закупки: «Поставка</w:t>
      </w:r>
      <w:r w:rsidRPr="00932A95">
        <w:rPr>
          <w:rFonts w:ascii="Times New Roman" w:hAnsi="Times New Roman"/>
          <w:szCs w:val="24"/>
          <w:lang w:eastAsia="ru-RU"/>
        </w:rPr>
        <w:t xml:space="preserve"> туалетных принадлежностей</w:t>
      </w:r>
      <w:r w:rsidRPr="00932A95">
        <w:rPr>
          <w:rFonts w:ascii="Times New Roman" w:hAnsi="Times New Roman"/>
          <w:color w:val="000000"/>
          <w:szCs w:val="24"/>
          <w:lang w:eastAsia="ru-RU"/>
        </w:rPr>
        <w:t>»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2014</w:t>
      </w:r>
      <w:r w:rsidRPr="00932A95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932A95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07371C" w:rsidRPr="00932A95" w:rsidRDefault="0007371C" w:rsidP="0007371C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07371C" w:rsidRPr="00932A95" w:rsidRDefault="0007371C" w:rsidP="0007371C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07371C" w:rsidRPr="00932A95" w:rsidRDefault="0007371C" w:rsidP="0007371C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07371C" w:rsidRPr="00932A95" w:rsidRDefault="0007371C" w:rsidP="0007371C">
      <w:pPr>
        <w:suppressAutoHyphens w:val="0"/>
        <w:ind w:firstLine="851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Подраздел 4.1  Основные параметры и размеры</w:t>
      </w:r>
    </w:p>
    <w:p w:rsidR="0007371C" w:rsidRPr="00932A95" w:rsidRDefault="0007371C" w:rsidP="0007371C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 xml:space="preserve">Подраздел 4.2 Технические, функциональные и качественные характеристики (потребительские свойства) товаров </w:t>
      </w:r>
    </w:p>
    <w:p w:rsidR="0007371C" w:rsidRPr="00932A95" w:rsidRDefault="0007371C" w:rsidP="0007371C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 xml:space="preserve">Подраздел 4.3. Требования к надежности </w:t>
      </w:r>
    </w:p>
    <w:p w:rsidR="0007371C" w:rsidRPr="00932A95" w:rsidRDefault="0007371C" w:rsidP="0007371C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Подраздел 4.4. Требования к составным частям, исходным и эксплуатационным материалам</w:t>
      </w:r>
    </w:p>
    <w:p w:rsidR="0007371C" w:rsidRPr="00932A95" w:rsidRDefault="0007371C" w:rsidP="0007371C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 xml:space="preserve">Подраздел 4.5 Требования к маркировке </w:t>
      </w:r>
    </w:p>
    <w:p w:rsidR="0007371C" w:rsidRPr="00932A95" w:rsidRDefault="0007371C" w:rsidP="0007371C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Подраздел 4.6 Требования к упаковке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07371C" w:rsidRPr="00932A95" w:rsidRDefault="0007371C" w:rsidP="0007371C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07371C" w:rsidRPr="00932A95" w:rsidRDefault="0007371C" w:rsidP="0007371C">
      <w:pPr>
        <w:tabs>
          <w:tab w:val="left" w:pos="1276"/>
        </w:tabs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07371C" w:rsidRPr="00932A95" w:rsidRDefault="0007371C" w:rsidP="0007371C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07371C" w:rsidRPr="00932A95" w:rsidRDefault="0007371C" w:rsidP="0007371C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932A9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b/>
                <w:szCs w:val="24"/>
                <w:lang w:eastAsia="ru-RU"/>
              </w:rPr>
              <w:t>Туалетные принадлежности (туалетное мыло, хозяйственное мыло, крем для рук).</w:t>
            </w:r>
          </w:p>
        </w:tc>
      </w:tr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Поставляемый товар должен быть новым товаром, </w:t>
            </w:r>
            <w:r w:rsidRPr="00932A95">
              <w:rPr>
                <w:rFonts w:ascii="Times New Roman" w:hAnsi="Times New Roman"/>
                <w:szCs w:val="24"/>
              </w:rPr>
              <w:t>не являться выставочным образцом, свободным от прав третьих лиц, в упаковке изготовителя, выпуска не ранее 2013 года.</w:t>
            </w:r>
          </w:p>
        </w:tc>
      </w:tr>
      <w:bookmarkEnd w:id="2"/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07371C" w:rsidRPr="00932A95" w:rsidRDefault="0007371C" w:rsidP="0007371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Санитарно-гигиенические цели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Санитарно-гигиенические цели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07371C" w:rsidRPr="00932A95" w:rsidTr="00F90250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07371C" w:rsidRPr="00932A95" w:rsidRDefault="0007371C" w:rsidP="00F9025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понятия и размеры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07371C" w:rsidRPr="00932A95" w:rsidRDefault="0007371C" w:rsidP="0007371C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Мыло хозяйственное,72%, 200гр.-17900 штук</w:t>
            </w:r>
          </w:p>
          <w:p w:rsidR="0007371C" w:rsidRPr="00932A95" w:rsidRDefault="0007371C" w:rsidP="0007371C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Мыло туалетное в обертке, 150гр.-25300 штук</w:t>
            </w:r>
          </w:p>
          <w:p w:rsidR="0007371C" w:rsidRPr="00932A95" w:rsidRDefault="0007371C" w:rsidP="0007371C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Крем для рук 80мл-3050 штук.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Технические, функциональные и качественные характеристики (потребительские свойства) товаров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9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07371C">
            <w:pPr>
              <w:numPr>
                <w:ilvl w:val="0"/>
                <w:numId w:val="2"/>
              </w:numPr>
              <w:suppressAutoHyphens w:val="0"/>
              <w:spacing w:after="120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932A95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Мыло хозяйственное, 72%: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-Твердое мыло содержание 72% основного вещества, 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-0,1-0,2% свободной щелочи,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-1-2% свободных карбонатов </w:t>
            </w:r>
            <w:proofErr w:type="spell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Na</w:t>
            </w:r>
            <w:proofErr w:type="spell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</w:t>
            </w:r>
            <w:proofErr w:type="gram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</w:t>
            </w:r>
            <w:proofErr w:type="gram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, 0,5-1,5% нерастворимого в воде остатка.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Без обертки, масса 1шт-200гр.,60 штук в коробке. 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В соответствии с ГОСТ30266-95.</w:t>
            </w:r>
          </w:p>
          <w:p w:rsidR="0007371C" w:rsidRPr="00932A95" w:rsidRDefault="0007371C" w:rsidP="0007371C">
            <w:pPr>
              <w:numPr>
                <w:ilvl w:val="0"/>
                <w:numId w:val="2"/>
              </w:numPr>
              <w:suppressAutoHyphens w:val="0"/>
              <w:spacing w:after="120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932A95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Мыло туалетное «Алиса» (или эквивалент):</w:t>
            </w:r>
          </w:p>
          <w:p w:rsidR="0007371C" w:rsidRPr="00932A95" w:rsidRDefault="0007371C" w:rsidP="00F90250">
            <w:pPr>
              <w:suppressAutoHyphens w:val="0"/>
              <w:spacing w:after="120"/>
              <w:ind w:lef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Содержит:</w:t>
            </w:r>
          </w:p>
          <w:p w:rsidR="0007371C" w:rsidRPr="00932A95" w:rsidRDefault="0007371C" w:rsidP="00F90250">
            <w:pPr>
              <w:suppressAutoHyphens w:val="0"/>
              <w:spacing w:after="120"/>
              <w:ind w:lef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-Натриевые соли жирных кислот пищевых жиров, </w:t>
            </w:r>
          </w:p>
          <w:p w:rsidR="0007371C" w:rsidRPr="00932A95" w:rsidRDefault="0007371C" w:rsidP="00F90250">
            <w:pPr>
              <w:suppressAutoHyphens w:val="0"/>
              <w:spacing w:after="120"/>
              <w:ind w:lef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-пальмовое и кокосовое масла, вода, глицерин, парфюмерная композиция,</w:t>
            </w:r>
          </w:p>
          <w:p w:rsidR="0007371C" w:rsidRPr="00932A95" w:rsidRDefault="0007371C" w:rsidP="00F90250">
            <w:pPr>
              <w:suppressAutoHyphens w:val="0"/>
              <w:spacing w:after="120"/>
              <w:ind w:lef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- экстракт тысячелистника,</w:t>
            </w:r>
          </w:p>
          <w:p w:rsidR="0007371C" w:rsidRPr="00932A95" w:rsidRDefault="0007371C" w:rsidP="00F90250">
            <w:pPr>
              <w:suppressAutoHyphens w:val="0"/>
              <w:spacing w:after="120"/>
              <w:ind w:lef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-масса 1шт-150гр., в соответствии с ГОСТ28546-2002.</w:t>
            </w:r>
          </w:p>
          <w:p w:rsidR="0007371C" w:rsidRPr="00932A95" w:rsidRDefault="0007371C" w:rsidP="00F90250">
            <w:pPr>
              <w:suppressAutoHyphens w:val="0"/>
              <w:spacing w:after="120"/>
              <w:ind w:left="360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932A95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3.Крем для рук «Бархатные ручки» (или эквивалент):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Состав: Вода, глицерин, масло ши, провитамин В5 (D-</w:t>
            </w:r>
            <w:proofErr w:type="spell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пантенол</w:t>
            </w:r>
            <w:proofErr w:type="spell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), </w:t>
            </w:r>
            <w:proofErr w:type="spell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аллантоин</w:t>
            </w:r>
            <w:proofErr w:type="spell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, масло авокадо,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Объем-80мл,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Упаковка: туба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мягкий пластик с завинчивающейся крышкой. 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В соответствии с ГОСТ51391-99,ГОСТ52343-2005.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lastRenderedPageBreak/>
              <w:t>Соответствие требованиям заказчика предлагаемого участни</w:t>
            </w:r>
            <w:r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 xml:space="preserve">ком в своей заявке эквивалента </w:t>
            </w:r>
            <w:r w:rsidRPr="00932A95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будет определяться по указанным в настоящем техническом задании характеристикам требуемого к закупке товара.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На поверхности мыла не допускаются трещины, полосы, пятна, нечеткий штамп.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Бумажная обертка туалетного мыла должна состоять из трех слоев (для длительного хранения и перевозки).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Печать на этикетке должна быть четкой, без смещений, расплывчатости, затеков и пятен.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Транспортная маркировка по ГОСТ14192 с нанесением манипуляционного знака «Беречь от влаги».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Туалетное мыло должно быть расфасовано  в кусок  весом (150 г). На поверхности куска должны быть указаны номинальная масса в </w:t>
            </w:r>
            <w:proofErr w:type="gram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г</w:t>
            </w:r>
            <w:proofErr w:type="gram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, товарный знак предприятия-изготовителя (при наличии). Туалетное мыло должно быть  в обертке.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Хозяйственное твердое мыло должно быть в виде куска номинальной (условной) массой 200г.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На каждом куске мыла должен быть четкий штамп с указанием: 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- товарного знака или наименования предприятия-изготовителя (при наличии);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- сокращенного наименования содержащегося в мыле основного вещества (72%) (в соответствии с ГОСТ30266-95).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Хозяйственное мыло должно быть сертифицировано.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При перевозке автомобильным транспортом мыло должно быть предохранено от атмосферных осадков.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Гарантийный срок хранения хозяйственного мыла- 12 месяцев со дня выработки.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Гарантийный срок хранения крема -3 года со дня выработки. 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товара осуществляется на территории Покупателя в г. Обнинске.</w:t>
            </w:r>
          </w:p>
          <w:p w:rsidR="0007371C" w:rsidRPr="00932A95" w:rsidRDefault="0007371C" w:rsidP="00F90250">
            <w:pPr>
              <w:suppressAutoHyphens w:val="0"/>
              <w:spacing w:after="1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Транспортировка Товара на территорию Покупателя производится транспортом Поставщика. 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4.3. Требования к надежности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составным частям, исходным и эксплуатационным материалам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left="34"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 Требования к маркировке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 Требования к упаковке</w:t>
            </w:r>
          </w:p>
        </w:tc>
      </w:tr>
      <w:tr w:rsidR="0007371C" w:rsidRPr="00932A95" w:rsidTr="00F9025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Мыло должно быть упаковано суммарной номинальной (условной)  массой не более 30кг.</w:t>
            </w:r>
          </w:p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Тара (ящик из гофрированного картона (в соответствии с ГОСТ 13511-91)), применяемая для упаковки мыла, должна быть чистой, сухой, без посторонних запахов.</w:t>
            </w:r>
          </w:p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Каждая тара (ящик из гофрированного картона (в соответствии с ГОСТ 13511-91)) должна быть плотно обандеролена бумажной лентой (одной или двумя) из оберточной бумаги ГОСТ 8273 марки</w:t>
            </w:r>
            <w:proofErr w:type="gram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А</w:t>
            </w:r>
            <w:proofErr w:type="gram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 менее 90г/м, пачечной бумаги по ГОСТ6290, мешочной бумаги по ГОСТ 2228.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5.1 Порядок сдачи и приемки</w:t>
            </w:r>
          </w:p>
        </w:tc>
      </w:tr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932A95">
              <w:rPr>
                <w:rFonts w:ascii="Times New Roman" w:hAnsi="Times New Roman"/>
                <w:b/>
                <w:szCs w:val="24"/>
              </w:rPr>
              <w:t>.</w:t>
            </w:r>
            <w:r w:rsidRPr="00932A95">
              <w:rPr>
                <w:rFonts w:ascii="Times New Roman" w:hAnsi="Times New Roman"/>
                <w:szCs w:val="24"/>
              </w:rPr>
              <w:tab/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3" w:name="OLE_LINK9"/>
            <w:bookmarkStart w:id="4" w:name="OLE_LINK10"/>
            <w:r w:rsidRPr="00932A95">
              <w:rPr>
                <w:rFonts w:ascii="Times New Roman" w:hAnsi="Times New Roman"/>
                <w:szCs w:val="24"/>
              </w:rPr>
              <w:t xml:space="preserve">Сопроводительные документы (товарные накладные) передаются Покупателю одновременно с получением Товара. </w:t>
            </w:r>
            <w:bookmarkEnd w:id="3"/>
            <w:bookmarkEnd w:id="4"/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</w:rPr>
              <w:t xml:space="preserve">Товар должен быть упакован в тару для транспортировки автомобильным или железнодорожным транспортом. 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ind w:firstLine="318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сухом, отапливаемом помещении.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autoSpaceDE w:val="0"/>
              <w:autoSpaceDN w:val="0"/>
              <w:adjustRightInd w:val="0"/>
              <w:spacing w:before="6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Срок поставки – не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позднее </w:t>
            </w:r>
            <w:r w:rsidRPr="00B87F27">
              <w:rPr>
                <w:rFonts w:ascii="Times New Roman" w:hAnsi="Times New Roman"/>
                <w:color w:val="000000"/>
                <w:szCs w:val="24"/>
                <w:lang w:eastAsia="ru-RU"/>
              </w:rPr>
              <w:t>20 мая 2014 года</w:t>
            </w: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r w:rsidRPr="00932A9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  <w:p w:rsidR="0007371C" w:rsidRPr="00932A95" w:rsidRDefault="0007371C" w:rsidP="00F90250">
            <w:pPr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Количество: мыло хозяйственное-17900штук; мыло туалетное-25300 штук; крем для рук-3050 штук.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7371C" w:rsidRPr="00932A95" w:rsidTr="00F902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Документация на изделие предоставляется на русском </w:t>
            </w:r>
            <w:proofErr w:type="gram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языке</w:t>
            </w:r>
            <w:proofErr w:type="gram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бумажном носителе в одном экземпляре.</w:t>
            </w:r>
          </w:p>
        </w:tc>
      </w:tr>
    </w:tbl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lastRenderedPageBreak/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07371C" w:rsidRPr="00932A95" w:rsidTr="00F902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1C" w:rsidRPr="00932A95" w:rsidRDefault="0007371C" w:rsidP="00F9025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07371C" w:rsidRPr="00932A95" w:rsidTr="00F902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07371C" w:rsidRPr="00932A95" w:rsidRDefault="0007371C" w:rsidP="0007371C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07371C" w:rsidRPr="00932A95" w:rsidTr="00F902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1C" w:rsidRPr="00932A95" w:rsidRDefault="0007371C" w:rsidP="00F9025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1C" w:rsidRPr="00932A95" w:rsidRDefault="0007371C" w:rsidP="00F902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32A95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07371C" w:rsidRPr="00932A95" w:rsidTr="00F902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1C" w:rsidRPr="00932A95" w:rsidRDefault="0007371C" w:rsidP="00F9025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07371C" w:rsidRPr="00932A95" w:rsidRDefault="0007371C" w:rsidP="0007371C">
      <w:pPr>
        <w:suppressAutoHyphens w:val="0"/>
        <w:ind w:left="5103"/>
        <w:rPr>
          <w:rFonts w:ascii="Times New Roman" w:hAnsi="Times New Roman"/>
          <w:i/>
          <w:color w:val="000000"/>
          <w:szCs w:val="24"/>
          <w:lang w:eastAsia="ru-RU"/>
        </w:rPr>
      </w:pPr>
    </w:p>
    <w:p w:rsidR="0007371C" w:rsidRPr="00932A95" w:rsidRDefault="0007371C" w:rsidP="0007371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32A95">
        <w:rPr>
          <w:rFonts w:ascii="Times New Roman" w:hAnsi="Times New Roman"/>
          <w:color w:val="000000"/>
          <w:szCs w:val="24"/>
          <w:lang w:eastAsia="ru-RU"/>
        </w:rPr>
        <w:t xml:space="preserve">  Сопроводительные документы (товарные накладные) передаются Покупателю одновременно с получением Товара.</w:t>
      </w:r>
    </w:p>
    <w:p w:rsidR="0007371C" w:rsidRPr="00932A95" w:rsidRDefault="0007371C" w:rsidP="0007371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371C" w:rsidRPr="00932A95" w:rsidRDefault="0007371C" w:rsidP="0007371C">
      <w:pPr>
        <w:jc w:val="center"/>
        <w:rPr>
          <w:rFonts w:ascii="Times New Roman" w:hAnsi="Times New Roman"/>
          <w:color w:val="000000"/>
          <w:szCs w:val="24"/>
        </w:rPr>
      </w:pPr>
    </w:p>
    <w:p w:rsidR="0007371C" w:rsidRPr="00932A95" w:rsidRDefault="0007371C" w:rsidP="0007371C">
      <w:pPr>
        <w:ind w:right="48"/>
        <w:jc w:val="both"/>
        <w:rPr>
          <w:rFonts w:ascii="Times New Roman" w:hAnsi="Times New Roman"/>
          <w:szCs w:val="24"/>
        </w:rPr>
      </w:pPr>
      <w:r w:rsidRPr="00932A95">
        <w:rPr>
          <w:rFonts w:ascii="Times New Roman" w:hAnsi="Times New Roman"/>
          <w:b/>
          <w:szCs w:val="24"/>
        </w:rPr>
        <w:t>Контактное лицо</w:t>
      </w:r>
      <w:r w:rsidRPr="00932A95">
        <w:rPr>
          <w:rFonts w:ascii="Times New Roman" w:hAnsi="Times New Roman"/>
          <w:szCs w:val="24"/>
        </w:rPr>
        <w:t>: Фенина Нина Андреевна, (48439) 9-47-50.</w:t>
      </w:r>
    </w:p>
    <w:p w:rsidR="0007371C" w:rsidRPr="00A219DD" w:rsidRDefault="0007371C" w:rsidP="0007371C">
      <w:pPr>
        <w:jc w:val="center"/>
        <w:rPr>
          <w:rFonts w:ascii="Times New Roman" w:hAnsi="Times New Roman"/>
          <w:szCs w:val="24"/>
        </w:rPr>
      </w:pPr>
    </w:p>
    <w:p w:rsidR="008E3C0C" w:rsidRDefault="008E3C0C">
      <w:bookmarkStart w:id="5" w:name="_GoBack"/>
      <w:bookmarkEnd w:id="5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E1039"/>
    <w:multiLevelType w:val="hybridMultilevel"/>
    <w:tmpl w:val="94922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03807"/>
    <w:multiLevelType w:val="hybridMultilevel"/>
    <w:tmpl w:val="723A9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DCB"/>
    <w:rsid w:val="0007371C"/>
    <w:rsid w:val="000B2DC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71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71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1090</Words>
  <Characters>6219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2014-02-26T05:30:00Z</dcterms:created>
  <dcterms:modified xsi:type="dcterms:W3CDTF">2014-02-26T05:30:00Z</dcterms:modified>
</cp:coreProperties>
</file>