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EB4" w:rsidRPr="00B76EB4" w:rsidRDefault="00B76EB4" w:rsidP="00B76EB4">
      <w:pPr>
        <w:pStyle w:val="1"/>
        <w:jc w:val="center"/>
        <w:rPr>
          <w:rFonts w:eastAsia="Times New Roman"/>
          <w:sz w:val="28"/>
          <w:szCs w:val="28"/>
        </w:rPr>
      </w:pPr>
      <w:r w:rsidRPr="00B76EB4">
        <w:rPr>
          <w:rFonts w:eastAsia="Times New Roman"/>
          <w:sz w:val="28"/>
          <w:szCs w:val="28"/>
        </w:rPr>
        <w:t>Протокол рассмотрения заявок на участие в запросе предложени</w:t>
      </w:r>
      <w:r>
        <w:rPr>
          <w:rFonts w:eastAsia="Times New Roman"/>
          <w:sz w:val="28"/>
          <w:szCs w:val="28"/>
        </w:rPr>
        <w:t>й в электронной форме №R002036-67-Р</w:t>
      </w:r>
      <w:r>
        <w:rPr>
          <w:rFonts w:eastAsia="Times New Roman"/>
          <w:sz w:val="28"/>
          <w:szCs w:val="28"/>
        </w:rPr>
        <w:br/>
      </w:r>
      <w:r w:rsidRPr="00B76EB4">
        <w:rPr>
          <w:rFonts w:eastAsia="Times New Roman"/>
          <w:sz w:val="28"/>
          <w:szCs w:val="28"/>
        </w:rPr>
        <w:t>на право заключения договора на п</w:t>
      </w:r>
      <w:r>
        <w:rPr>
          <w:rFonts w:eastAsia="Times New Roman"/>
          <w:sz w:val="28"/>
          <w:szCs w:val="28"/>
        </w:rPr>
        <w:t>оставку насосного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6312"/>
      </w:tblGrid>
      <w:tr w:rsidR="00B76EB4" w:rsidTr="009B62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6EB4" w:rsidRDefault="00B76EB4" w:rsidP="009B62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B76EB4" w:rsidRDefault="00B76EB4" w:rsidP="009B62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февраля 2012 года.</w:t>
            </w:r>
          </w:p>
        </w:tc>
      </w:tr>
    </w:tbl>
    <w:p w:rsidR="00B76EB4" w:rsidRDefault="00B76EB4" w:rsidP="00B76E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предложений: http://www.a-k-d.ru.</w:t>
      </w:r>
      <w:r>
        <w:rPr>
          <w:rFonts w:eastAsia="Times New Roman"/>
        </w:rPr>
        <w:br/>
        <w:t>Уникальный номер запроса предложений на указанном сайте: R002036.</w:t>
      </w:r>
    </w:p>
    <w:p w:rsidR="00B76EB4" w:rsidRDefault="00B76EB4" w:rsidP="00B76EB4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120213/0601/090.</w:t>
      </w:r>
    </w:p>
    <w:p w:rsidR="00B76EB4" w:rsidRPr="00B76EB4" w:rsidRDefault="00B76EB4" w:rsidP="00B76EB4">
      <w:pPr>
        <w:ind w:left="720"/>
        <w:rPr>
          <w:rFonts w:eastAsia="Times New Roman"/>
        </w:rPr>
      </w:pPr>
      <w:r>
        <w:t xml:space="preserve">Номер ГПЗ:2274/588. </w:t>
      </w:r>
    </w:p>
    <w:p w:rsidR="00B76EB4" w:rsidRDefault="00B76EB4" w:rsidP="00B76E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B76EB4" w:rsidRDefault="00B76EB4" w:rsidP="00B76E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 На право заключения договора на поставку насосного оборудования».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6521"/>
      </w:tblGrid>
      <w:tr w:rsidR="00B76EB4" w:rsidRPr="00A62A32" w:rsidTr="00B76EB4">
        <w:trPr>
          <w:trHeight w:val="985"/>
        </w:trPr>
        <w:tc>
          <w:tcPr>
            <w:tcW w:w="2126" w:type="dxa"/>
            <w:vAlign w:val="center"/>
          </w:tcPr>
          <w:p w:rsidR="00B76EB4" w:rsidRPr="00A62A32" w:rsidRDefault="00B76EB4" w:rsidP="009B62E1">
            <w:pPr>
              <w:jc w:val="center"/>
            </w:pPr>
            <w:r w:rsidRPr="00A62A32">
              <w:t>Начальная (максимальная) цена договора в руб., с учетом НДС (18%)</w:t>
            </w:r>
          </w:p>
        </w:tc>
        <w:tc>
          <w:tcPr>
            <w:tcW w:w="6521" w:type="dxa"/>
            <w:vAlign w:val="center"/>
          </w:tcPr>
          <w:p w:rsidR="00B76EB4" w:rsidRDefault="00B76EB4" w:rsidP="00B76EB4">
            <w:pPr>
              <w:spacing w:before="150" w:after="100" w:afterAutospacing="1"/>
              <w:jc w:val="center"/>
            </w:pPr>
            <w:r>
              <w:rPr>
                <w:bCs/>
              </w:rPr>
              <w:t>945 132,50 (Девятьсот сорок пять тысяч сто тридцать два) рубля</w:t>
            </w:r>
            <w:r>
              <w:t xml:space="preserve"> 50 копеек, включая НДС (18%).</w:t>
            </w:r>
          </w:p>
          <w:p w:rsidR="00B76EB4" w:rsidRPr="00A62A32" w:rsidRDefault="00B76EB4" w:rsidP="00B76EB4">
            <w:pPr>
              <w:jc w:val="center"/>
            </w:pPr>
          </w:p>
        </w:tc>
      </w:tr>
      <w:tr w:rsidR="00B76EB4" w:rsidRPr="00A62A32" w:rsidTr="009B62E1">
        <w:tc>
          <w:tcPr>
            <w:tcW w:w="2126" w:type="dxa"/>
            <w:vAlign w:val="center"/>
          </w:tcPr>
          <w:p w:rsidR="00B76EB4" w:rsidRPr="00A62A32" w:rsidRDefault="00B76EB4" w:rsidP="009B62E1">
            <w:pPr>
              <w:jc w:val="center"/>
            </w:pPr>
            <w:r w:rsidRPr="00A62A32">
              <w:t>Сроки поставки продукции (выполнения работ, оказания услуг)</w:t>
            </w:r>
          </w:p>
        </w:tc>
        <w:tc>
          <w:tcPr>
            <w:tcW w:w="6521" w:type="dxa"/>
            <w:vAlign w:val="center"/>
          </w:tcPr>
          <w:p w:rsidR="00B76EB4" w:rsidRPr="00A62A32" w:rsidRDefault="00B76EB4" w:rsidP="009B62E1">
            <w:pPr>
              <w:jc w:val="both"/>
            </w:pPr>
            <w:r>
              <w:rPr>
                <w:bCs/>
              </w:rPr>
              <w:t>В соответствии с Томом 2 «Техническая часть» Документации запроса предложения.</w:t>
            </w:r>
          </w:p>
        </w:tc>
      </w:tr>
      <w:tr w:rsidR="00B76EB4" w:rsidRPr="00A62A32" w:rsidTr="009B62E1">
        <w:tc>
          <w:tcPr>
            <w:tcW w:w="2126" w:type="dxa"/>
            <w:vAlign w:val="center"/>
          </w:tcPr>
          <w:p w:rsidR="00B76EB4" w:rsidRPr="00A62A32" w:rsidRDefault="00B76EB4" w:rsidP="009B62E1">
            <w:pPr>
              <w:jc w:val="center"/>
            </w:pPr>
            <w:r w:rsidRPr="00A62A32">
              <w:t>Форма, сроки и порядок оплаты товара (работ/услуг)</w:t>
            </w:r>
          </w:p>
        </w:tc>
        <w:tc>
          <w:tcPr>
            <w:tcW w:w="6521" w:type="dxa"/>
          </w:tcPr>
          <w:p w:rsidR="00B76EB4" w:rsidRPr="00A62A32" w:rsidRDefault="00B76EB4" w:rsidP="009B62E1">
            <w:pPr>
              <w:spacing w:before="150" w:after="100" w:afterAutospacing="1"/>
              <w:jc w:val="both"/>
            </w:pPr>
            <w:r>
              <w:t>Оплата  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</w:t>
            </w:r>
          </w:p>
        </w:tc>
      </w:tr>
    </w:tbl>
    <w:p w:rsidR="00B76EB4" w:rsidRDefault="00B76EB4" w:rsidP="00B76EB4">
      <w:pPr>
        <w:spacing w:before="100" w:beforeAutospacing="1" w:after="240"/>
        <w:rPr>
          <w:rFonts w:eastAsia="Times New Roman"/>
        </w:rPr>
      </w:pPr>
    </w:p>
    <w:p w:rsidR="00B76EB4" w:rsidRDefault="00B76EB4" w:rsidP="00B76EB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13.02.2012 </w:t>
      </w:r>
    </w:p>
    <w:p w:rsidR="00B76EB4" w:rsidRPr="005D592E" w:rsidRDefault="00B76EB4" w:rsidP="005D59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размещению заказа» (далее – Комиссия).</w:t>
      </w:r>
    </w:p>
    <w:p w:rsidR="00B76EB4" w:rsidRDefault="00B76EB4" w:rsidP="00B76EB4">
      <w:pPr>
        <w:spacing w:before="100" w:beforeAutospacing="1" w:after="100" w:afterAutospacing="1"/>
        <w:ind w:left="720"/>
      </w:pPr>
      <w:r>
        <w:t>Из 5 членов Комисс</w:t>
      </w:r>
      <w:r w:rsidR="00043625">
        <w:t>ии на заседании присутствовали 5</w:t>
      </w:r>
      <w:r>
        <w:t>. Кворум состоялся</w:t>
      </w:r>
    </w:p>
    <w:p w:rsidR="00B76EB4" w:rsidRPr="00B76EB4" w:rsidRDefault="00B76EB4" w:rsidP="00B76EB4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B76EB4">
        <w:rPr>
          <w:rFonts w:eastAsia="Times New Roman"/>
        </w:rPr>
        <w:t>До окончания указанного в извещении срока подачи заявок на участие в запросе предложений 24.02.2012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348"/>
        <w:gridCol w:w="2131"/>
        <w:gridCol w:w="1822"/>
        <w:gridCol w:w="1989"/>
      </w:tblGrid>
      <w:tr w:rsidR="00B76EB4" w:rsidTr="009B62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rFonts w:eastAsia="Times New Roman"/>
                <w:b/>
                <w:bCs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B76EB4" w:rsidTr="009B62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9B62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B76E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B76E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Россия,    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B76E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февраля 2012 г. 14:55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EB4" w:rsidRDefault="00B76EB4" w:rsidP="00B76E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935 740,00 (Девятьсот тридцать пять тысяч семьсот сорок) рублей 00 копеек  с НДС</w:t>
            </w:r>
          </w:p>
        </w:tc>
      </w:tr>
    </w:tbl>
    <w:p w:rsidR="00B76EB4" w:rsidRDefault="00B76EB4" w:rsidP="00B76EB4">
      <w:pPr>
        <w:spacing w:before="100" w:beforeAutospacing="1" w:after="240"/>
        <w:ind w:left="720"/>
        <w:rPr>
          <w:rFonts w:eastAsia="Times New Roman"/>
        </w:rPr>
      </w:pPr>
    </w:p>
    <w:p w:rsidR="00B76EB4" w:rsidRDefault="00B76EB4" w:rsidP="0094624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946249" w:rsidRDefault="00946249" w:rsidP="00946249">
      <w:pPr>
        <w:ind w:left="720"/>
        <w:jc w:val="both"/>
        <w:rPr>
          <w:rFonts w:eastAsia="Times New Roman"/>
        </w:rPr>
      </w:pPr>
    </w:p>
    <w:p w:rsidR="00B76EB4" w:rsidRDefault="00B76EB4" w:rsidP="0094624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B76EB4" w:rsidRDefault="00B76EB4" w:rsidP="00946249">
      <w:pPr>
        <w:ind w:left="720"/>
        <w:rPr>
          <w:rFonts w:eastAsia="Times New Roman"/>
        </w:rPr>
      </w:pPr>
      <w:r>
        <w:rPr>
          <w:rFonts w:eastAsia="Times New Roman"/>
        </w:rPr>
        <w:br/>
        <w:t xml:space="preserve">— единственная поданная заявка на участие в запросе предложений от ООО “Энергия“ соответствует требованиям, предусмотренным документацией о запросе предложений. </w:t>
      </w:r>
    </w:p>
    <w:p w:rsidR="00946249" w:rsidRDefault="00946249" w:rsidP="00946249">
      <w:pPr>
        <w:ind w:left="720"/>
        <w:rPr>
          <w:rFonts w:eastAsia="Times New Roman"/>
        </w:rPr>
      </w:pPr>
    </w:p>
    <w:p w:rsidR="00B76EB4" w:rsidRDefault="00B76EB4" w:rsidP="0094624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B76EB4" w:rsidRDefault="00B76EB4" w:rsidP="00946249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br/>
      </w:r>
      <w:proofErr w:type="gramStart"/>
      <w:r>
        <w:rPr>
          <w:rFonts w:eastAsia="Times New Roman"/>
        </w:rPr>
        <w:t>— заключить договор с ООО “Энергия“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946249" w:rsidRDefault="00946249" w:rsidP="00946249">
      <w:pPr>
        <w:jc w:val="both"/>
        <w:rPr>
          <w:rFonts w:eastAsia="Times New Roman"/>
        </w:rPr>
      </w:pPr>
    </w:p>
    <w:p w:rsidR="00B76EB4" w:rsidRDefault="00B76EB4" w:rsidP="00946249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946249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46249" w:rsidRPr="00946249" w:rsidRDefault="00946249" w:rsidP="00946249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B76EB4" w:rsidRDefault="00B76EB4" w:rsidP="00B76E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D592E" w:rsidRPr="005D592E" w:rsidRDefault="005D592E" w:rsidP="005D592E">
      <w:pPr>
        <w:pStyle w:val="a5"/>
        <w:ind w:right="-144"/>
        <w:jc w:val="center"/>
        <w:rPr>
          <w:b/>
        </w:rPr>
      </w:pPr>
      <w:r w:rsidRPr="005D592E">
        <w:rPr>
          <w:b/>
        </w:rPr>
        <w:t>ПРОТОКОЛ ПОДПИСАН ВСЕМИ ПРИСУТСТВУЮЩИМИ ЧЛЕНАМИ КОМИССИИ В УСТАНОВЛЕННОМ ПОРЯДКЕ</w:t>
      </w:r>
    </w:p>
    <w:p w:rsidR="00C63DA8" w:rsidRDefault="005D592E" w:rsidP="005D592E">
      <w:pPr>
        <w:jc w:val="center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C2E00"/>
    <w:multiLevelType w:val="multilevel"/>
    <w:tmpl w:val="D0ACC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835356"/>
    <w:multiLevelType w:val="multilevel"/>
    <w:tmpl w:val="7368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EB4"/>
    <w:rsid w:val="00043625"/>
    <w:rsid w:val="00213801"/>
    <w:rsid w:val="00250453"/>
    <w:rsid w:val="002830A5"/>
    <w:rsid w:val="005D0055"/>
    <w:rsid w:val="005D592E"/>
    <w:rsid w:val="00670695"/>
    <w:rsid w:val="008561C5"/>
    <w:rsid w:val="00946249"/>
    <w:rsid w:val="00A52F13"/>
    <w:rsid w:val="00B16CC4"/>
    <w:rsid w:val="00B76EB4"/>
    <w:rsid w:val="00E53757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B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6E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6EB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76EB4"/>
    <w:rPr>
      <w:b/>
      <w:bCs/>
    </w:rPr>
  </w:style>
  <w:style w:type="character" w:styleId="a4">
    <w:name w:val="Hyperlink"/>
    <w:basedOn w:val="a0"/>
    <w:uiPriority w:val="99"/>
    <w:unhideWhenUsed/>
    <w:rsid w:val="00B76EB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76E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2012-02-28T13:09:00Z</cp:lastPrinted>
  <dcterms:created xsi:type="dcterms:W3CDTF">2012-02-28T13:12:00Z</dcterms:created>
  <dcterms:modified xsi:type="dcterms:W3CDTF">2012-02-28T13:12:00Z</dcterms:modified>
</cp:coreProperties>
</file>